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2726" w:rsidRDefault="00C62726" w:rsidP="00A503AB">
      <w:pPr>
        <w:spacing w:after="0"/>
      </w:pPr>
    </w:p>
    <w:p w:rsidR="00E929EC" w:rsidRDefault="00E929EC" w:rsidP="00E929E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03AB">
        <w:rPr>
          <w:rFonts w:ascii="Times New Roman" w:hAnsi="Times New Roman" w:cs="Times New Roman"/>
          <w:b/>
          <w:sz w:val="24"/>
          <w:szCs w:val="24"/>
        </w:rPr>
        <w:t>EMENDA ADITIVA Nº________</w:t>
      </w:r>
      <w:r>
        <w:rPr>
          <w:rFonts w:ascii="Times New Roman" w:hAnsi="Times New Roman" w:cs="Times New Roman"/>
          <w:b/>
          <w:sz w:val="24"/>
          <w:szCs w:val="24"/>
        </w:rPr>
        <w:t xml:space="preserve"> AO PROJETO DE LEI Nº 072</w:t>
      </w:r>
      <w:r w:rsidRPr="00A503AB">
        <w:rPr>
          <w:rFonts w:ascii="Times New Roman" w:hAnsi="Times New Roman" w:cs="Times New Roman"/>
          <w:b/>
          <w:sz w:val="24"/>
          <w:szCs w:val="24"/>
        </w:rPr>
        <w:t>/202</w:t>
      </w:r>
      <w:r>
        <w:rPr>
          <w:rFonts w:ascii="Times New Roman" w:hAnsi="Times New Roman" w:cs="Times New Roman"/>
          <w:b/>
          <w:sz w:val="24"/>
          <w:szCs w:val="24"/>
        </w:rPr>
        <w:t>4</w:t>
      </w:r>
    </w:p>
    <w:p w:rsidR="00A503AB" w:rsidRPr="00A503AB" w:rsidRDefault="00A503AB" w:rsidP="00144D93">
      <w:pPr>
        <w:spacing w:after="12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503AB" w:rsidRPr="00A80C02" w:rsidRDefault="00A503AB" w:rsidP="00A503AB">
      <w:pPr>
        <w:spacing w:after="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190855" w:rsidRDefault="00190855" w:rsidP="00E929EC">
      <w:pPr>
        <w:spacing w:after="0"/>
        <w:ind w:left="3544"/>
        <w:jc w:val="both"/>
        <w:rPr>
          <w:rFonts w:ascii="Times New Roman" w:hAnsi="Times New Roman" w:cs="Times New Roman"/>
          <w:b/>
          <w:szCs w:val="24"/>
          <w:u w:val="single"/>
        </w:rPr>
      </w:pPr>
    </w:p>
    <w:p w:rsidR="00E929EC" w:rsidRPr="00F563E7" w:rsidRDefault="00E929EC" w:rsidP="00E929EC">
      <w:pPr>
        <w:spacing w:after="0"/>
        <w:ind w:left="3544"/>
        <w:jc w:val="both"/>
        <w:rPr>
          <w:rFonts w:ascii="Times New Roman" w:hAnsi="Times New Roman" w:cs="Times New Roman"/>
          <w:b/>
          <w:i/>
          <w:szCs w:val="24"/>
        </w:rPr>
      </w:pPr>
      <w:r w:rsidRPr="00F563E7">
        <w:rPr>
          <w:rFonts w:ascii="Times New Roman" w:hAnsi="Times New Roman" w:cs="Times New Roman"/>
          <w:b/>
          <w:szCs w:val="24"/>
          <w:u w:val="single"/>
        </w:rPr>
        <w:t>Ementa:</w:t>
      </w:r>
      <w:r>
        <w:rPr>
          <w:rFonts w:ascii="Times New Roman" w:hAnsi="Times New Roman" w:cs="Times New Roman"/>
          <w:b/>
          <w:i/>
          <w:szCs w:val="24"/>
        </w:rPr>
        <w:t xml:space="preserve"> </w:t>
      </w:r>
      <w:r>
        <w:rPr>
          <w:rFonts w:ascii="Times New Roman" w:hAnsi="Times New Roman" w:cs="Times New Roman"/>
          <w:b/>
          <w:i/>
          <w:sz w:val="20"/>
          <w:szCs w:val="24"/>
        </w:rPr>
        <w:t>Acrescenta</w:t>
      </w:r>
      <w:r w:rsidRPr="00193DE5">
        <w:rPr>
          <w:rFonts w:ascii="Times New Roman" w:hAnsi="Times New Roman" w:cs="Times New Roman"/>
          <w:b/>
          <w:i/>
          <w:sz w:val="20"/>
          <w:szCs w:val="24"/>
        </w:rPr>
        <w:t xml:space="preserve"> a ação </w:t>
      </w:r>
      <w:r w:rsidR="00F07D47" w:rsidRPr="00F07D47">
        <w:rPr>
          <w:rFonts w:ascii="Times New Roman" w:hAnsi="Times New Roman" w:cs="Times New Roman"/>
          <w:b/>
          <w:i/>
          <w:sz w:val="20"/>
          <w:szCs w:val="24"/>
        </w:rPr>
        <w:t xml:space="preserve">realização da campanha do </w:t>
      </w:r>
      <w:r w:rsidR="009078FF">
        <w:rPr>
          <w:rFonts w:ascii="Times New Roman" w:hAnsi="Times New Roman" w:cs="Times New Roman"/>
          <w:b/>
          <w:i/>
          <w:sz w:val="20"/>
          <w:szCs w:val="24"/>
        </w:rPr>
        <w:t>c</w:t>
      </w:r>
      <w:r w:rsidR="009078FF" w:rsidRPr="009078FF">
        <w:rPr>
          <w:rFonts w:ascii="Times New Roman" w:hAnsi="Times New Roman" w:cs="Times New Roman"/>
          <w:b/>
          <w:i/>
          <w:sz w:val="20"/>
          <w:szCs w:val="24"/>
        </w:rPr>
        <w:t xml:space="preserve">oncurso </w:t>
      </w:r>
      <w:r w:rsidR="009078FF">
        <w:rPr>
          <w:rFonts w:ascii="Times New Roman" w:hAnsi="Times New Roman" w:cs="Times New Roman"/>
          <w:b/>
          <w:i/>
          <w:sz w:val="20"/>
          <w:szCs w:val="24"/>
        </w:rPr>
        <w:t>“</w:t>
      </w:r>
      <w:r w:rsidR="009078FF" w:rsidRPr="009078FF">
        <w:rPr>
          <w:rFonts w:ascii="Times New Roman" w:hAnsi="Times New Roman" w:cs="Times New Roman"/>
          <w:b/>
          <w:i/>
          <w:sz w:val="20"/>
          <w:szCs w:val="24"/>
        </w:rPr>
        <w:t xml:space="preserve">Comida </w:t>
      </w:r>
      <w:proofErr w:type="spellStart"/>
      <w:r w:rsidR="009078FF" w:rsidRPr="009078FF">
        <w:rPr>
          <w:rFonts w:ascii="Times New Roman" w:hAnsi="Times New Roman" w:cs="Times New Roman"/>
          <w:b/>
          <w:i/>
          <w:sz w:val="20"/>
          <w:szCs w:val="24"/>
        </w:rPr>
        <w:t>di</w:t>
      </w:r>
      <w:proofErr w:type="spellEnd"/>
      <w:r w:rsidR="009078FF" w:rsidRPr="009078FF">
        <w:rPr>
          <w:rFonts w:ascii="Times New Roman" w:hAnsi="Times New Roman" w:cs="Times New Roman"/>
          <w:b/>
          <w:i/>
          <w:sz w:val="20"/>
          <w:szCs w:val="24"/>
        </w:rPr>
        <w:t xml:space="preserve"> </w:t>
      </w:r>
      <w:proofErr w:type="spellStart"/>
      <w:r w:rsidR="009078FF" w:rsidRPr="009078FF">
        <w:rPr>
          <w:rFonts w:ascii="Times New Roman" w:hAnsi="Times New Roman" w:cs="Times New Roman"/>
          <w:b/>
          <w:i/>
          <w:sz w:val="20"/>
          <w:szCs w:val="24"/>
        </w:rPr>
        <w:t>Buteco</w:t>
      </w:r>
      <w:proofErr w:type="spellEnd"/>
      <w:r w:rsidR="009078FF">
        <w:rPr>
          <w:rFonts w:ascii="Times New Roman" w:hAnsi="Times New Roman" w:cs="Times New Roman"/>
          <w:b/>
          <w:i/>
          <w:sz w:val="20"/>
          <w:szCs w:val="24"/>
        </w:rPr>
        <w:t>”</w:t>
      </w:r>
      <w:r w:rsidRPr="00E929EC">
        <w:rPr>
          <w:rFonts w:ascii="Times New Roman" w:hAnsi="Times New Roman" w:cs="Times New Roman"/>
          <w:b/>
          <w:i/>
          <w:sz w:val="20"/>
          <w:szCs w:val="24"/>
        </w:rPr>
        <w:t xml:space="preserve">, </w:t>
      </w:r>
      <w:r>
        <w:rPr>
          <w:rFonts w:ascii="Times New Roman" w:hAnsi="Times New Roman" w:cs="Times New Roman"/>
          <w:b/>
          <w:i/>
          <w:sz w:val="20"/>
          <w:szCs w:val="24"/>
        </w:rPr>
        <w:t>ao</w:t>
      </w:r>
      <w:r w:rsidRPr="00193DE5">
        <w:rPr>
          <w:rFonts w:ascii="Times New Roman" w:hAnsi="Times New Roman" w:cs="Times New Roman"/>
          <w:b/>
          <w:i/>
          <w:sz w:val="20"/>
          <w:szCs w:val="24"/>
        </w:rPr>
        <w:t xml:space="preserve"> Anexo de Prioridades e Metas do Projeto de Lei de Diretrizes Orçamentárias para o exercício financeiro de 2025.</w:t>
      </w:r>
    </w:p>
    <w:p w:rsidR="00E30945" w:rsidRDefault="00E30945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237F44" w:rsidRDefault="00237F44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190855" w:rsidRDefault="00190855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E929EC" w:rsidRDefault="00E30945" w:rsidP="00E929EC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1º </w:t>
      </w:r>
      <w:r w:rsidRPr="005149D7">
        <w:rPr>
          <w:rFonts w:ascii="Times New Roman" w:hAnsi="Times New Roman" w:cs="Times New Roman"/>
        </w:rPr>
        <w:t>-</w:t>
      </w:r>
      <w:r w:rsidR="00E929EC" w:rsidRPr="005149D7">
        <w:rPr>
          <w:rFonts w:ascii="Times New Roman" w:hAnsi="Times New Roman" w:cs="Times New Roman"/>
        </w:rPr>
        <w:t xml:space="preserve"> Fica adicionada ao An</w:t>
      </w:r>
      <w:r w:rsidR="00E929EC">
        <w:rPr>
          <w:rFonts w:ascii="Times New Roman" w:hAnsi="Times New Roman" w:cs="Times New Roman"/>
        </w:rPr>
        <w:t>exo de Metas e Prioridades no Projeto de Lei 072/2024 a ação abaixo:</w:t>
      </w:r>
    </w:p>
    <w:p w:rsidR="00E929EC" w:rsidRPr="007839F8" w:rsidRDefault="00E929EC" w:rsidP="00E929EC">
      <w:pPr>
        <w:spacing w:after="120"/>
        <w:jc w:val="both"/>
        <w:rPr>
          <w:rFonts w:ascii="Times New Roman" w:hAnsi="Times New Roman" w:cs="Times New Roman"/>
          <w:b/>
        </w:rPr>
      </w:pPr>
    </w:p>
    <w:tbl>
      <w:tblPr>
        <w:tblW w:w="10333" w:type="dxa"/>
        <w:tblInd w:w="-98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36"/>
        <w:gridCol w:w="1484"/>
        <w:gridCol w:w="2042"/>
        <w:gridCol w:w="1561"/>
        <w:gridCol w:w="2110"/>
      </w:tblGrid>
      <w:tr w:rsidR="00E929EC" w:rsidRPr="00D4470D" w:rsidTr="00E929EC">
        <w:trPr>
          <w:trHeight w:val="300"/>
        </w:trPr>
        <w:tc>
          <w:tcPr>
            <w:tcW w:w="313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929EC" w:rsidRPr="00D4470D" w:rsidRDefault="009078FF" w:rsidP="00E929EC">
            <w:pPr>
              <w:spacing w:after="0" w:line="240" w:lineRule="auto"/>
              <w:textAlignment w:val="baseline"/>
              <w:rPr>
                <w:sz w:val="18"/>
                <w:szCs w:val="18"/>
              </w:rPr>
            </w:pPr>
            <w:r w:rsidRPr="009078FF">
              <w:rPr>
                <w:sz w:val="18"/>
                <w:szCs w:val="18"/>
              </w:rPr>
              <w:t>0138 | NITERÓI: DESTINO TURÍSTICO</w:t>
            </w:r>
          </w:p>
        </w:tc>
      </w:tr>
      <w:tr w:rsidR="00E929EC" w:rsidRPr="00D4470D" w:rsidTr="00E929EC">
        <w:trPr>
          <w:trHeight w:val="285"/>
        </w:trPr>
        <w:tc>
          <w:tcPr>
            <w:tcW w:w="313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929EC" w:rsidRPr="00D4470D" w:rsidRDefault="009078FF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9078FF">
              <w:rPr>
                <w:rFonts w:eastAsia="Times New Roman" w:cstheme="minorHAnsi"/>
                <w:sz w:val="18"/>
                <w:szCs w:val="18"/>
                <w:lang w:eastAsia="pt-BR"/>
              </w:rPr>
              <w:t>REALIZAÇÃO DA CAMPANHA DO CONCURSO “COMIDA DI BUTECO</w:t>
            </w: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>”</w:t>
            </w:r>
          </w:p>
        </w:tc>
      </w:tr>
      <w:tr w:rsidR="00E929EC" w:rsidRPr="00D4470D" w:rsidTr="00E929EC">
        <w:trPr>
          <w:trHeight w:val="300"/>
        </w:trPr>
        <w:tc>
          <w:tcPr>
            <w:tcW w:w="313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929EC" w:rsidRPr="00D4470D" w:rsidRDefault="00F07D47" w:rsidP="009078FF">
            <w:pPr>
              <w:spacing w:after="0" w:line="240" w:lineRule="auto"/>
              <w:textAlignment w:val="baseline"/>
              <w:rPr>
                <w:sz w:val="18"/>
                <w:szCs w:val="18"/>
              </w:rPr>
            </w:pPr>
            <w:r w:rsidRPr="00F07D47">
              <w:rPr>
                <w:sz w:val="18"/>
                <w:szCs w:val="18"/>
              </w:rPr>
              <w:t>Realização de campanha de info</w:t>
            </w:r>
            <w:r w:rsidR="009078FF">
              <w:rPr>
                <w:sz w:val="18"/>
                <w:szCs w:val="18"/>
              </w:rPr>
              <w:t>rmação aos cidadãos conforme Calendário</w:t>
            </w:r>
            <w:r w:rsidRPr="00F07D47">
              <w:rPr>
                <w:sz w:val="18"/>
                <w:szCs w:val="18"/>
              </w:rPr>
              <w:t xml:space="preserve"> Municipal </w:t>
            </w:r>
            <w:r w:rsidR="009078FF">
              <w:rPr>
                <w:sz w:val="18"/>
                <w:szCs w:val="18"/>
              </w:rPr>
              <w:t>(Lei n</w:t>
            </w:r>
            <w:r w:rsidRPr="00F07D47">
              <w:rPr>
                <w:sz w:val="18"/>
                <w:szCs w:val="18"/>
              </w:rPr>
              <w:t>º 3.474</w:t>
            </w:r>
            <w:r w:rsidR="009078FF">
              <w:rPr>
                <w:sz w:val="18"/>
                <w:szCs w:val="18"/>
              </w:rPr>
              <w:t>/2020).</w:t>
            </w:r>
          </w:p>
        </w:tc>
      </w:tr>
      <w:tr w:rsidR="00331E90" w:rsidRPr="00D4470D" w:rsidTr="00E929EC">
        <w:trPr>
          <w:trHeight w:val="300"/>
        </w:trPr>
        <w:tc>
          <w:tcPr>
            <w:tcW w:w="313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331E90" w:rsidRPr="00D4470D" w:rsidRDefault="00331E90" w:rsidP="00474FE2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TIPOLOGIA </w:t>
            </w:r>
            <w:r w:rsidRPr="00D4470D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331E90" w:rsidRPr="00D4470D" w:rsidRDefault="00331E90" w:rsidP="00474FE2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F07D47">
              <w:rPr>
                <w:rFonts w:eastAsia="Times New Roman" w:cstheme="minorHAnsi"/>
                <w:sz w:val="18"/>
                <w:szCs w:val="18"/>
                <w:lang w:eastAsia="pt-BR"/>
              </w:rPr>
              <w:t>ATIVIDADE FINALÍSTICA</w:t>
            </w:r>
          </w:p>
        </w:tc>
        <w:tc>
          <w:tcPr>
            <w:tcW w:w="156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331E90" w:rsidRPr="00D4470D" w:rsidRDefault="00331E90" w:rsidP="00474FE2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FUNÇÃO </w:t>
            </w:r>
            <w:r w:rsidRPr="00D4470D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21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331E90" w:rsidRPr="00D4470D" w:rsidRDefault="00331E90" w:rsidP="00474FE2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994339">
              <w:rPr>
                <w:rFonts w:eastAsia="Times New Roman" w:cstheme="minorHAnsi"/>
                <w:sz w:val="18"/>
                <w:szCs w:val="18"/>
                <w:lang w:eastAsia="pt-BR"/>
              </w:rPr>
              <w:t>COMERCIO E SERVICOS</w:t>
            </w:r>
          </w:p>
        </w:tc>
      </w:tr>
      <w:tr w:rsidR="00331E90" w:rsidRPr="00D4470D" w:rsidTr="00E929EC">
        <w:trPr>
          <w:trHeight w:val="300"/>
        </w:trPr>
        <w:tc>
          <w:tcPr>
            <w:tcW w:w="3136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331E90" w:rsidRPr="00D4470D" w:rsidRDefault="00331E90" w:rsidP="00474FE2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ORÇAMENTÁRIA/ÓRGÃO </w:t>
            </w:r>
            <w:r w:rsidRPr="00D4470D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331E90" w:rsidRPr="00D4470D" w:rsidRDefault="00331E90" w:rsidP="00474FE2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994339">
              <w:rPr>
                <w:rFonts w:eastAsia="Times New Roman" w:cstheme="minorHAnsi"/>
                <w:sz w:val="18"/>
                <w:szCs w:val="18"/>
                <w:lang w:eastAsia="pt-BR"/>
              </w:rPr>
              <w:t>NITEROI EMPRESA DE LAZER E TURISMO - NELTUR</w:t>
            </w:r>
          </w:p>
        </w:tc>
        <w:tc>
          <w:tcPr>
            <w:tcW w:w="156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331E90" w:rsidRPr="00D4470D" w:rsidRDefault="00331E90" w:rsidP="00474FE2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D4470D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211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331E90" w:rsidRPr="00D4470D" w:rsidRDefault="00331E90" w:rsidP="00474FE2">
            <w:pPr>
              <w:spacing w:after="0" w:line="240" w:lineRule="auto"/>
              <w:textAlignment w:val="baseline"/>
              <w:rPr>
                <w:sz w:val="18"/>
                <w:szCs w:val="18"/>
              </w:rPr>
            </w:pPr>
            <w:r w:rsidRPr="00994339">
              <w:rPr>
                <w:sz w:val="18"/>
                <w:szCs w:val="18"/>
              </w:rPr>
              <w:t>TURISMO</w:t>
            </w:r>
          </w:p>
        </w:tc>
        <w:bookmarkStart w:id="0" w:name="_GoBack"/>
        <w:bookmarkEnd w:id="0"/>
      </w:tr>
      <w:tr w:rsidR="00331E90" w:rsidRPr="00D4470D" w:rsidTr="00E929EC">
        <w:trPr>
          <w:trHeight w:val="311"/>
        </w:trPr>
        <w:tc>
          <w:tcPr>
            <w:tcW w:w="10333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331E90" w:rsidRPr="00D4470D" w:rsidRDefault="00331E90" w:rsidP="00474FE2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METAS FÍSICO-FINANCEIRAS DA AÇÃ</w:t>
            </w:r>
            <w:proofErr w:type="gramStart"/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O ORÇAMENTÁRIA</w:t>
            </w:r>
            <w:proofErr w:type="gramEnd"/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– ANO 2025</w:t>
            </w:r>
          </w:p>
        </w:tc>
      </w:tr>
      <w:tr w:rsidR="00331E90" w:rsidRPr="00D4470D" w:rsidTr="00E929EC">
        <w:trPr>
          <w:trHeight w:val="435"/>
        </w:trPr>
        <w:tc>
          <w:tcPr>
            <w:tcW w:w="3136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331E90" w:rsidRPr="00D4470D" w:rsidRDefault="00331E90" w:rsidP="00474FE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331E90" w:rsidRPr="00D4470D" w:rsidRDefault="00331E90" w:rsidP="00474FE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DE MEDIDA</w:t>
            </w:r>
          </w:p>
        </w:tc>
        <w:tc>
          <w:tcPr>
            <w:tcW w:w="2042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331E90" w:rsidRPr="00D4470D" w:rsidRDefault="00331E90" w:rsidP="00474FE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 FÍSICA</w:t>
            </w:r>
          </w:p>
        </w:tc>
        <w:tc>
          <w:tcPr>
            <w:tcW w:w="3671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331E90" w:rsidRPr="00D4470D" w:rsidRDefault="00331E90" w:rsidP="00474FE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 FINANCEIRA</w:t>
            </w:r>
          </w:p>
        </w:tc>
      </w:tr>
      <w:tr w:rsidR="00331E90" w:rsidRPr="00D4470D" w:rsidTr="00E929EC">
        <w:trPr>
          <w:trHeight w:val="311"/>
        </w:trPr>
        <w:tc>
          <w:tcPr>
            <w:tcW w:w="3136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331E90" w:rsidRPr="00D4470D" w:rsidRDefault="00331E90" w:rsidP="00474FE2">
            <w:pPr>
              <w:spacing w:after="0" w:line="240" w:lineRule="auto"/>
              <w:jc w:val="center"/>
              <w:textAlignment w:val="baseline"/>
              <w:rPr>
                <w:sz w:val="18"/>
                <w:szCs w:val="18"/>
              </w:rPr>
            </w:pPr>
            <w:r w:rsidRPr="00994339">
              <w:rPr>
                <w:sz w:val="18"/>
                <w:szCs w:val="18"/>
              </w:rPr>
              <w:t>Evento realizado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331E90" w:rsidRPr="00D4470D" w:rsidRDefault="00331E90" w:rsidP="00474FE2">
            <w:pPr>
              <w:spacing w:after="0" w:line="240" w:lineRule="auto"/>
              <w:jc w:val="center"/>
              <w:textAlignment w:val="baseline"/>
              <w:rPr>
                <w:sz w:val="18"/>
                <w:szCs w:val="18"/>
              </w:rPr>
            </w:pPr>
            <w:r w:rsidRPr="00D4470D">
              <w:rPr>
                <w:sz w:val="18"/>
                <w:szCs w:val="18"/>
              </w:rPr>
              <w:t>Unidade</w:t>
            </w:r>
          </w:p>
        </w:tc>
        <w:tc>
          <w:tcPr>
            <w:tcW w:w="204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331E90" w:rsidRPr="00D4470D" w:rsidRDefault="00331E90" w:rsidP="00474FE2">
            <w:pPr>
              <w:spacing w:after="0" w:line="240" w:lineRule="auto"/>
              <w:jc w:val="center"/>
              <w:textAlignment w:val="baseline"/>
              <w:rPr>
                <w:sz w:val="18"/>
                <w:szCs w:val="18"/>
              </w:rPr>
            </w:pPr>
            <w:proofErr w:type="gramStart"/>
            <w:r w:rsidRPr="00D4470D">
              <w:rPr>
                <w:sz w:val="18"/>
                <w:szCs w:val="18"/>
              </w:rPr>
              <w:t>1</w:t>
            </w:r>
            <w:proofErr w:type="gramEnd"/>
          </w:p>
        </w:tc>
        <w:tc>
          <w:tcPr>
            <w:tcW w:w="367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331E90" w:rsidRPr="00D4470D" w:rsidRDefault="00331E90" w:rsidP="00474FE2">
            <w:pPr>
              <w:spacing w:after="0" w:line="240" w:lineRule="auto"/>
              <w:jc w:val="center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R$ 25</w:t>
            </w:r>
            <w:r w:rsidRPr="00D4470D">
              <w:rPr>
                <w:sz w:val="18"/>
                <w:szCs w:val="18"/>
              </w:rPr>
              <w:t>.000,00</w:t>
            </w:r>
          </w:p>
        </w:tc>
      </w:tr>
    </w:tbl>
    <w:p w:rsidR="00E929EC" w:rsidRDefault="00E929EC" w:rsidP="00E929EC">
      <w:pPr>
        <w:spacing w:after="120"/>
        <w:jc w:val="both"/>
        <w:rPr>
          <w:rFonts w:ascii="Times New Roman" w:hAnsi="Times New Roman" w:cs="Times New Roman"/>
          <w:b/>
        </w:rPr>
      </w:pPr>
    </w:p>
    <w:p w:rsidR="007D477D" w:rsidRPr="007839F8" w:rsidRDefault="007D477D" w:rsidP="007D477D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2º </w:t>
      </w:r>
      <w:r w:rsidRPr="005149D7">
        <w:rPr>
          <w:rFonts w:ascii="Times New Roman" w:hAnsi="Times New Roman" w:cs="Times New Roman"/>
        </w:rPr>
        <w:t xml:space="preserve">- </w:t>
      </w:r>
      <w:r>
        <w:rPr>
          <w:rFonts w:ascii="Times New Roman" w:hAnsi="Times New Roman" w:cs="Times New Roman"/>
        </w:rPr>
        <w:t>Os valores para a execução da ação acima, serão compensados conforme quadro abaixo:</w:t>
      </w:r>
    </w:p>
    <w:tbl>
      <w:tblPr>
        <w:tblW w:w="10207" w:type="dxa"/>
        <w:tblInd w:w="-74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246"/>
        <w:gridCol w:w="6961"/>
      </w:tblGrid>
      <w:tr w:rsidR="007D477D" w:rsidTr="007317B8">
        <w:trPr>
          <w:trHeight w:val="274"/>
        </w:trPr>
        <w:tc>
          <w:tcPr>
            <w:tcW w:w="324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D477D" w:rsidRDefault="007D477D" w:rsidP="007317B8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696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D477D" w:rsidRDefault="006265D5" w:rsidP="007317B8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6265D5">
              <w:rPr>
                <w:rFonts w:ascii="Calibri" w:eastAsia="Calibri" w:hAnsi="Calibri" w:cs="Calibri"/>
                <w:sz w:val="18"/>
                <w:szCs w:val="18"/>
              </w:rPr>
              <w:t>0138 | NITERÓI: DESTINO TURÍSTICO</w:t>
            </w:r>
          </w:p>
        </w:tc>
      </w:tr>
      <w:tr w:rsidR="007D477D" w:rsidTr="007317B8">
        <w:trPr>
          <w:trHeight w:val="274"/>
        </w:trPr>
        <w:tc>
          <w:tcPr>
            <w:tcW w:w="324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D477D" w:rsidRDefault="007D477D" w:rsidP="007317B8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696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D477D" w:rsidRDefault="006265D5" w:rsidP="007317B8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6265D5">
              <w:rPr>
                <w:rFonts w:ascii="Calibri" w:eastAsia="Calibri" w:hAnsi="Calibri" w:cs="Calibri"/>
                <w:sz w:val="18"/>
                <w:szCs w:val="18"/>
              </w:rPr>
              <w:t>6067 | REALIZAÇÃO DAS GRANDES FESTIVIDADES E EVENTOS DA CIDADE DE NITERÓI</w:t>
            </w:r>
          </w:p>
        </w:tc>
      </w:tr>
      <w:tr w:rsidR="007D477D" w:rsidTr="007317B8">
        <w:trPr>
          <w:trHeight w:val="300"/>
        </w:trPr>
        <w:tc>
          <w:tcPr>
            <w:tcW w:w="3246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7D477D" w:rsidRDefault="007D477D" w:rsidP="007317B8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/ÓRGÃO</w:t>
            </w: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96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7D477D" w:rsidRDefault="006265D5" w:rsidP="007317B8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6265D5">
              <w:rPr>
                <w:rFonts w:ascii="Calibri" w:eastAsia="Calibri" w:hAnsi="Calibri" w:cs="Calibri"/>
                <w:sz w:val="18"/>
                <w:szCs w:val="18"/>
              </w:rPr>
              <w:t>NITEROI EMPRESA DE LAZER E TURISMO - NELTUR</w:t>
            </w:r>
          </w:p>
        </w:tc>
      </w:tr>
      <w:tr w:rsidR="007D477D" w:rsidTr="007317B8">
        <w:trPr>
          <w:trHeight w:val="300"/>
        </w:trPr>
        <w:tc>
          <w:tcPr>
            <w:tcW w:w="3246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7D477D" w:rsidRDefault="007D477D" w:rsidP="007317B8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META FINANCEIRA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 NA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PLDO 2025</w:t>
            </w:r>
          </w:p>
        </w:tc>
        <w:tc>
          <w:tcPr>
            <w:tcW w:w="6961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7D477D" w:rsidRDefault="006265D5" w:rsidP="007317B8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006265D5">
              <w:rPr>
                <w:rFonts w:eastAsia="Times New Roman"/>
                <w:sz w:val="18"/>
                <w:szCs w:val="18"/>
                <w:lang w:eastAsia="pt-BR"/>
              </w:rPr>
              <w:t>R$ 46.858.931,86</w:t>
            </w:r>
          </w:p>
        </w:tc>
      </w:tr>
      <w:tr w:rsidR="007D477D" w:rsidTr="007317B8">
        <w:trPr>
          <w:trHeight w:val="300"/>
        </w:trPr>
        <w:tc>
          <w:tcPr>
            <w:tcW w:w="3246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7D477D" w:rsidRDefault="007D477D" w:rsidP="007317B8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VALOR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PROPOSTO PARA COMPENSAÇÃO NA 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EMENDA</w:t>
            </w:r>
          </w:p>
        </w:tc>
        <w:tc>
          <w:tcPr>
            <w:tcW w:w="6961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7D477D" w:rsidRDefault="007D477D" w:rsidP="009078FF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007D477D">
              <w:rPr>
                <w:rFonts w:eastAsia="Times New Roman"/>
                <w:sz w:val="18"/>
                <w:szCs w:val="18"/>
                <w:lang w:eastAsia="pt-BR"/>
              </w:rPr>
              <w:t xml:space="preserve">R$ </w:t>
            </w:r>
            <w:r w:rsidR="009078FF">
              <w:rPr>
                <w:rFonts w:eastAsia="Times New Roman"/>
                <w:sz w:val="18"/>
                <w:szCs w:val="18"/>
                <w:lang w:eastAsia="pt-BR"/>
              </w:rPr>
              <w:t>2</w:t>
            </w:r>
            <w:r w:rsidR="006265D5">
              <w:rPr>
                <w:rFonts w:eastAsia="Times New Roman"/>
                <w:sz w:val="18"/>
                <w:szCs w:val="18"/>
                <w:lang w:eastAsia="pt-BR"/>
              </w:rPr>
              <w:t>5</w:t>
            </w:r>
            <w:r w:rsidRPr="007D477D">
              <w:rPr>
                <w:rFonts w:eastAsia="Times New Roman"/>
                <w:sz w:val="18"/>
                <w:szCs w:val="18"/>
                <w:lang w:eastAsia="pt-BR"/>
              </w:rPr>
              <w:t>.000,00</w:t>
            </w:r>
          </w:p>
        </w:tc>
      </w:tr>
    </w:tbl>
    <w:p w:rsidR="007D477D" w:rsidRDefault="007D477D" w:rsidP="007D477D">
      <w:pPr>
        <w:spacing w:after="120"/>
        <w:jc w:val="right"/>
        <w:rPr>
          <w:rFonts w:ascii="Times New Roman" w:hAnsi="Times New Roman" w:cs="Times New Roman"/>
          <w:b/>
        </w:rPr>
      </w:pPr>
    </w:p>
    <w:p w:rsidR="007D477D" w:rsidRDefault="007D477D" w:rsidP="00E929EC">
      <w:pPr>
        <w:pStyle w:val="Corpodetexto"/>
        <w:rPr>
          <w:sz w:val="20"/>
          <w:szCs w:val="20"/>
        </w:rPr>
      </w:pPr>
    </w:p>
    <w:p w:rsidR="00E929EC" w:rsidRDefault="00E929EC" w:rsidP="00E929EC">
      <w:pPr>
        <w:pStyle w:val="Corpodetexto"/>
        <w:rPr>
          <w:b/>
        </w:rPr>
      </w:pPr>
      <w:r>
        <w:rPr>
          <w:sz w:val="20"/>
          <w:szCs w:val="20"/>
        </w:rPr>
        <w:t>Sala de Sessões, 26 de junho de 2024.</w:t>
      </w:r>
    </w:p>
    <w:p w:rsidR="00E929EC" w:rsidRDefault="00E929EC" w:rsidP="00E929EC">
      <w:pPr>
        <w:spacing w:after="120"/>
        <w:jc w:val="center"/>
        <w:rPr>
          <w:rFonts w:ascii="Times New Roman" w:hAnsi="Times New Roman" w:cs="Times New Roman"/>
          <w:b/>
        </w:rPr>
      </w:pPr>
    </w:p>
    <w:p w:rsidR="00E929EC" w:rsidRPr="00260AF7" w:rsidRDefault="00E929EC" w:rsidP="00E929EC">
      <w:pPr>
        <w:pStyle w:val="Corpodetexto"/>
        <w:spacing w:line="240" w:lineRule="auto"/>
        <w:jc w:val="center"/>
        <w:rPr>
          <w:b/>
          <w:bCs/>
          <w:i/>
          <w:iCs/>
          <w:sz w:val="20"/>
          <w:szCs w:val="20"/>
        </w:rPr>
      </w:pPr>
      <w:r>
        <w:rPr>
          <w:b/>
          <w:noProof/>
          <w:sz w:val="20"/>
          <w:szCs w:val="20"/>
        </w:rPr>
        <w:drawing>
          <wp:inline distT="0" distB="0" distL="0" distR="0" wp14:anchorId="22AA9917" wp14:editId="05BFCD0B">
            <wp:extent cx="1333500" cy="476250"/>
            <wp:effectExtent l="0" t="0" r="0" b="0"/>
            <wp:docPr id="3" name="Imagem 3" descr="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 descr="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29EC" w:rsidRPr="00260AF7" w:rsidRDefault="00E929EC" w:rsidP="00E929EC">
      <w:pPr>
        <w:pStyle w:val="Corpodetexto"/>
        <w:spacing w:line="240" w:lineRule="auto"/>
        <w:jc w:val="center"/>
        <w:rPr>
          <w:b/>
          <w:bCs/>
          <w:i/>
          <w:iCs/>
          <w:sz w:val="20"/>
          <w:szCs w:val="20"/>
        </w:rPr>
      </w:pPr>
      <w:r w:rsidRPr="00260AF7">
        <w:rPr>
          <w:b/>
          <w:bCs/>
          <w:i/>
          <w:iCs/>
          <w:sz w:val="20"/>
          <w:szCs w:val="20"/>
        </w:rPr>
        <w:t xml:space="preserve">Rodrigo </w:t>
      </w:r>
      <w:proofErr w:type="spellStart"/>
      <w:r w:rsidRPr="00260AF7">
        <w:rPr>
          <w:b/>
          <w:bCs/>
          <w:i/>
          <w:iCs/>
          <w:sz w:val="20"/>
          <w:szCs w:val="20"/>
        </w:rPr>
        <w:t>Flach</w:t>
      </w:r>
      <w:proofErr w:type="spellEnd"/>
      <w:r w:rsidRPr="00260AF7">
        <w:rPr>
          <w:b/>
          <w:bCs/>
          <w:i/>
          <w:iCs/>
          <w:sz w:val="20"/>
          <w:szCs w:val="20"/>
        </w:rPr>
        <w:t xml:space="preserve"> Farah</w:t>
      </w:r>
    </w:p>
    <w:p w:rsidR="00E929EC" w:rsidRDefault="00E929EC" w:rsidP="00E929EC">
      <w:pPr>
        <w:spacing w:after="0" w:line="240" w:lineRule="auto"/>
        <w:jc w:val="center"/>
        <w:rPr>
          <w:b/>
          <w:bCs/>
          <w:i/>
          <w:iCs/>
          <w:sz w:val="20"/>
          <w:szCs w:val="20"/>
        </w:rPr>
      </w:pPr>
      <w:r>
        <w:rPr>
          <w:b/>
          <w:bCs/>
          <w:i/>
          <w:iCs/>
          <w:sz w:val="20"/>
          <w:szCs w:val="20"/>
        </w:rPr>
        <w:t>Vereador</w:t>
      </w:r>
    </w:p>
    <w:p w:rsidR="00E929EC" w:rsidRDefault="00E929EC" w:rsidP="00E929EC">
      <w:pPr>
        <w:spacing w:after="0" w:line="240" w:lineRule="auto"/>
        <w:jc w:val="center"/>
        <w:rPr>
          <w:b/>
          <w:bCs/>
          <w:i/>
          <w:iCs/>
          <w:sz w:val="20"/>
          <w:szCs w:val="20"/>
        </w:rPr>
      </w:pPr>
    </w:p>
    <w:p w:rsidR="00190855" w:rsidRDefault="00190855" w:rsidP="00D4470D">
      <w:pPr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</w:p>
    <w:p w:rsidR="00D4470D" w:rsidRPr="000227FB" w:rsidRDefault="00D4470D" w:rsidP="00D4470D">
      <w:pPr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  <w:r w:rsidRPr="000227FB">
        <w:rPr>
          <w:rFonts w:ascii="Times New Roman" w:hAnsi="Times New Roman" w:cs="Times New Roman"/>
          <w:b/>
          <w:u w:val="single"/>
        </w:rPr>
        <w:t>JUSTIFICATIVA:</w:t>
      </w:r>
    </w:p>
    <w:p w:rsidR="00D4470D" w:rsidRDefault="00D4470D" w:rsidP="00D4470D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9078FF" w:rsidRPr="009078FF" w:rsidRDefault="009078FF" w:rsidP="009078FF">
      <w:pPr>
        <w:spacing w:after="0" w:line="360" w:lineRule="auto"/>
        <w:ind w:firstLine="851"/>
        <w:jc w:val="both"/>
        <w:rPr>
          <w:rFonts w:ascii="Times New Roman" w:hAnsi="Times New Roman" w:cs="Times New Roman"/>
          <w:i/>
          <w:sz w:val="23"/>
          <w:szCs w:val="23"/>
        </w:rPr>
      </w:pPr>
      <w:r w:rsidRPr="009078FF">
        <w:rPr>
          <w:rFonts w:ascii="Times New Roman" w:hAnsi="Times New Roman" w:cs="Times New Roman"/>
          <w:i/>
          <w:sz w:val="23"/>
          <w:szCs w:val="23"/>
        </w:rPr>
        <w:t xml:space="preserve">A emenda à Lei de Diretrizes Orçamentárias (LDO) para o exercício financeiro de 2025 propõe a inclusão da ação "Realização da Campanha do Concurso ‘Comida </w:t>
      </w:r>
      <w:proofErr w:type="spellStart"/>
      <w:r w:rsidRPr="009078FF">
        <w:rPr>
          <w:rFonts w:ascii="Times New Roman" w:hAnsi="Times New Roman" w:cs="Times New Roman"/>
          <w:i/>
          <w:sz w:val="23"/>
          <w:szCs w:val="23"/>
        </w:rPr>
        <w:t>di</w:t>
      </w:r>
      <w:proofErr w:type="spellEnd"/>
      <w:r w:rsidRPr="009078FF">
        <w:rPr>
          <w:rFonts w:ascii="Times New Roman" w:hAnsi="Times New Roman" w:cs="Times New Roman"/>
          <w:i/>
          <w:sz w:val="23"/>
          <w:szCs w:val="23"/>
        </w:rPr>
        <w:t xml:space="preserve"> </w:t>
      </w:r>
      <w:proofErr w:type="spellStart"/>
      <w:r w:rsidRPr="009078FF">
        <w:rPr>
          <w:rFonts w:ascii="Times New Roman" w:hAnsi="Times New Roman" w:cs="Times New Roman"/>
          <w:i/>
          <w:sz w:val="23"/>
          <w:szCs w:val="23"/>
        </w:rPr>
        <w:t>Buteco</w:t>
      </w:r>
      <w:proofErr w:type="spellEnd"/>
      <w:r w:rsidRPr="009078FF">
        <w:rPr>
          <w:rFonts w:ascii="Times New Roman" w:hAnsi="Times New Roman" w:cs="Times New Roman"/>
          <w:i/>
          <w:sz w:val="23"/>
          <w:szCs w:val="23"/>
        </w:rPr>
        <w:t>’" no Anexo de Metas e Prioridades do projeto. Esta iniciativa visa promover a gastronomia local, fomentar o turismo e valorizar a cultura culinária dos bares e botecos de Niterói.</w:t>
      </w:r>
    </w:p>
    <w:p w:rsidR="009078FF" w:rsidRPr="009078FF" w:rsidRDefault="009078FF" w:rsidP="009078FF">
      <w:pPr>
        <w:spacing w:after="0" w:line="360" w:lineRule="auto"/>
        <w:ind w:firstLine="851"/>
        <w:jc w:val="both"/>
        <w:rPr>
          <w:rFonts w:ascii="Times New Roman" w:hAnsi="Times New Roman" w:cs="Times New Roman"/>
          <w:i/>
          <w:sz w:val="23"/>
          <w:szCs w:val="23"/>
        </w:rPr>
      </w:pPr>
      <w:r w:rsidRPr="009078FF">
        <w:rPr>
          <w:rFonts w:ascii="Times New Roman" w:hAnsi="Times New Roman" w:cs="Times New Roman"/>
          <w:i/>
          <w:sz w:val="23"/>
          <w:szCs w:val="23"/>
        </w:rPr>
        <w:t xml:space="preserve">O concurso "Comida </w:t>
      </w:r>
      <w:proofErr w:type="spellStart"/>
      <w:r w:rsidRPr="009078FF">
        <w:rPr>
          <w:rFonts w:ascii="Times New Roman" w:hAnsi="Times New Roman" w:cs="Times New Roman"/>
          <w:i/>
          <w:sz w:val="23"/>
          <w:szCs w:val="23"/>
        </w:rPr>
        <w:t>di</w:t>
      </w:r>
      <w:proofErr w:type="spellEnd"/>
      <w:r w:rsidRPr="009078FF">
        <w:rPr>
          <w:rFonts w:ascii="Times New Roman" w:hAnsi="Times New Roman" w:cs="Times New Roman"/>
          <w:i/>
          <w:sz w:val="23"/>
          <w:szCs w:val="23"/>
        </w:rPr>
        <w:t xml:space="preserve"> </w:t>
      </w:r>
      <w:proofErr w:type="spellStart"/>
      <w:r w:rsidRPr="009078FF">
        <w:rPr>
          <w:rFonts w:ascii="Times New Roman" w:hAnsi="Times New Roman" w:cs="Times New Roman"/>
          <w:i/>
          <w:sz w:val="23"/>
          <w:szCs w:val="23"/>
        </w:rPr>
        <w:t>Buteco</w:t>
      </w:r>
      <w:proofErr w:type="spellEnd"/>
      <w:r w:rsidRPr="009078FF">
        <w:rPr>
          <w:rFonts w:ascii="Times New Roman" w:hAnsi="Times New Roman" w:cs="Times New Roman"/>
          <w:i/>
          <w:sz w:val="23"/>
          <w:szCs w:val="23"/>
        </w:rPr>
        <w:t xml:space="preserve">" é um evento reconhecido nacionalmente que celebra a criatividade e a qualidade da culinária de boteco. Realizar uma campanha de informação e promoção desse </w:t>
      </w:r>
      <w:proofErr w:type="gramStart"/>
      <w:r w:rsidRPr="009078FF">
        <w:rPr>
          <w:rFonts w:ascii="Times New Roman" w:hAnsi="Times New Roman" w:cs="Times New Roman"/>
          <w:i/>
          <w:sz w:val="23"/>
          <w:szCs w:val="23"/>
        </w:rPr>
        <w:t>concurso</w:t>
      </w:r>
      <w:proofErr w:type="gramEnd"/>
      <w:r w:rsidRPr="009078FF">
        <w:rPr>
          <w:rFonts w:ascii="Times New Roman" w:hAnsi="Times New Roman" w:cs="Times New Roman"/>
          <w:i/>
          <w:sz w:val="23"/>
          <w:szCs w:val="23"/>
        </w:rPr>
        <w:t xml:space="preserve"> não só atrai turistas, mas também estimula a economia local, gerando oportunidades para pequenos empreendedores e estabelecimentos gastronômicos.</w:t>
      </w:r>
    </w:p>
    <w:p w:rsidR="009078FF" w:rsidRPr="009078FF" w:rsidRDefault="009078FF" w:rsidP="009078FF">
      <w:pPr>
        <w:spacing w:after="0" w:line="360" w:lineRule="auto"/>
        <w:ind w:firstLine="851"/>
        <w:jc w:val="both"/>
        <w:rPr>
          <w:rFonts w:ascii="Times New Roman" w:hAnsi="Times New Roman" w:cs="Times New Roman"/>
          <w:i/>
          <w:sz w:val="23"/>
          <w:szCs w:val="23"/>
        </w:rPr>
      </w:pPr>
      <w:r w:rsidRPr="009078FF">
        <w:rPr>
          <w:rFonts w:ascii="Times New Roman" w:hAnsi="Times New Roman" w:cs="Times New Roman"/>
          <w:i/>
          <w:sz w:val="23"/>
          <w:szCs w:val="23"/>
        </w:rPr>
        <w:t>A inclusão desta ação no Anexo de Metas e Prioridades da LDO 2025, com metas físicas e financeiras claramente definidas, assegura a alocação dos recursos necessários para a campanha. A meta física proposta é de uma unidade de campanha realizada, com um investimento estimado em R$ 25.000,00. Este valor será utilizado para financiar atividades promocionais, marketing, eventos de degustação e outras ações que incentivem a participação e a divulgação do concurso.</w:t>
      </w:r>
    </w:p>
    <w:p w:rsidR="009078FF" w:rsidRPr="009078FF" w:rsidRDefault="009078FF" w:rsidP="009078FF">
      <w:pPr>
        <w:spacing w:after="0" w:line="360" w:lineRule="auto"/>
        <w:ind w:firstLine="851"/>
        <w:jc w:val="both"/>
        <w:rPr>
          <w:rFonts w:ascii="Times New Roman" w:hAnsi="Times New Roman" w:cs="Times New Roman"/>
          <w:i/>
          <w:sz w:val="23"/>
          <w:szCs w:val="23"/>
        </w:rPr>
      </w:pPr>
      <w:r w:rsidRPr="009078FF">
        <w:rPr>
          <w:rFonts w:ascii="Times New Roman" w:hAnsi="Times New Roman" w:cs="Times New Roman"/>
          <w:i/>
          <w:sz w:val="23"/>
          <w:szCs w:val="23"/>
        </w:rPr>
        <w:t>Para viabilizar financeiramente essa emenda, propõe-se a compensação através da redução de parte dos recursos destinados à realização de grandes festividades e eventos promovidos pela cidade de Niterói, conforme detalhado no artigo 2º da emenda. Esta medida demonstra um compromisso com a diversificação e promoção do turismo local, sem comprometer o planejamento global das atividades culturais da cidade.</w:t>
      </w:r>
    </w:p>
    <w:p w:rsidR="00D4470D" w:rsidRDefault="009078FF" w:rsidP="009078FF">
      <w:pPr>
        <w:spacing w:after="0" w:line="360" w:lineRule="auto"/>
        <w:ind w:firstLine="851"/>
        <w:jc w:val="both"/>
        <w:rPr>
          <w:b/>
        </w:rPr>
      </w:pPr>
      <w:r w:rsidRPr="009078FF">
        <w:rPr>
          <w:rFonts w:ascii="Times New Roman" w:hAnsi="Times New Roman" w:cs="Times New Roman"/>
          <w:i/>
          <w:sz w:val="23"/>
          <w:szCs w:val="23"/>
        </w:rPr>
        <w:t xml:space="preserve">Portanto, a inclusão desta emenda na LDO 2025 não apenas promove a gastronomia local e fortalece o setor turístico de Niterói, mas também reflete uma gestão responsável dos recursos públicos. A campanha do concurso "Comida </w:t>
      </w:r>
      <w:proofErr w:type="spellStart"/>
      <w:r w:rsidRPr="009078FF">
        <w:rPr>
          <w:rFonts w:ascii="Times New Roman" w:hAnsi="Times New Roman" w:cs="Times New Roman"/>
          <w:i/>
          <w:sz w:val="23"/>
          <w:szCs w:val="23"/>
        </w:rPr>
        <w:t>di</w:t>
      </w:r>
      <w:proofErr w:type="spellEnd"/>
      <w:r w:rsidRPr="009078FF">
        <w:rPr>
          <w:rFonts w:ascii="Times New Roman" w:hAnsi="Times New Roman" w:cs="Times New Roman"/>
          <w:i/>
          <w:sz w:val="23"/>
          <w:szCs w:val="23"/>
        </w:rPr>
        <w:t xml:space="preserve"> </w:t>
      </w:r>
      <w:proofErr w:type="spellStart"/>
      <w:r w:rsidRPr="009078FF">
        <w:rPr>
          <w:rFonts w:ascii="Times New Roman" w:hAnsi="Times New Roman" w:cs="Times New Roman"/>
          <w:i/>
          <w:sz w:val="23"/>
          <w:szCs w:val="23"/>
        </w:rPr>
        <w:t>Buteco</w:t>
      </w:r>
      <w:proofErr w:type="spellEnd"/>
      <w:r w:rsidRPr="009078FF">
        <w:rPr>
          <w:rFonts w:ascii="Times New Roman" w:hAnsi="Times New Roman" w:cs="Times New Roman"/>
          <w:i/>
          <w:sz w:val="23"/>
          <w:szCs w:val="23"/>
        </w:rPr>
        <w:t>" é uma ação essencial para valorizar a cultura local, fomentar a economia e atrair visitantes, contribuindo para o desenvolvimento sustentável do município.</w:t>
      </w:r>
    </w:p>
    <w:sectPr w:rsidR="00D4470D" w:rsidSect="00B675EE">
      <w:headerReference w:type="default" r:id="rId9"/>
      <w:footerReference w:type="default" r:id="rId10"/>
      <w:pgSz w:w="11906" w:h="16838"/>
      <w:pgMar w:top="1417" w:right="1701" w:bottom="1417" w:left="1701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54A2" w:rsidRDefault="00DA54A2" w:rsidP="006A59DA">
      <w:pPr>
        <w:spacing w:after="0" w:line="240" w:lineRule="auto"/>
      </w:pPr>
      <w:r>
        <w:separator/>
      </w:r>
    </w:p>
  </w:endnote>
  <w:endnote w:type="continuationSeparator" w:id="0">
    <w:p w:rsidR="00DA54A2" w:rsidRDefault="00DA54A2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180" w:type="dxa"/>
      <w:jc w:val="center"/>
      <w:tblInd w:w="-252" w:type="dxa"/>
      <w:tblBorders>
        <w:top w:val="thinThickLargeGap" w:sz="24" w:space="0" w:color="auto"/>
      </w:tblBorders>
      <w:shd w:val="clear" w:color="auto" w:fill="E0E0E0"/>
      <w:tblLook w:val="01E0" w:firstRow="1" w:lastRow="1" w:firstColumn="1" w:lastColumn="1" w:noHBand="0" w:noVBand="0"/>
    </w:tblPr>
    <w:tblGrid>
      <w:gridCol w:w="9180"/>
    </w:tblGrid>
    <w:tr w:rsidR="00B675EE" w:rsidTr="00B675EE">
      <w:trPr>
        <w:trHeight w:val="746"/>
        <w:jc w:val="center"/>
      </w:trPr>
      <w:tc>
        <w:tcPr>
          <w:tcW w:w="9180" w:type="dxa"/>
          <w:shd w:val="clear" w:color="auto" w:fill="E0E0E0"/>
        </w:tcPr>
        <w:p w:rsidR="00B675EE" w:rsidRDefault="00B675EE" w:rsidP="0096641B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Endereço: Avenida Ernani Amaral Peixoto – nº. </w:t>
          </w:r>
          <w:proofErr w:type="gramStart"/>
          <w:r>
            <w:rPr>
              <w:sz w:val="20"/>
              <w:szCs w:val="20"/>
            </w:rPr>
            <w:t>625 – Sala 42 – Centro – Niterói –</w:t>
          </w:r>
          <w:proofErr w:type="gramEnd"/>
          <w:r>
            <w:rPr>
              <w:sz w:val="20"/>
              <w:szCs w:val="20"/>
            </w:rPr>
            <w:t xml:space="preserve"> RJ – CEP 24.023-900</w:t>
          </w:r>
        </w:p>
        <w:p w:rsidR="00B675EE" w:rsidRDefault="00B675EE" w:rsidP="0096641B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Telefones: (55 21) 2622-4600 (R: 204) 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sz w:val="20"/>
              <w:szCs w:val="20"/>
            </w:rPr>
            <w:t xml:space="preserve"> (55 21) 2613-6832 </w:t>
          </w:r>
        </w:p>
        <w:p w:rsidR="00B675EE" w:rsidRPr="00B675EE" w:rsidRDefault="00B675EE" w:rsidP="00B675EE">
          <w:pPr>
            <w:pStyle w:val="Rodap"/>
            <w:jc w:val="center"/>
            <w:rPr>
              <w:i/>
              <w:sz w:val="20"/>
              <w:szCs w:val="20"/>
            </w:rPr>
          </w:pP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i/>
              <w:sz w:val="20"/>
              <w:szCs w:val="20"/>
            </w:rPr>
            <w:t xml:space="preserve"> e-mail: </w:t>
          </w:r>
          <w:hyperlink r:id="rId1" w:history="1">
            <w:r w:rsidRPr="00500EC9">
              <w:rPr>
                <w:rStyle w:val="Hyperlink"/>
                <w:i/>
                <w:sz w:val="20"/>
                <w:szCs w:val="20"/>
              </w:rPr>
              <w:t>contato@rodrigofarah.com</w:t>
            </w:r>
          </w:hyperlink>
          <w:r>
            <w:rPr>
              <w:i/>
              <w:sz w:val="20"/>
              <w:szCs w:val="20"/>
            </w:rPr>
            <w:t xml:space="preserve"> </w:t>
          </w:r>
          <w:r>
            <w:rPr>
              <w:rFonts w:ascii="Wingdings" w:hAnsi="Wingdings"/>
              <w:i/>
              <w:sz w:val="20"/>
              <w:szCs w:val="20"/>
            </w:rPr>
            <w:t>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rFonts w:ascii="Wingdings" w:hAnsi="Wingdings"/>
              <w:sz w:val="20"/>
              <w:szCs w:val="20"/>
            </w:rPr>
            <w:t></w:t>
          </w:r>
          <w:r>
            <w:rPr>
              <w:i/>
              <w:sz w:val="20"/>
              <w:szCs w:val="20"/>
            </w:rPr>
            <w:t>www.rodrigofarah.com</w:t>
          </w:r>
        </w:p>
      </w:tc>
    </w:tr>
  </w:tbl>
  <w:p w:rsidR="00B675EE" w:rsidRDefault="00B675EE" w:rsidP="00B675EE">
    <w:pPr>
      <w:pStyle w:val="Rodap"/>
      <w:tabs>
        <w:tab w:val="clear" w:pos="4252"/>
        <w:tab w:val="clear" w:pos="8504"/>
        <w:tab w:val="left" w:pos="6420"/>
      </w:tabs>
    </w:pPr>
  </w:p>
  <w:p w:rsidR="00B675EE" w:rsidRPr="00B675EE" w:rsidRDefault="00B675EE" w:rsidP="00B675E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54A2" w:rsidRDefault="00DA54A2" w:rsidP="006A59DA">
      <w:pPr>
        <w:spacing w:after="0" w:line="240" w:lineRule="auto"/>
      </w:pPr>
      <w:r>
        <w:separator/>
      </w:r>
    </w:p>
  </w:footnote>
  <w:footnote w:type="continuationSeparator" w:id="0">
    <w:p w:rsidR="00DA54A2" w:rsidRDefault="00DA54A2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75EE" w:rsidRDefault="00B675EE" w:rsidP="00B675EE">
    <w:pPr>
      <w:pStyle w:val="Cabealho"/>
      <w:rPr>
        <w:rFonts w:ascii="Tahoma" w:hAnsi="Tahoma" w:cs="Tahoma"/>
        <w:sz w:val="20"/>
      </w:rPr>
    </w:pPr>
    <w:r>
      <w:rPr>
        <w:rFonts w:ascii="Tahoma" w:hAnsi="Tahoma" w:cs="Tahoma"/>
        <w:sz w:val="20"/>
      </w:rPr>
      <w:tab/>
    </w:r>
    <w:r>
      <w:rPr>
        <w:rFonts w:ascii="Tahoma" w:hAnsi="Tahoma" w:cs="Tahoma"/>
        <w:noProof/>
        <w:sz w:val="20"/>
        <w:lang w:eastAsia="pt-BR"/>
      </w:rPr>
      <w:drawing>
        <wp:inline distT="0" distB="0" distL="0" distR="0" wp14:anchorId="5FD88DA4" wp14:editId="11BEAB84">
          <wp:extent cx="504941" cy="600075"/>
          <wp:effectExtent l="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4941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675EE" w:rsidRPr="00B675EE" w:rsidRDefault="00B675EE" w:rsidP="00B675EE">
    <w:pPr>
      <w:pStyle w:val="Cabealho"/>
      <w:jc w:val="center"/>
      <w:rPr>
        <w:rFonts w:ascii="Georgia" w:hAnsi="Georgia" w:cs="Tahoma"/>
        <w:smallCaps/>
        <w:spacing w:val="50"/>
        <w:sz w:val="24"/>
        <w:szCs w:val="24"/>
      </w:rPr>
    </w:pPr>
    <w:r w:rsidRPr="00B675EE">
      <w:rPr>
        <w:rFonts w:ascii="Georgia" w:hAnsi="Georgia" w:cs="Tahoma"/>
        <w:b/>
        <w:smallCaps/>
        <w:spacing w:val="50"/>
        <w:sz w:val="24"/>
        <w:szCs w:val="24"/>
        <w:u w:val="single"/>
      </w:rPr>
      <w:t>C</w:t>
    </w:r>
    <w:r w:rsidRPr="00B675EE">
      <w:rPr>
        <w:rFonts w:ascii="Georgia" w:hAnsi="Georgia" w:cs="Tahoma"/>
        <w:smallCaps/>
        <w:spacing w:val="50"/>
        <w:sz w:val="24"/>
        <w:szCs w:val="24"/>
        <w:u w:val="single"/>
      </w:rPr>
      <w:t>âmara</w:t>
    </w:r>
    <w:r w:rsidRPr="00B675EE">
      <w:rPr>
        <w:rFonts w:ascii="Georgia" w:hAnsi="Georgia" w:cs="Tahoma"/>
        <w:smallCaps/>
        <w:spacing w:val="50"/>
        <w:sz w:val="24"/>
        <w:szCs w:val="24"/>
      </w:rPr>
      <w:t xml:space="preserve"> </w:t>
    </w:r>
    <w:r w:rsidRPr="00B675EE">
      <w:rPr>
        <w:rFonts w:ascii="Georgia" w:hAnsi="Georgia" w:cs="Tahoma"/>
        <w:b/>
        <w:smallCaps/>
        <w:spacing w:val="50"/>
        <w:sz w:val="24"/>
        <w:szCs w:val="24"/>
        <w:u w:val="single"/>
      </w:rPr>
      <w:t>M</w:t>
    </w:r>
    <w:r w:rsidRPr="00B675EE">
      <w:rPr>
        <w:rFonts w:ascii="Georgia" w:hAnsi="Georgia" w:cs="Tahoma"/>
        <w:smallCaps/>
        <w:spacing w:val="50"/>
        <w:sz w:val="24"/>
        <w:szCs w:val="24"/>
        <w:u w:val="single"/>
      </w:rPr>
      <w:t>unicipal</w:t>
    </w:r>
    <w:r w:rsidRPr="00B675EE">
      <w:rPr>
        <w:rFonts w:ascii="Georgia" w:hAnsi="Georgia" w:cs="Tahoma"/>
        <w:smallCaps/>
        <w:spacing w:val="50"/>
        <w:sz w:val="24"/>
        <w:szCs w:val="24"/>
      </w:rPr>
      <w:t xml:space="preserve"> </w:t>
    </w:r>
    <w:r w:rsidRPr="00B675EE">
      <w:rPr>
        <w:rFonts w:ascii="Georgia" w:hAnsi="Georgia" w:cs="Tahoma"/>
        <w:smallCaps/>
        <w:spacing w:val="50"/>
        <w:sz w:val="24"/>
        <w:szCs w:val="24"/>
        <w:u w:val="single"/>
      </w:rPr>
      <w:t>de</w:t>
    </w:r>
    <w:r w:rsidRPr="00B675EE">
      <w:rPr>
        <w:rFonts w:ascii="Georgia" w:hAnsi="Georgia" w:cs="Tahoma"/>
        <w:smallCaps/>
        <w:spacing w:val="50"/>
        <w:sz w:val="24"/>
        <w:szCs w:val="24"/>
      </w:rPr>
      <w:t xml:space="preserve"> </w:t>
    </w:r>
    <w:r w:rsidRPr="00B675EE">
      <w:rPr>
        <w:rFonts w:ascii="Georgia" w:hAnsi="Georgia" w:cs="Tahoma"/>
        <w:b/>
        <w:smallCaps/>
        <w:spacing w:val="50"/>
        <w:sz w:val="24"/>
        <w:szCs w:val="24"/>
        <w:u w:val="single"/>
      </w:rPr>
      <w:t>N</w:t>
    </w:r>
    <w:r w:rsidRPr="00B675EE">
      <w:rPr>
        <w:rFonts w:ascii="Georgia" w:hAnsi="Georgia" w:cs="Tahoma"/>
        <w:smallCaps/>
        <w:spacing w:val="50"/>
        <w:sz w:val="24"/>
        <w:szCs w:val="24"/>
        <w:u w:val="single"/>
      </w:rPr>
      <w:t>iterói</w:t>
    </w:r>
  </w:p>
  <w:p w:rsidR="00B675EE" w:rsidRPr="00B675EE" w:rsidRDefault="00B675EE" w:rsidP="00B675EE">
    <w:pPr>
      <w:pStyle w:val="Cabealho"/>
      <w:jc w:val="center"/>
      <w:rPr>
        <w:rFonts w:ascii="Edwardian Script ITC" w:hAnsi="Edwardian Script ITC" w:cs="Tahoma"/>
        <w:bCs/>
        <w:i/>
        <w:smallCaps/>
        <w:sz w:val="56"/>
        <w:szCs w:val="56"/>
      </w:rPr>
    </w:pPr>
    <w:r w:rsidRPr="00B675EE">
      <w:rPr>
        <w:rFonts w:ascii="Edwardian Script ITC" w:hAnsi="Edwardian Script ITC" w:cs="Tahoma"/>
        <w:bCs/>
        <w:i/>
        <w:sz w:val="56"/>
        <w:szCs w:val="56"/>
      </w:rPr>
      <w:t>Gabinete do Vereador Rodrigo Farah</w:t>
    </w:r>
  </w:p>
  <w:p w:rsidR="006A59DA" w:rsidRPr="00B675EE" w:rsidRDefault="006A59DA" w:rsidP="00B675E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9DA"/>
    <w:rsid w:val="000970A7"/>
    <w:rsid w:val="000A376C"/>
    <w:rsid w:val="000C5271"/>
    <w:rsid w:val="000E1215"/>
    <w:rsid w:val="001371CB"/>
    <w:rsid w:val="00144D93"/>
    <w:rsid w:val="00157818"/>
    <w:rsid w:val="001867EB"/>
    <w:rsid w:val="00190855"/>
    <w:rsid w:val="001A75BC"/>
    <w:rsid w:val="00237F44"/>
    <w:rsid w:val="00251CA8"/>
    <w:rsid w:val="002914F3"/>
    <w:rsid w:val="002945B7"/>
    <w:rsid w:val="002C25D5"/>
    <w:rsid w:val="002F067E"/>
    <w:rsid w:val="00331E90"/>
    <w:rsid w:val="00396D1C"/>
    <w:rsid w:val="003D47CE"/>
    <w:rsid w:val="003E0641"/>
    <w:rsid w:val="003E1ED9"/>
    <w:rsid w:val="0042157F"/>
    <w:rsid w:val="005149D7"/>
    <w:rsid w:val="005479B2"/>
    <w:rsid w:val="0056091E"/>
    <w:rsid w:val="00595992"/>
    <w:rsid w:val="005B152A"/>
    <w:rsid w:val="005D1CC2"/>
    <w:rsid w:val="006265D5"/>
    <w:rsid w:val="00650C30"/>
    <w:rsid w:val="00687C2C"/>
    <w:rsid w:val="006A59DA"/>
    <w:rsid w:val="007218DA"/>
    <w:rsid w:val="00732872"/>
    <w:rsid w:val="007839F8"/>
    <w:rsid w:val="00791D76"/>
    <w:rsid w:val="007D477D"/>
    <w:rsid w:val="009078FF"/>
    <w:rsid w:val="00915FCC"/>
    <w:rsid w:val="00923005"/>
    <w:rsid w:val="00951B78"/>
    <w:rsid w:val="00975C0B"/>
    <w:rsid w:val="009C7527"/>
    <w:rsid w:val="009F2AEB"/>
    <w:rsid w:val="00A055CA"/>
    <w:rsid w:val="00A13740"/>
    <w:rsid w:val="00A250A2"/>
    <w:rsid w:val="00A503AB"/>
    <w:rsid w:val="00A80C02"/>
    <w:rsid w:val="00B319D7"/>
    <w:rsid w:val="00B63082"/>
    <w:rsid w:val="00B675EE"/>
    <w:rsid w:val="00BC7A93"/>
    <w:rsid w:val="00BE708A"/>
    <w:rsid w:val="00C05C48"/>
    <w:rsid w:val="00C62726"/>
    <w:rsid w:val="00CF07F3"/>
    <w:rsid w:val="00D046A7"/>
    <w:rsid w:val="00D4470D"/>
    <w:rsid w:val="00D44F71"/>
    <w:rsid w:val="00D45F09"/>
    <w:rsid w:val="00D814C5"/>
    <w:rsid w:val="00DA50E2"/>
    <w:rsid w:val="00DA54A2"/>
    <w:rsid w:val="00DC5A10"/>
    <w:rsid w:val="00E30945"/>
    <w:rsid w:val="00E35F1F"/>
    <w:rsid w:val="00E929EC"/>
    <w:rsid w:val="00EF1D38"/>
    <w:rsid w:val="00EF6E25"/>
    <w:rsid w:val="00F06CDF"/>
    <w:rsid w:val="00F07D47"/>
    <w:rsid w:val="00F81EE3"/>
    <w:rsid w:val="00FD30CE"/>
    <w:rsid w:val="00FE5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styleId="Hyperlink">
    <w:name w:val="Hyperlink"/>
    <w:rsid w:val="00B675EE"/>
    <w:rPr>
      <w:color w:val="0000FF"/>
      <w:u w:val="single"/>
    </w:rPr>
  </w:style>
  <w:style w:type="paragraph" w:styleId="Corpodetexto">
    <w:name w:val="Body Text"/>
    <w:basedOn w:val="Normal"/>
    <w:link w:val="CorpodetextoChar"/>
    <w:rsid w:val="00B675EE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B675EE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styleId="Hyperlink">
    <w:name w:val="Hyperlink"/>
    <w:rsid w:val="00B675EE"/>
    <w:rPr>
      <w:color w:val="0000FF"/>
      <w:u w:val="single"/>
    </w:rPr>
  </w:style>
  <w:style w:type="paragraph" w:styleId="Corpodetexto">
    <w:name w:val="Body Text"/>
    <w:basedOn w:val="Normal"/>
    <w:link w:val="CorpodetextoChar"/>
    <w:rsid w:val="00B675EE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B675EE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85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47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30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408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497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655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7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7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57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5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1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76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ntato@rodrigofarah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B20387-401E-4F60-8AFD-77C4DE2349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526</Words>
  <Characters>2844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Fabiano</dc:creator>
  <cp:lastModifiedBy>Leonardo</cp:lastModifiedBy>
  <cp:revision>3</cp:revision>
  <cp:lastPrinted>2024-06-26T18:26:00Z</cp:lastPrinted>
  <dcterms:created xsi:type="dcterms:W3CDTF">2024-06-26T20:20:00Z</dcterms:created>
  <dcterms:modified xsi:type="dcterms:W3CDTF">2024-06-26T20:26:00Z</dcterms:modified>
</cp:coreProperties>
</file>