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16833A" w14:textId="77777777" w:rsidR="00721008" w:rsidRDefault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141" w:right="-240"/>
        <w:jc w:val="center"/>
        <w:rPr>
          <w:rFonts w:ascii="Garamond" w:hAnsi="Garamond"/>
          <w:b/>
          <w:sz w:val="24"/>
          <w:szCs w:val="24"/>
        </w:rPr>
      </w:pPr>
    </w:p>
    <w:p w14:paraId="77B09B07" w14:textId="7E725AE8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141" w:right="-240"/>
        <w:jc w:val="center"/>
        <w:rPr>
          <w:rFonts w:ascii="Garamond" w:hAnsi="Garamond"/>
          <w:b/>
          <w:sz w:val="24"/>
          <w:szCs w:val="24"/>
        </w:rPr>
      </w:pPr>
      <w:r w:rsidRPr="00721008">
        <w:rPr>
          <w:rFonts w:ascii="Garamond" w:hAnsi="Garamond"/>
          <w:b/>
          <w:sz w:val="24"/>
          <w:szCs w:val="24"/>
        </w:rPr>
        <w:t xml:space="preserve">Projeto </w:t>
      </w:r>
      <w:proofErr w:type="gramStart"/>
      <w:r w:rsidRPr="00721008">
        <w:rPr>
          <w:rFonts w:ascii="Garamond" w:hAnsi="Garamond"/>
          <w:b/>
          <w:sz w:val="24"/>
          <w:szCs w:val="24"/>
        </w:rPr>
        <w:t>Lei  N</w:t>
      </w:r>
      <w:proofErr w:type="gramEnd"/>
      <w:r w:rsidRPr="00721008">
        <w:rPr>
          <w:rFonts w:ascii="Garamond" w:hAnsi="Garamond"/>
          <w:b/>
          <w:sz w:val="24"/>
          <w:szCs w:val="24"/>
        </w:rPr>
        <w:t>°    20</w:t>
      </w:r>
      <w:r w:rsidR="008E00DE" w:rsidRPr="00721008">
        <w:rPr>
          <w:rFonts w:ascii="Garamond" w:hAnsi="Garamond"/>
          <w:b/>
          <w:sz w:val="24"/>
          <w:szCs w:val="24"/>
        </w:rPr>
        <w:t>24</w:t>
      </w:r>
    </w:p>
    <w:p w14:paraId="23C19924" w14:textId="77777777" w:rsid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4535" w:right="-240"/>
        <w:jc w:val="both"/>
        <w:rPr>
          <w:rFonts w:ascii="Garamond" w:hAnsi="Garamond"/>
          <w:b/>
          <w:color w:val="000000"/>
          <w:sz w:val="24"/>
          <w:szCs w:val="24"/>
        </w:rPr>
      </w:pPr>
      <w:r w:rsidRPr="00721008">
        <w:rPr>
          <w:rFonts w:ascii="Garamond" w:hAnsi="Garamond"/>
          <w:b/>
          <w:sz w:val="24"/>
          <w:szCs w:val="24"/>
        </w:rPr>
        <w:t>Institui</w:t>
      </w:r>
      <w:r w:rsidRPr="00721008">
        <w:rPr>
          <w:rFonts w:ascii="Garamond" w:hAnsi="Garamond"/>
          <w:b/>
          <w:color w:val="000000"/>
          <w:sz w:val="24"/>
          <w:szCs w:val="24"/>
        </w:rPr>
        <w:t xml:space="preserve">, no Município de </w:t>
      </w:r>
      <w:r w:rsidRPr="00721008">
        <w:rPr>
          <w:rFonts w:ascii="Garamond" w:hAnsi="Garamond"/>
          <w:b/>
          <w:sz w:val="24"/>
          <w:szCs w:val="24"/>
        </w:rPr>
        <w:t>Niterói</w:t>
      </w:r>
      <w:r w:rsidRPr="00721008">
        <w:rPr>
          <w:rFonts w:ascii="Garamond" w:hAnsi="Garamond"/>
          <w:b/>
          <w:color w:val="000000"/>
          <w:sz w:val="24"/>
          <w:szCs w:val="24"/>
        </w:rPr>
        <w:t xml:space="preserve">, o Dia da </w:t>
      </w:r>
      <w:r w:rsidR="008E00DE" w:rsidRPr="00721008">
        <w:rPr>
          <w:rFonts w:ascii="Garamond" w:hAnsi="Garamond"/>
          <w:b/>
          <w:color w:val="000000"/>
          <w:sz w:val="24"/>
          <w:szCs w:val="24"/>
        </w:rPr>
        <w:t>Cultura Coreana</w:t>
      </w:r>
      <w:r w:rsidRPr="00721008">
        <w:rPr>
          <w:rFonts w:ascii="Garamond" w:hAnsi="Garamond"/>
          <w:b/>
          <w:color w:val="000000"/>
          <w:sz w:val="24"/>
          <w:szCs w:val="24"/>
        </w:rPr>
        <w:t>.</w:t>
      </w:r>
    </w:p>
    <w:p w14:paraId="4D385048" w14:textId="6D1FB0AD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4535" w:right="-240"/>
        <w:jc w:val="both"/>
        <w:rPr>
          <w:rFonts w:ascii="Garamond" w:hAnsi="Garamond"/>
          <w:b/>
          <w:sz w:val="24"/>
          <w:szCs w:val="24"/>
        </w:rPr>
      </w:pPr>
      <w:r w:rsidRPr="00721008">
        <w:rPr>
          <w:rFonts w:ascii="Garamond" w:hAnsi="Garamond"/>
          <w:b/>
          <w:color w:val="000000"/>
          <w:sz w:val="24"/>
          <w:szCs w:val="24"/>
        </w:rPr>
        <w:t xml:space="preserve"> </w:t>
      </w:r>
    </w:p>
    <w:p w14:paraId="046CB400" w14:textId="333A222F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6"/>
        <w:ind w:left="-81" w:right="-240"/>
        <w:jc w:val="both"/>
        <w:rPr>
          <w:rFonts w:ascii="Garamond" w:hAnsi="Garamond"/>
          <w:color w:val="000000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Art. 1</w:t>
      </w:r>
      <w:r w:rsidRPr="00721008">
        <w:rPr>
          <w:rFonts w:ascii="Garamond" w:hAnsi="Garamond"/>
          <w:sz w:val="24"/>
          <w:szCs w:val="24"/>
        </w:rPr>
        <w:t>°</w:t>
      </w:r>
      <w:r w:rsidRPr="00721008">
        <w:rPr>
          <w:rFonts w:ascii="Garamond" w:hAnsi="Garamond"/>
          <w:color w:val="000000"/>
          <w:sz w:val="24"/>
          <w:szCs w:val="24"/>
        </w:rPr>
        <w:t xml:space="preserve"> Fica instituído, no âmbito do Município de </w:t>
      </w:r>
      <w:r w:rsidRPr="00721008">
        <w:rPr>
          <w:rFonts w:ascii="Garamond" w:hAnsi="Garamond"/>
          <w:sz w:val="24"/>
          <w:szCs w:val="24"/>
        </w:rPr>
        <w:t>N</w:t>
      </w:r>
      <w:r w:rsidR="008E00DE" w:rsidRPr="00721008">
        <w:rPr>
          <w:rFonts w:ascii="Garamond" w:hAnsi="Garamond"/>
          <w:sz w:val="24"/>
          <w:szCs w:val="24"/>
        </w:rPr>
        <w:t>it</w:t>
      </w:r>
      <w:r w:rsidRPr="00721008">
        <w:rPr>
          <w:rFonts w:ascii="Garamond" w:hAnsi="Garamond"/>
          <w:sz w:val="24"/>
          <w:szCs w:val="24"/>
        </w:rPr>
        <w:t>erói</w:t>
      </w:r>
      <w:r w:rsidRPr="00721008">
        <w:rPr>
          <w:rFonts w:ascii="Garamond" w:hAnsi="Garamond"/>
          <w:color w:val="000000"/>
          <w:sz w:val="24"/>
          <w:szCs w:val="24"/>
        </w:rPr>
        <w:t xml:space="preserve">, </w:t>
      </w:r>
      <w:r w:rsidR="008E00DE" w:rsidRPr="00721008">
        <w:rPr>
          <w:rFonts w:ascii="Garamond" w:hAnsi="Garamond"/>
          <w:color w:val="000000"/>
          <w:sz w:val="24"/>
          <w:szCs w:val="24"/>
        </w:rPr>
        <w:t>Dia da Cultura Coreana</w:t>
      </w:r>
      <w:r w:rsidRPr="00721008">
        <w:rPr>
          <w:rFonts w:ascii="Garamond" w:hAnsi="Garamond"/>
          <w:color w:val="000000"/>
          <w:sz w:val="24"/>
          <w:szCs w:val="24"/>
        </w:rPr>
        <w:t xml:space="preserve"> a ser comemorado, anualmente, no dia 1</w:t>
      </w:r>
      <w:r w:rsidR="008E00DE" w:rsidRPr="00721008">
        <w:rPr>
          <w:rFonts w:ascii="Garamond" w:hAnsi="Garamond"/>
          <w:color w:val="000000"/>
          <w:sz w:val="24"/>
          <w:szCs w:val="24"/>
        </w:rPr>
        <w:t>5</w:t>
      </w:r>
      <w:r w:rsidRPr="00721008">
        <w:rPr>
          <w:rFonts w:ascii="Garamond" w:hAnsi="Garamond"/>
          <w:color w:val="000000"/>
          <w:sz w:val="24"/>
          <w:szCs w:val="24"/>
        </w:rPr>
        <w:t xml:space="preserve"> de </w:t>
      </w:r>
      <w:r w:rsidR="008E00DE" w:rsidRPr="00721008">
        <w:rPr>
          <w:rFonts w:ascii="Garamond" w:hAnsi="Garamond"/>
          <w:color w:val="000000"/>
          <w:sz w:val="24"/>
          <w:szCs w:val="24"/>
        </w:rPr>
        <w:t>agosto</w:t>
      </w:r>
      <w:r w:rsidRPr="00721008">
        <w:rPr>
          <w:rFonts w:ascii="Garamond" w:hAnsi="Garamond"/>
          <w:color w:val="000000"/>
          <w:sz w:val="24"/>
          <w:szCs w:val="24"/>
        </w:rPr>
        <w:t xml:space="preserve">. </w:t>
      </w:r>
    </w:p>
    <w:p w14:paraId="59420F4F" w14:textId="047D8008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6"/>
        <w:ind w:left="-81" w:right="-240"/>
        <w:jc w:val="both"/>
        <w:rPr>
          <w:rFonts w:ascii="Garamond" w:hAnsi="Garamond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Art. 2</w:t>
      </w:r>
      <w:r w:rsidRPr="00721008">
        <w:rPr>
          <w:rFonts w:ascii="Garamond" w:hAnsi="Garamond"/>
          <w:sz w:val="24"/>
          <w:szCs w:val="24"/>
        </w:rPr>
        <w:t xml:space="preserve">° </w:t>
      </w:r>
      <w:r w:rsidRPr="00721008">
        <w:rPr>
          <w:rFonts w:ascii="Garamond" w:hAnsi="Garamond"/>
          <w:color w:val="000000"/>
          <w:sz w:val="24"/>
          <w:szCs w:val="24"/>
        </w:rPr>
        <w:t>A data ora instituída constará do Calendário Oficial de Eventos do Município de</w:t>
      </w:r>
      <w:r w:rsidRPr="00721008">
        <w:rPr>
          <w:rFonts w:ascii="Garamond" w:hAnsi="Garamond"/>
          <w:sz w:val="24"/>
          <w:szCs w:val="24"/>
        </w:rPr>
        <w:t xml:space="preserve"> Niterói</w:t>
      </w:r>
    </w:p>
    <w:p w14:paraId="56522316" w14:textId="55004519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6"/>
        <w:ind w:left="-81" w:right="-240"/>
        <w:jc w:val="both"/>
        <w:rPr>
          <w:rFonts w:ascii="Garamond" w:hAnsi="Garamond"/>
          <w:color w:val="000000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Art. 3</w:t>
      </w:r>
      <w:r w:rsidRPr="00721008">
        <w:rPr>
          <w:rFonts w:ascii="Garamond" w:hAnsi="Garamond"/>
          <w:sz w:val="24"/>
          <w:szCs w:val="24"/>
        </w:rPr>
        <w:t xml:space="preserve">° </w:t>
      </w:r>
      <w:r w:rsidRPr="00721008">
        <w:rPr>
          <w:rFonts w:ascii="Garamond" w:hAnsi="Garamond"/>
          <w:color w:val="000000"/>
          <w:sz w:val="24"/>
          <w:szCs w:val="24"/>
        </w:rPr>
        <w:t>O Poder Executivo envidará esforços por meio de suas Secretarias para a</w:t>
      </w:r>
      <w:r w:rsidRPr="00721008">
        <w:rPr>
          <w:rFonts w:ascii="Garamond" w:hAnsi="Garamond"/>
          <w:sz w:val="24"/>
          <w:szCs w:val="24"/>
        </w:rPr>
        <w:t xml:space="preserve"> </w:t>
      </w:r>
      <w:r w:rsidRPr="00721008">
        <w:rPr>
          <w:rFonts w:ascii="Garamond" w:hAnsi="Garamond"/>
          <w:color w:val="000000"/>
          <w:sz w:val="24"/>
          <w:szCs w:val="24"/>
        </w:rPr>
        <w:t xml:space="preserve">realização de palestras, debates, aulas e seminários de discussão na comemoração do dia ora instituído que contribuam para a conscientização e divulgação de informações acerca </w:t>
      </w:r>
      <w:r w:rsidR="008E00DE" w:rsidRPr="00721008">
        <w:rPr>
          <w:rFonts w:ascii="Garamond" w:hAnsi="Garamond"/>
          <w:color w:val="000000"/>
          <w:sz w:val="24"/>
          <w:szCs w:val="24"/>
        </w:rPr>
        <w:t>dos traços culturais e sociais da população coreana</w:t>
      </w:r>
      <w:r w:rsidRPr="00721008">
        <w:rPr>
          <w:rFonts w:ascii="Garamond" w:hAnsi="Garamond"/>
          <w:color w:val="000000"/>
          <w:sz w:val="24"/>
          <w:szCs w:val="24"/>
        </w:rPr>
        <w:t xml:space="preserve">. </w:t>
      </w:r>
    </w:p>
    <w:p w14:paraId="2A9AD435" w14:textId="55757DDD" w:rsidR="00E7073F" w:rsidRPr="00721008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81" w:right="5"/>
        <w:jc w:val="both"/>
        <w:rPr>
          <w:rFonts w:ascii="Garamond" w:hAnsi="Garamond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 xml:space="preserve">Art. </w:t>
      </w:r>
      <w:r w:rsidR="008E00DE" w:rsidRPr="00721008">
        <w:rPr>
          <w:rFonts w:ascii="Garamond" w:hAnsi="Garamond"/>
          <w:sz w:val="24"/>
          <w:szCs w:val="24"/>
        </w:rPr>
        <w:t>4</w:t>
      </w:r>
      <w:r w:rsidRPr="00721008">
        <w:rPr>
          <w:rFonts w:ascii="Garamond" w:hAnsi="Garamond"/>
          <w:sz w:val="24"/>
          <w:szCs w:val="24"/>
        </w:rPr>
        <w:t>°</w:t>
      </w:r>
      <w:r w:rsidRPr="00721008">
        <w:rPr>
          <w:rFonts w:ascii="Garamond" w:hAnsi="Garamond"/>
          <w:color w:val="000000"/>
          <w:sz w:val="24"/>
          <w:szCs w:val="24"/>
        </w:rPr>
        <w:t xml:space="preserve"> Esta Lei entra em vigor na data de sua publicação</w:t>
      </w:r>
      <w:r w:rsidRPr="00721008">
        <w:rPr>
          <w:rFonts w:ascii="Garamond" w:hAnsi="Garamond"/>
          <w:sz w:val="24"/>
          <w:szCs w:val="24"/>
        </w:rPr>
        <w:t>,</w:t>
      </w:r>
      <w:r w:rsidR="008E00DE" w:rsidRPr="00721008">
        <w:rPr>
          <w:rFonts w:ascii="Garamond" w:hAnsi="Garamond"/>
          <w:sz w:val="24"/>
          <w:szCs w:val="24"/>
        </w:rPr>
        <w:t xml:space="preserve"> </w:t>
      </w:r>
      <w:r w:rsidRPr="00721008">
        <w:rPr>
          <w:rFonts w:ascii="Garamond" w:hAnsi="Garamond"/>
          <w:sz w:val="24"/>
          <w:szCs w:val="24"/>
        </w:rPr>
        <w:t>r</w:t>
      </w:r>
      <w:r w:rsidRPr="00721008">
        <w:rPr>
          <w:rFonts w:ascii="Garamond" w:hAnsi="Garamond"/>
          <w:color w:val="000000"/>
          <w:sz w:val="24"/>
          <w:szCs w:val="24"/>
        </w:rPr>
        <w:t xml:space="preserve">evogam-se as disposições em contrário. </w:t>
      </w:r>
    </w:p>
    <w:p w14:paraId="5815C6A9" w14:textId="77777777" w:rsidR="00721008" w:rsidRDefault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81" w:right="5"/>
        <w:jc w:val="right"/>
        <w:rPr>
          <w:rFonts w:ascii="Garamond" w:hAnsi="Garamond"/>
          <w:color w:val="000000"/>
          <w:sz w:val="24"/>
          <w:szCs w:val="24"/>
        </w:rPr>
      </w:pPr>
    </w:p>
    <w:p w14:paraId="1D638ADF" w14:textId="77777777" w:rsidR="00721008" w:rsidRDefault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81" w:right="5"/>
        <w:jc w:val="right"/>
        <w:rPr>
          <w:rFonts w:ascii="Garamond" w:hAnsi="Garamond"/>
          <w:color w:val="000000"/>
          <w:sz w:val="24"/>
          <w:szCs w:val="24"/>
        </w:rPr>
      </w:pPr>
    </w:p>
    <w:p w14:paraId="10CBC668" w14:textId="5A18A4AD" w:rsidR="00E7073F" w:rsidRPr="00721008" w:rsidRDefault="00000000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26"/>
        <w:ind w:left="-81" w:right="5"/>
        <w:jc w:val="center"/>
        <w:rPr>
          <w:rFonts w:ascii="Garamond" w:hAnsi="Garamond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Sala das Sessões,</w:t>
      </w:r>
      <w:r w:rsidR="00721008" w:rsidRPr="00721008">
        <w:rPr>
          <w:rFonts w:ascii="Garamond" w:hAnsi="Garamond"/>
          <w:color w:val="000000"/>
          <w:sz w:val="24"/>
          <w:szCs w:val="24"/>
        </w:rPr>
        <w:t xml:space="preserve"> </w:t>
      </w:r>
      <w:r w:rsidR="008E00DE" w:rsidRPr="00721008">
        <w:rPr>
          <w:rFonts w:ascii="Garamond" w:hAnsi="Garamond"/>
          <w:sz w:val="24"/>
          <w:szCs w:val="24"/>
        </w:rPr>
        <w:t>2</w:t>
      </w:r>
      <w:r w:rsidR="00721008" w:rsidRPr="00721008">
        <w:rPr>
          <w:rFonts w:ascii="Garamond" w:hAnsi="Garamond"/>
          <w:sz w:val="24"/>
          <w:szCs w:val="24"/>
        </w:rPr>
        <w:t>4</w:t>
      </w:r>
      <w:r w:rsidR="00721008">
        <w:rPr>
          <w:rFonts w:ascii="Garamond" w:hAnsi="Garamond"/>
          <w:sz w:val="24"/>
          <w:szCs w:val="24"/>
        </w:rPr>
        <w:t xml:space="preserve"> </w:t>
      </w:r>
      <w:r w:rsidRPr="00721008">
        <w:rPr>
          <w:rFonts w:ascii="Garamond" w:hAnsi="Garamond"/>
          <w:color w:val="000000"/>
          <w:sz w:val="24"/>
          <w:szCs w:val="24"/>
        </w:rPr>
        <w:t xml:space="preserve">de </w:t>
      </w:r>
      <w:r w:rsidR="008E00DE" w:rsidRPr="00721008">
        <w:rPr>
          <w:rFonts w:ascii="Garamond" w:hAnsi="Garamond"/>
          <w:sz w:val="24"/>
          <w:szCs w:val="24"/>
        </w:rPr>
        <w:t>junho</w:t>
      </w:r>
      <w:r w:rsidRPr="00721008">
        <w:rPr>
          <w:rFonts w:ascii="Garamond" w:hAnsi="Garamond"/>
          <w:sz w:val="24"/>
          <w:szCs w:val="24"/>
        </w:rPr>
        <w:t xml:space="preserve"> </w:t>
      </w:r>
      <w:r w:rsidRPr="00721008">
        <w:rPr>
          <w:rFonts w:ascii="Garamond" w:hAnsi="Garamond"/>
          <w:color w:val="000000"/>
          <w:sz w:val="24"/>
          <w:szCs w:val="24"/>
        </w:rPr>
        <w:t>de 20</w:t>
      </w:r>
      <w:r w:rsidR="008E00DE" w:rsidRPr="00721008">
        <w:rPr>
          <w:rFonts w:ascii="Garamond" w:hAnsi="Garamond"/>
          <w:color w:val="000000"/>
          <w:sz w:val="24"/>
          <w:szCs w:val="24"/>
        </w:rPr>
        <w:t>24</w:t>
      </w:r>
      <w:r w:rsidRPr="00721008">
        <w:rPr>
          <w:rFonts w:ascii="Garamond" w:hAnsi="Garamond"/>
          <w:color w:val="000000"/>
          <w:sz w:val="24"/>
          <w:szCs w:val="24"/>
        </w:rPr>
        <w:t>.</w:t>
      </w:r>
    </w:p>
    <w:p w14:paraId="1C044A95" w14:textId="77777777" w:rsidR="008E00DE" w:rsidRPr="00721008" w:rsidRDefault="008E00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14" w:right="-240"/>
        <w:jc w:val="center"/>
        <w:rPr>
          <w:rFonts w:ascii="Garamond" w:hAnsi="Garamond"/>
          <w:b/>
          <w:sz w:val="24"/>
          <w:szCs w:val="24"/>
        </w:rPr>
      </w:pPr>
    </w:p>
    <w:p w14:paraId="0FBBC343" w14:textId="77777777" w:rsidR="008E00DE" w:rsidRPr="00721008" w:rsidRDefault="008E00DE" w:rsidP="008E00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14" w:right="-240"/>
        <w:jc w:val="center"/>
        <w:rPr>
          <w:rFonts w:ascii="Garamond" w:hAnsi="Garamond"/>
          <w:b/>
          <w:sz w:val="24"/>
          <w:szCs w:val="24"/>
        </w:rPr>
      </w:pPr>
      <w:proofErr w:type="spellStart"/>
      <w:r w:rsidRPr="00721008">
        <w:rPr>
          <w:rFonts w:ascii="Garamond" w:hAnsi="Garamond"/>
          <w:b/>
          <w:sz w:val="24"/>
          <w:szCs w:val="24"/>
        </w:rPr>
        <w:t>Andrigo</w:t>
      </w:r>
      <w:proofErr w:type="spellEnd"/>
      <w:r w:rsidRPr="00721008">
        <w:rPr>
          <w:rFonts w:ascii="Garamond" w:hAnsi="Garamond"/>
          <w:b/>
          <w:sz w:val="24"/>
          <w:szCs w:val="24"/>
        </w:rPr>
        <w:t xml:space="preserve"> de Carvalho</w:t>
      </w:r>
    </w:p>
    <w:p w14:paraId="00BEE368" w14:textId="3800BF68" w:rsidR="00E7073F" w:rsidRPr="00721008" w:rsidRDefault="00000000" w:rsidP="008E00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14" w:right="-240"/>
        <w:jc w:val="center"/>
        <w:rPr>
          <w:rFonts w:ascii="Garamond" w:hAnsi="Garamond"/>
          <w:b/>
          <w:sz w:val="24"/>
          <w:szCs w:val="24"/>
        </w:rPr>
      </w:pPr>
      <w:r w:rsidRPr="00721008">
        <w:rPr>
          <w:rFonts w:ascii="Garamond" w:hAnsi="Garamond"/>
          <w:b/>
          <w:sz w:val="24"/>
          <w:szCs w:val="24"/>
        </w:rPr>
        <w:t xml:space="preserve">Vereador </w:t>
      </w:r>
      <w:r w:rsidR="008E00DE" w:rsidRPr="00721008">
        <w:rPr>
          <w:rFonts w:ascii="Garamond" w:hAnsi="Garamond"/>
          <w:b/>
          <w:sz w:val="24"/>
          <w:szCs w:val="24"/>
        </w:rPr>
        <w:t>- PDT</w:t>
      </w:r>
    </w:p>
    <w:p w14:paraId="3626AFA0" w14:textId="77777777" w:rsidR="00E7073F" w:rsidRPr="00721008" w:rsidRDefault="00E7073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/>
        <w:ind w:left="-14" w:right="-240"/>
        <w:rPr>
          <w:rFonts w:ascii="Garamond" w:hAnsi="Garamond"/>
          <w:sz w:val="24"/>
          <w:szCs w:val="24"/>
        </w:rPr>
      </w:pPr>
    </w:p>
    <w:p w14:paraId="1D0CAE70" w14:textId="77777777" w:rsid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right="-240"/>
        <w:jc w:val="both"/>
        <w:rPr>
          <w:rFonts w:ascii="Garamond" w:hAnsi="Garamond"/>
          <w:color w:val="000000"/>
          <w:sz w:val="24"/>
          <w:szCs w:val="24"/>
        </w:rPr>
      </w:pPr>
    </w:p>
    <w:p w14:paraId="2E3A5185" w14:textId="77777777" w:rsidR="00721008" w:rsidRP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right="-240"/>
        <w:jc w:val="both"/>
        <w:rPr>
          <w:rFonts w:ascii="Garamond" w:hAnsi="Garamond"/>
          <w:color w:val="000000"/>
          <w:sz w:val="24"/>
          <w:szCs w:val="24"/>
        </w:rPr>
      </w:pPr>
    </w:p>
    <w:p w14:paraId="70500F84" w14:textId="6D173AF1" w:rsidR="008E00DE" w:rsidRPr="00721008" w:rsidRDefault="008E00DE" w:rsidP="008E00D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left="-14" w:right="-240"/>
        <w:jc w:val="center"/>
        <w:rPr>
          <w:rFonts w:ascii="Garamond" w:hAnsi="Garamond"/>
          <w:b/>
          <w:bCs/>
          <w:color w:val="000000"/>
          <w:sz w:val="24"/>
          <w:szCs w:val="24"/>
        </w:rPr>
      </w:pPr>
      <w:r w:rsidRPr="00721008">
        <w:rPr>
          <w:rFonts w:ascii="Garamond" w:hAnsi="Garamond"/>
          <w:b/>
          <w:bCs/>
          <w:color w:val="000000"/>
          <w:sz w:val="24"/>
          <w:szCs w:val="24"/>
        </w:rPr>
        <w:t>JUSTIFICATIVA</w:t>
      </w:r>
    </w:p>
    <w:p w14:paraId="651C3C4B" w14:textId="77777777" w:rsid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right="-259"/>
        <w:jc w:val="both"/>
        <w:rPr>
          <w:rFonts w:ascii="Garamond" w:hAnsi="Garamond"/>
          <w:color w:val="000000"/>
          <w:sz w:val="24"/>
          <w:szCs w:val="24"/>
        </w:rPr>
      </w:pPr>
    </w:p>
    <w:p w14:paraId="7D83EF10" w14:textId="0741F479" w:rsidR="00721008" w:rsidRP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left="-79" w:right="-261" w:firstLine="680"/>
        <w:jc w:val="both"/>
        <w:rPr>
          <w:rFonts w:ascii="Garamond" w:hAnsi="Garamond"/>
          <w:color w:val="000000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Est</w:t>
      </w:r>
      <w:r w:rsidRPr="00721008">
        <w:rPr>
          <w:rFonts w:ascii="Garamond" w:hAnsi="Garamond"/>
          <w:color w:val="000000"/>
          <w:sz w:val="24"/>
          <w:szCs w:val="24"/>
        </w:rPr>
        <w:t xml:space="preserve">e Projeto de lei </w:t>
      </w:r>
      <w:r w:rsidRPr="00721008">
        <w:rPr>
          <w:rFonts w:ascii="Garamond" w:hAnsi="Garamond"/>
          <w:color w:val="000000"/>
          <w:sz w:val="24"/>
          <w:szCs w:val="24"/>
        </w:rPr>
        <w:t xml:space="preserve">visa reforçar a ideia de instituir o dia da cultura coreana a nível municipal, reconhecendo o legado cultural da coreia e defendendo a integração e valorização de diversas expressões culturais na nossa sociedade. Visa tornar o povo </w:t>
      </w:r>
      <w:r w:rsidRPr="00721008">
        <w:rPr>
          <w:rFonts w:ascii="Garamond" w:hAnsi="Garamond"/>
          <w:color w:val="000000"/>
          <w:sz w:val="24"/>
          <w:szCs w:val="24"/>
        </w:rPr>
        <w:t>de Niterói mais conectado a diferentes povos</w:t>
      </w:r>
      <w:r w:rsidRPr="00721008">
        <w:rPr>
          <w:rFonts w:ascii="Garamond" w:hAnsi="Garamond"/>
          <w:color w:val="000000"/>
          <w:sz w:val="24"/>
          <w:szCs w:val="24"/>
        </w:rPr>
        <w:t>, resultando em uma comunidade mais harmoniosa e diversificada.</w:t>
      </w:r>
    </w:p>
    <w:p w14:paraId="3FBA6099" w14:textId="77D87876" w:rsidR="00721008" w:rsidRP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left="-79" w:right="-261" w:firstLine="680"/>
        <w:jc w:val="both"/>
        <w:rPr>
          <w:rFonts w:ascii="Garamond" w:hAnsi="Garamond"/>
          <w:color w:val="000000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 xml:space="preserve">O dia 15 de agosto foi escolhido estrategicamente, pois, se trata de uma das datas mais importantes da história da República da Coréia. Esse dia é conhecido como o </w:t>
      </w:r>
      <w:r w:rsidRPr="00721008">
        <w:rPr>
          <w:rFonts w:ascii="Garamond" w:hAnsi="Garamond"/>
          <w:color w:val="000000"/>
          <w:sz w:val="24"/>
          <w:szCs w:val="24"/>
        </w:rPr>
        <w:t>Dia da Libertação (</w:t>
      </w:r>
      <w:proofErr w:type="spellStart"/>
      <w:r w:rsidRPr="00721008">
        <w:rPr>
          <w:rFonts w:ascii="Garamond" w:eastAsia="Malgun Gothic" w:hAnsi="Garamond" w:cs="Malgun Gothic"/>
          <w:color w:val="000000"/>
          <w:sz w:val="24"/>
          <w:szCs w:val="24"/>
        </w:rPr>
        <w:t>광복절</w:t>
      </w:r>
      <w:proofErr w:type="spellEnd"/>
      <w:r w:rsidRPr="00721008">
        <w:rPr>
          <w:rFonts w:ascii="Garamond" w:hAnsi="Garamond"/>
          <w:color w:val="000000"/>
          <w:sz w:val="24"/>
          <w:szCs w:val="24"/>
        </w:rPr>
        <w:t xml:space="preserve"> - 15 de agosto) – A data celebra o fim da ocupação japonesa em 1945. A palavra </w:t>
      </w:r>
      <w:proofErr w:type="spellStart"/>
      <w:r w:rsidRPr="00721008">
        <w:rPr>
          <w:rFonts w:ascii="Garamond" w:hAnsi="Garamond"/>
          <w:color w:val="000000"/>
          <w:sz w:val="24"/>
          <w:szCs w:val="24"/>
        </w:rPr>
        <w:t>Gwangbok</w:t>
      </w:r>
      <w:proofErr w:type="spellEnd"/>
      <w:r w:rsidRPr="00721008">
        <w:rPr>
          <w:rFonts w:ascii="Garamond" w:hAnsi="Garamond"/>
          <w:color w:val="000000"/>
          <w:sz w:val="24"/>
          <w:szCs w:val="24"/>
        </w:rPr>
        <w:t xml:space="preserve"> significa "restauração da luz". No mesmo dia, em 1948, foi estabelecido o governo da República da Coreia.</w:t>
      </w:r>
    </w:p>
    <w:p w14:paraId="20FB3873" w14:textId="68F5797C" w:rsidR="00E7073F" w:rsidRPr="00721008" w:rsidRDefault="00721008" w:rsidP="0072100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31" w:line="360" w:lineRule="auto"/>
        <w:ind w:left="-79" w:right="-261" w:firstLine="680"/>
        <w:jc w:val="both"/>
        <w:rPr>
          <w:rFonts w:ascii="Garamond" w:hAnsi="Garamond"/>
          <w:color w:val="000000"/>
          <w:sz w:val="24"/>
          <w:szCs w:val="24"/>
        </w:rPr>
      </w:pPr>
      <w:r w:rsidRPr="00721008">
        <w:rPr>
          <w:rFonts w:ascii="Garamond" w:hAnsi="Garamond"/>
          <w:color w:val="000000"/>
          <w:sz w:val="24"/>
          <w:szCs w:val="24"/>
        </w:rPr>
        <w:t>A cultura coreana tem uma longa e rica história e é uma grande fonte de patrim</w:t>
      </w:r>
      <w:r w:rsidRPr="00721008">
        <w:rPr>
          <w:rFonts w:ascii="Garamond" w:hAnsi="Garamond"/>
          <w:color w:val="000000"/>
          <w:sz w:val="24"/>
          <w:szCs w:val="24"/>
        </w:rPr>
        <w:t>ô</w:t>
      </w:r>
      <w:r w:rsidRPr="00721008">
        <w:rPr>
          <w:rFonts w:ascii="Garamond" w:hAnsi="Garamond"/>
          <w:color w:val="000000"/>
          <w:sz w:val="24"/>
          <w:szCs w:val="24"/>
        </w:rPr>
        <w:t>nio cultural para o município. Celebrar a cultura coreana em um dia específico, ajuda a população a aprender e apreciar</w:t>
      </w:r>
      <w:r w:rsidRPr="00721008">
        <w:rPr>
          <w:rFonts w:ascii="Garamond" w:hAnsi="Garamond"/>
          <w:color w:val="000000"/>
          <w:sz w:val="24"/>
          <w:szCs w:val="24"/>
        </w:rPr>
        <w:t xml:space="preserve"> essa cultura</w:t>
      </w:r>
      <w:r w:rsidRPr="00721008">
        <w:rPr>
          <w:rFonts w:ascii="Garamond" w:hAnsi="Garamond"/>
          <w:color w:val="000000"/>
          <w:sz w:val="24"/>
          <w:szCs w:val="24"/>
        </w:rPr>
        <w:t>, ao mesmo tempo que promove a tolerância e o respeito.</w:t>
      </w:r>
    </w:p>
    <w:sectPr w:rsidR="00E7073F" w:rsidRPr="00721008">
      <w:headerReference w:type="default" r:id="rId6"/>
      <w:footerReference w:type="default" r:id="rId7"/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2E8E08" w14:textId="77777777" w:rsidR="00D521FF" w:rsidRDefault="00D521FF">
      <w:pPr>
        <w:spacing w:line="240" w:lineRule="auto"/>
      </w:pPr>
      <w:r>
        <w:separator/>
      </w:r>
    </w:p>
  </w:endnote>
  <w:endnote w:type="continuationSeparator" w:id="0">
    <w:p w14:paraId="13D338A5" w14:textId="77777777" w:rsidR="00D521FF" w:rsidRDefault="00D521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1646443A-EA81-405F-B715-7201834F029D}"/>
    <w:embedItalic r:id="rId2" w:fontKey="{5FF47D0E-C0F1-4528-A190-9442AEF9EC3E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3" w:fontKey="{4CF79F4E-5388-4798-B3EF-38E2B8101E89}"/>
    <w:embedBold r:id="rId4" w:fontKey="{0326D0C0-9368-4862-B6CD-9679CF59CAF6}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5" w:subsetted="1" w:fontKey="{DE475942-61A8-4110-9E6A-33F2247B481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06E92AF4-E392-4EE3-8D31-A56F45A2AA78}"/>
  </w:font>
  <w:font w:name="Helvetica Neue">
    <w:charset w:val="00"/>
    <w:family w:val="auto"/>
    <w:pitch w:val="default"/>
    <w:embedRegular r:id="rId7" w:fontKey="{B8E03F80-BE83-4B7B-9A88-F90E58C0179D}"/>
    <w:embedBold r:id="rId8" w:fontKey="{8AE9E5BC-8216-427A-A6B1-1AA9BF8EC6B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9D39571A-7E5D-4E47-9C16-70F6D505C3C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163EC8" w14:textId="48FE3CD7" w:rsidR="00E7073F" w:rsidRDefault="00000000">
    <w:pPr>
      <w:jc w:val="center"/>
    </w:pPr>
    <w:r>
      <w:t xml:space="preserve">Av. Ernani do Amaral Peixoto, 625, gabinete </w:t>
    </w:r>
    <w:r w:rsidR="008E00DE">
      <w:t>12</w:t>
    </w:r>
    <w:r>
      <w:t>, Centro. Niterói – RJ</w:t>
    </w:r>
  </w:p>
  <w:p w14:paraId="75530394" w14:textId="77777777" w:rsidR="00E7073F" w:rsidRDefault="00E7073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167DD6" w14:textId="77777777" w:rsidR="00D521FF" w:rsidRDefault="00D521FF">
      <w:pPr>
        <w:spacing w:line="240" w:lineRule="auto"/>
      </w:pPr>
      <w:r>
        <w:separator/>
      </w:r>
    </w:p>
  </w:footnote>
  <w:footnote w:type="continuationSeparator" w:id="0">
    <w:p w14:paraId="76AB4036" w14:textId="77777777" w:rsidR="00D521FF" w:rsidRDefault="00D521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7D6546" w14:textId="77777777" w:rsidR="00E7073F" w:rsidRDefault="00000000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</w:rPr>
      <w:drawing>
        <wp:inline distT="0" distB="0" distL="0" distR="0" wp14:anchorId="479A11D7" wp14:editId="7CAB502D">
          <wp:extent cx="883852" cy="1096122"/>
          <wp:effectExtent l="0" t="0" r="0" b="0"/>
          <wp:docPr id="1" name="image1.jpg" descr="imagem29a0a110a7a16a15a6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m29a0a110a7a16a15a6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3852" cy="10961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DA2E760" w14:textId="77777777" w:rsidR="00E7073F" w:rsidRDefault="00000000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14:paraId="7D932982" w14:textId="01CFCAB9" w:rsidR="00E7073F" w:rsidRDefault="00000000">
    <w:pPr>
      <w:tabs>
        <w:tab w:val="center" w:pos="4252"/>
        <w:tab w:val="right" w:pos="8504"/>
      </w:tabs>
      <w:spacing w:line="240" w:lineRule="auto"/>
      <w:jc w:val="center"/>
    </w:pPr>
    <w:r>
      <w:rPr>
        <w:rFonts w:ascii="Helvetica Neue" w:eastAsia="Helvetica Neue" w:hAnsi="Helvetica Neue" w:cs="Helvetica Neue"/>
        <w:sz w:val="28"/>
        <w:szCs w:val="28"/>
      </w:rPr>
      <w:t xml:space="preserve">Gabinete do Vereador </w:t>
    </w:r>
    <w:proofErr w:type="spellStart"/>
    <w:r w:rsidR="008E00DE">
      <w:rPr>
        <w:rFonts w:ascii="Helvetica Neue" w:eastAsia="Helvetica Neue" w:hAnsi="Helvetica Neue" w:cs="Helvetica Neue"/>
        <w:sz w:val="28"/>
        <w:szCs w:val="28"/>
      </w:rPr>
      <w:t>Andrigo</w:t>
    </w:r>
    <w:proofErr w:type="spellEnd"/>
    <w:r w:rsidR="008E00DE">
      <w:rPr>
        <w:rFonts w:ascii="Helvetica Neue" w:eastAsia="Helvetica Neue" w:hAnsi="Helvetica Neue" w:cs="Helvetica Neue"/>
        <w:sz w:val="28"/>
        <w:szCs w:val="28"/>
      </w:rPr>
      <w:t xml:space="preserve"> de Carvalho</w:t>
    </w:r>
    <w:r>
      <w:rPr>
        <w:rFonts w:ascii="Helvetica Neue" w:eastAsia="Helvetica Neue" w:hAnsi="Helvetica Neue" w:cs="Helvetica Neue"/>
        <w:sz w:val="28"/>
        <w:szCs w:val="28"/>
      </w:rPr>
      <w:t xml:space="preserve"> – </w:t>
    </w:r>
    <w:r w:rsidR="008E00DE">
      <w:rPr>
        <w:rFonts w:ascii="Helvetica Neue" w:eastAsia="Helvetica Neue" w:hAnsi="Helvetica Neue" w:cs="Helvetica Neue"/>
        <w:sz w:val="28"/>
        <w:szCs w:val="28"/>
      </w:rPr>
      <w:t>PDT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73F"/>
    <w:rsid w:val="00721008"/>
    <w:rsid w:val="008E00DE"/>
    <w:rsid w:val="00BE04CD"/>
    <w:rsid w:val="00D521FF"/>
    <w:rsid w:val="00E7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92C5BB"/>
  <w15:docId w15:val="{76DABF98-B248-4815-A2E1-119122B01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8E00D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0DE"/>
  </w:style>
  <w:style w:type="paragraph" w:styleId="Rodap">
    <w:name w:val="footer"/>
    <w:basedOn w:val="Normal"/>
    <w:link w:val="RodapChar"/>
    <w:uiPriority w:val="99"/>
    <w:unhideWhenUsed/>
    <w:rsid w:val="008E00D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0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307</Words>
  <Characters>1525</Characters>
  <Application>Microsoft Office Word</Application>
  <DocSecurity>0</DocSecurity>
  <Lines>35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Igor Romeiro</dc:creator>
  <cp:lastModifiedBy>Pedro Igor Romeiro</cp:lastModifiedBy>
  <cp:revision>3</cp:revision>
  <dcterms:created xsi:type="dcterms:W3CDTF">2024-06-21T18:19:00Z</dcterms:created>
  <dcterms:modified xsi:type="dcterms:W3CDTF">2024-06-21T18:19:00Z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ac3a4bb0be887efbd5e7725e346058cec7389843106f6d86e5e93f469e217cf4</vt:lpwstr>
  </property>
</Properties>
</file>