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Nº0</w:t>
      </w:r>
      <w:r w:rsidR="00553022">
        <w:rPr>
          <w:rFonts w:ascii="Tahoma" w:hAnsi="Tahoma" w:cs="Tahoma"/>
          <w:b/>
          <w:sz w:val="22"/>
          <w:szCs w:val="22"/>
        </w:rPr>
        <w:t>72</w:t>
      </w:r>
      <w:r w:rsidRPr="006D1C86">
        <w:rPr>
          <w:rFonts w:ascii="Tahoma" w:hAnsi="Tahoma" w:cs="Tahoma"/>
          <w:b/>
          <w:sz w:val="22"/>
          <w:szCs w:val="22"/>
        </w:rPr>
        <w:t>/202</w:t>
      </w:r>
      <w:r w:rsidR="00553022">
        <w:rPr>
          <w:rFonts w:ascii="Tahoma" w:hAnsi="Tahoma" w:cs="Tahoma"/>
          <w:b/>
          <w:sz w:val="22"/>
          <w:szCs w:val="22"/>
        </w:rPr>
        <w:t>4</w:t>
      </w:r>
    </w:p>
    <w:p w:rsidR="00616FE7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16FE7" w:rsidRPr="006D1C86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D1C86" w:rsidRDefault="00CE0098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Acrescenta ação</w:t>
      </w:r>
      <w:r w:rsidR="00553022">
        <w:rPr>
          <w:rFonts w:ascii="Tahoma" w:hAnsi="Tahoma" w:cs="Tahoma"/>
          <w:b/>
          <w:sz w:val="22"/>
          <w:szCs w:val="22"/>
        </w:rPr>
        <w:t xml:space="preserve"> </w:t>
      </w:r>
      <w:r w:rsidR="00827550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>OPERACIONALIZAÇÃO E QUALIFICAÇÃO DO</w:t>
      </w:r>
      <w:r w:rsidR="00827550">
        <w:rPr>
          <w:rFonts w:ascii="Tahoma" w:hAnsi="Tahoma" w:cs="Tahoma"/>
          <w:b/>
          <w:bCs/>
          <w:color w:val="000000"/>
          <w:sz w:val="22"/>
          <w:szCs w:val="22"/>
        </w:rPr>
        <w:t>CENTRO DE ATENÇÃO PSICOSSOCIAL ÁLCOOL E OUTRAS DROGAS III (CAPS-AD-III – 24hs</w:t>
      </w:r>
      <w:proofErr w:type="gramStart"/>
      <w:r w:rsidR="00827550">
        <w:rPr>
          <w:rFonts w:ascii="Tahoma" w:hAnsi="Tahoma" w:cs="Tahoma"/>
          <w:b/>
          <w:bCs/>
          <w:color w:val="000000"/>
          <w:sz w:val="22"/>
          <w:szCs w:val="22"/>
        </w:rPr>
        <w:t>)</w:t>
      </w:r>
      <w:r w:rsidR="00EE38B5">
        <w:rPr>
          <w:rFonts w:ascii="Tahoma" w:hAnsi="Tahoma" w:cs="Tahoma"/>
          <w:b/>
          <w:sz w:val="22"/>
          <w:szCs w:val="22"/>
        </w:rPr>
        <w:t>no</w:t>
      </w:r>
      <w:proofErr w:type="gramEnd"/>
      <w:r w:rsidR="00EE38B5">
        <w:rPr>
          <w:rFonts w:ascii="Tahoma" w:hAnsi="Tahoma" w:cs="Tahoma"/>
          <w:b/>
          <w:sz w:val="22"/>
          <w:szCs w:val="22"/>
        </w:rPr>
        <w:t xml:space="preserve"> Anexo </w:t>
      </w:r>
      <w:r w:rsidR="006D1C86"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</w:t>
      </w:r>
      <w:r w:rsidR="00553022">
        <w:rPr>
          <w:rFonts w:ascii="Tahoma" w:hAnsi="Tahoma" w:cs="Tahoma"/>
          <w:b/>
          <w:sz w:val="22"/>
          <w:szCs w:val="22"/>
        </w:rPr>
        <w:t>5</w:t>
      </w:r>
      <w:r w:rsidR="006D1C86" w:rsidRPr="006D1C86">
        <w:rPr>
          <w:rFonts w:ascii="Tahoma" w:hAnsi="Tahoma" w:cs="Tahoma"/>
          <w:b/>
          <w:sz w:val="22"/>
          <w:szCs w:val="22"/>
        </w:rPr>
        <w:t>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 xml:space="preserve">- Fica </w:t>
      </w:r>
      <w:proofErr w:type="gramStart"/>
      <w:r w:rsidRPr="006D1C86">
        <w:rPr>
          <w:rFonts w:ascii="Tahoma" w:hAnsi="Tahoma" w:cs="Tahoma"/>
          <w:sz w:val="22"/>
          <w:szCs w:val="22"/>
        </w:rPr>
        <w:t>adicionado</w:t>
      </w:r>
      <w:proofErr w:type="gramEnd"/>
      <w:r w:rsidRPr="006D1C86">
        <w:rPr>
          <w:rFonts w:ascii="Tahoma" w:hAnsi="Tahoma" w:cs="Tahoma"/>
          <w:sz w:val="22"/>
          <w:szCs w:val="22"/>
        </w:rPr>
        <w:t xml:space="preserve"> ao Anexo de Metas e Prioridades no Projeto de Lei 0</w:t>
      </w:r>
      <w:r w:rsidR="00553022">
        <w:rPr>
          <w:rFonts w:ascii="Tahoma" w:hAnsi="Tahoma" w:cs="Tahoma"/>
          <w:sz w:val="22"/>
          <w:szCs w:val="22"/>
        </w:rPr>
        <w:t>72</w:t>
      </w:r>
      <w:r w:rsidRPr="006D1C86">
        <w:rPr>
          <w:rFonts w:ascii="Tahoma" w:hAnsi="Tahoma" w:cs="Tahoma"/>
          <w:sz w:val="22"/>
          <w:szCs w:val="22"/>
        </w:rPr>
        <w:t>/202</w:t>
      </w:r>
      <w:r w:rsidR="00553022">
        <w:rPr>
          <w:rFonts w:ascii="Tahoma" w:hAnsi="Tahoma" w:cs="Tahoma"/>
          <w:sz w:val="22"/>
          <w:szCs w:val="22"/>
        </w:rPr>
        <w:t>4</w:t>
      </w:r>
      <w:r w:rsidRPr="006D1C86">
        <w:rPr>
          <w:rFonts w:ascii="Tahoma" w:hAnsi="Tahoma" w:cs="Tahoma"/>
          <w:sz w:val="22"/>
          <w:szCs w:val="22"/>
        </w:rPr>
        <w:t xml:space="preserve">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57627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827550" w:rsidP="00F216DA">
            <w:pPr>
              <w:rPr>
                <w:rFonts w:ascii="Tahoma" w:hAnsi="Tahoma" w:cs="Tahoma"/>
                <w:sz w:val="18"/>
                <w:szCs w:val="18"/>
              </w:rPr>
            </w:pPr>
            <w:r w:rsidRPr="00827550">
              <w:rPr>
                <w:rFonts w:ascii="Tahoma" w:hAnsi="Tahoma" w:cs="Tahoma"/>
                <w:sz w:val="18"/>
                <w:szCs w:val="18"/>
              </w:rPr>
              <w:t>0133 ATENÇÃO À SAÚDE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7075A" w:rsidRDefault="00057627" w:rsidP="001452D6">
            <w:pPr>
              <w:rPr>
                <w:rFonts w:ascii="Tahoma" w:hAnsi="Tahoma" w:cs="Tahoma"/>
                <w:sz w:val="18"/>
                <w:szCs w:val="18"/>
              </w:rPr>
            </w:pPr>
            <w:r w:rsidRPr="0047075A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827550" w:rsidRPr="00827550">
              <w:rPr>
                <w:rFonts w:ascii="Tahoma" w:hAnsi="Tahoma" w:cs="Tahoma"/>
                <w:color w:val="000000"/>
                <w:sz w:val="18"/>
                <w:szCs w:val="18"/>
              </w:rPr>
              <w:t>OPERACIONALIZAÇÃO E QUALIFICAÇÃO DO CENTRO DE ATENÇÃO PSICOSSOCIAL ÁLCOOL E OUTRAS DROGAS III (CAPS-AD-III)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BA39B9" w:rsidP="00501AC4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DESCRIÇÃO DA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A</w:t>
            </w:r>
            <w:r w:rsidRPr="006D1C86">
              <w:rPr>
                <w:rFonts w:ascii="Tahoma" w:hAnsi="Tahoma" w:cs="Tahoma"/>
                <w:b/>
                <w:sz w:val="18"/>
                <w:szCs w:val="18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6C5BD3" w:rsidP="006C5BD3">
            <w:pPr>
              <w:rPr>
                <w:rFonts w:ascii="Tahoma" w:hAnsi="Tahoma" w:cs="Tahoma"/>
                <w:sz w:val="18"/>
                <w:szCs w:val="18"/>
              </w:rPr>
            </w:pPr>
            <w:r w:rsidRPr="006C5BD3">
              <w:rPr>
                <w:rFonts w:ascii="Tahoma" w:hAnsi="Tahoma" w:cs="Tahoma"/>
                <w:sz w:val="18"/>
                <w:szCs w:val="18"/>
              </w:rPr>
              <w:t>OPERACIONALIZAÇÃO E QUALIFICAÇÃO DOS CAPS</w:t>
            </w:r>
            <w:r>
              <w:rPr>
                <w:rFonts w:ascii="Tahoma" w:hAnsi="Tahoma" w:cs="Tahoma"/>
                <w:sz w:val="18"/>
                <w:szCs w:val="18"/>
              </w:rPr>
              <w:t xml:space="preserve"> VISANDO</w:t>
            </w:r>
            <w:r w:rsidRPr="006C5BD3">
              <w:rPr>
                <w:rFonts w:ascii="Tahoma" w:hAnsi="Tahoma" w:cs="Tahoma"/>
                <w:sz w:val="18"/>
                <w:szCs w:val="18"/>
              </w:rPr>
              <w:t xml:space="preserve"> SALVAGUARDAR A SAÚDE MENTAL</w:t>
            </w:r>
            <w:r>
              <w:rPr>
                <w:rFonts w:ascii="Tahoma" w:hAnsi="Tahoma" w:cs="Tahoma"/>
                <w:sz w:val="18"/>
                <w:szCs w:val="18"/>
              </w:rPr>
              <w:t xml:space="preserve"> DA POPULAÇÃO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TIPOLOGIA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C5BD3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ATIVIDADE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A25DF9" w:rsidP="002D040D">
            <w:pPr>
              <w:rPr>
                <w:rFonts w:ascii="Tahoma" w:hAnsi="Tahoma" w:cs="Tahoma"/>
                <w:sz w:val="18"/>
                <w:szCs w:val="18"/>
              </w:rPr>
            </w:pPr>
            <w:r w:rsidRPr="00A25DF9">
              <w:rPr>
                <w:rFonts w:ascii="Tahoma" w:hAnsi="Tahoma" w:cs="Tahoma"/>
                <w:sz w:val="18"/>
                <w:szCs w:val="18"/>
              </w:rPr>
              <w:t>10 – SAÚDE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53022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</w:t>
            </w:r>
          </w:p>
          <w:p w:rsidR="006D1C86" w:rsidRPr="006D1C86" w:rsidRDefault="00553022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ÓRGÃO</w:t>
            </w:r>
            <w:r w:rsidR="006D1C86" w:rsidRPr="006D1C86">
              <w:rPr>
                <w:rFonts w:ascii="Tahoma" w:hAnsi="Tahoma" w:cs="Tahoma"/>
                <w:b/>
                <w:sz w:val="18"/>
                <w:szCs w:val="18"/>
              </w:rPr>
              <w:t> </w:t>
            </w:r>
            <w:r w:rsidR="006D1C86"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8C6CCB" w:rsidP="002D040D">
            <w:pPr>
              <w:rPr>
                <w:rFonts w:ascii="Tahoma" w:hAnsi="Tahoma" w:cs="Tahoma"/>
                <w:sz w:val="18"/>
                <w:szCs w:val="18"/>
              </w:rPr>
            </w:pPr>
            <w:r w:rsidRPr="001278EF">
              <w:rPr>
                <w:rFonts w:ascii="Tahoma" w:hAnsi="Tahoma" w:cs="Tahoma"/>
                <w:sz w:val="18"/>
                <w:szCs w:val="18"/>
              </w:rPr>
              <w:t>FUNDO MUNICIPAL DE SAUDE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A25DF9" w:rsidP="002D040D">
            <w:pPr>
              <w:rPr>
                <w:rFonts w:ascii="Tahoma" w:hAnsi="Tahoma" w:cs="Tahoma"/>
                <w:sz w:val="18"/>
                <w:szCs w:val="18"/>
              </w:rPr>
            </w:pPr>
            <w:r w:rsidRPr="00A25DF9">
              <w:rPr>
                <w:rFonts w:ascii="Tahoma" w:hAnsi="Tahoma" w:cs="Tahoma"/>
                <w:sz w:val="18"/>
                <w:szCs w:val="18"/>
              </w:rPr>
              <w:t>301 – ATENÇÃO BÁSICA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</w:t>
            </w:r>
            <w:proofErr w:type="gramStart"/>
            <w:r w:rsidRPr="006D1C86">
              <w:rPr>
                <w:rFonts w:ascii="Tahoma" w:hAnsi="Tahoma" w:cs="Tahoma"/>
                <w:b/>
                <w:sz w:val="18"/>
                <w:szCs w:val="18"/>
              </w:rPr>
              <w:t>O ORÇAMENTÁRIA</w:t>
            </w:r>
            <w:proofErr w:type="gramEnd"/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 – ANO 202</w:t>
            </w:r>
            <w:r w:rsidR="00553022"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827550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27550">
              <w:rPr>
                <w:rFonts w:ascii="Tahoma" w:hAnsi="Tahoma" w:cs="Tahoma"/>
                <w:sz w:val="18"/>
                <w:szCs w:val="18"/>
              </w:rPr>
              <w:t>ATIVIDADE MANTIDA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306E6E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82755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E50ED8">
              <w:rPr>
                <w:rFonts w:ascii="Tahoma" w:hAnsi="Tahoma" w:cs="Tahoma"/>
                <w:sz w:val="18"/>
                <w:szCs w:val="18"/>
              </w:rPr>
              <w:t>1</w:t>
            </w:r>
            <w:r w:rsidR="00827550">
              <w:rPr>
                <w:rFonts w:ascii="Tahoma" w:hAnsi="Tahoma" w:cs="Tahoma"/>
                <w:sz w:val="18"/>
                <w:szCs w:val="18"/>
              </w:rPr>
              <w:t>.00</w:t>
            </w:r>
            <w:r w:rsidR="00E50ED8">
              <w:rPr>
                <w:rFonts w:ascii="Tahoma" w:hAnsi="Tahoma" w:cs="Tahoma"/>
                <w:sz w:val="18"/>
                <w:szCs w:val="18"/>
              </w:rPr>
              <w:t>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5C4CF7" w:rsidP="005C4CF7">
            <w:pPr>
              <w:rPr>
                <w:rFonts w:ascii="Tahoma" w:hAnsi="Tahoma" w:cs="Tahoma"/>
                <w:sz w:val="18"/>
                <w:szCs w:val="18"/>
              </w:rPr>
            </w:pPr>
            <w:r w:rsidRPr="005C4CF7">
              <w:rPr>
                <w:rFonts w:ascii="Tahoma" w:hAnsi="Tahoma" w:cs="Tahoma"/>
                <w:sz w:val="18"/>
                <w:szCs w:val="18"/>
              </w:rPr>
              <w:t>0010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Pr="005C4CF7">
              <w:rPr>
                <w:rFonts w:ascii="Tahoma" w:hAnsi="Tahoma" w:cs="Tahoma"/>
                <w:sz w:val="18"/>
                <w:szCs w:val="18"/>
              </w:rPr>
              <w:t>CIDADE URBANIZADA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95159" w:rsidRPr="006D1C86" w:rsidRDefault="005C4CF7" w:rsidP="005C4CF7">
            <w:pPr>
              <w:rPr>
                <w:rFonts w:ascii="Tahoma" w:hAnsi="Tahoma" w:cs="Tahoma"/>
                <w:sz w:val="18"/>
                <w:szCs w:val="18"/>
              </w:rPr>
            </w:pPr>
            <w:r w:rsidRPr="005C4CF7">
              <w:rPr>
                <w:rFonts w:ascii="Tahoma" w:hAnsi="Tahoma" w:cs="Tahoma"/>
                <w:sz w:val="18"/>
                <w:szCs w:val="18"/>
              </w:rPr>
              <w:t xml:space="preserve">5188 </w:t>
            </w:r>
            <w:r>
              <w:rPr>
                <w:rFonts w:ascii="Tahoma" w:hAnsi="Tahoma" w:cs="Tahoma"/>
                <w:sz w:val="18"/>
                <w:szCs w:val="18"/>
              </w:rPr>
              <w:t xml:space="preserve">- </w:t>
            </w:r>
            <w:r w:rsidRPr="005C4CF7">
              <w:rPr>
                <w:rFonts w:ascii="Tahoma" w:hAnsi="Tahoma" w:cs="Tahoma"/>
                <w:sz w:val="18"/>
                <w:szCs w:val="18"/>
              </w:rPr>
              <w:t xml:space="preserve"> MODERNIZAÇÃO E EFICIENTIZAÇÃO DO PARQUE ILUMINOTÉCNICO DA CIDADE - LED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53022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</w:p>
          <w:p w:rsidR="006D1C86" w:rsidRPr="006D1C86" w:rsidRDefault="00553022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ÓRGÃO</w:t>
            </w:r>
            <w:r w:rsidR="006D1C86"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5C4CF7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5C4CF7">
              <w:rPr>
                <w:rFonts w:ascii="Tahoma" w:hAnsi="Tahoma" w:cs="Tahoma"/>
                <w:sz w:val="18"/>
                <w:szCs w:val="18"/>
              </w:rPr>
              <w:t>EMPRESA MUN DE MORADIA, URBANIZACAO E SANEAMENTO</w:t>
            </w:r>
          </w:p>
        </w:tc>
        <w:bookmarkStart w:id="1" w:name="_GoBack"/>
        <w:bookmarkEnd w:id="1"/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 PLDO 202</w:t>
            </w:r>
            <w:r w:rsidR="00553022"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53022" w:rsidRDefault="00553022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553022">
              <w:rPr>
                <w:rFonts w:ascii="Tahoma" w:hAnsi="Tahoma" w:cs="Tahoma"/>
                <w:sz w:val="18"/>
                <w:szCs w:val="18"/>
              </w:rPr>
              <w:t>R$ 41.572.542,00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7F6C54" w:rsidP="00A25DF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A25DF9">
              <w:rPr>
                <w:rFonts w:ascii="Tahoma" w:hAnsi="Tahoma" w:cs="Tahoma"/>
                <w:sz w:val="18"/>
                <w:szCs w:val="18"/>
              </w:rPr>
              <w:t>1.00</w:t>
            </w:r>
            <w:r w:rsidR="00511765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</w:tbl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 w:rsidR="00553022">
        <w:rPr>
          <w:rFonts w:ascii="Tahoma" w:hAnsi="Tahoma" w:cs="Tahoma"/>
          <w:b/>
          <w:sz w:val="22"/>
          <w:szCs w:val="22"/>
        </w:rPr>
        <w:t>29</w:t>
      </w:r>
      <w:r>
        <w:rPr>
          <w:rFonts w:ascii="Tahoma" w:hAnsi="Tahoma" w:cs="Tahoma"/>
          <w:b/>
          <w:sz w:val="22"/>
          <w:szCs w:val="22"/>
        </w:rPr>
        <w:t xml:space="preserve"> de </w:t>
      </w:r>
      <w:r w:rsidR="00553022">
        <w:rPr>
          <w:rFonts w:ascii="Tahoma" w:hAnsi="Tahoma" w:cs="Tahoma"/>
          <w:b/>
          <w:sz w:val="22"/>
          <w:szCs w:val="22"/>
        </w:rPr>
        <w:t>maio</w:t>
      </w:r>
      <w:r>
        <w:rPr>
          <w:rFonts w:ascii="Tahoma" w:hAnsi="Tahoma" w:cs="Tahoma"/>
          <w:b/>
          <w:sz w:val="22"/>
          <w:szCs w:val="22"/>
        </w:rPr>
        <w:t xml:space="preserve"> de 202</w:t>
      </w:r>
      <w:r w:rsidR="00553022">
        <w:rPr>
          <w:rFonts w:ascii="Tahoma" w:hAnsi="Tahoma" w:cs="Tahoma"/>
          <w:b/>
          <w:sz w:val="22"/>
          <w:szCs w:val="22"/>
        </w:rPr>
        <w:t>4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A47965" w:rsidRDefault="00A47965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7F6C54" w:rsidRDefault="007F6C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E72E54" w:rsidRDefault="00E72E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6C5BD3" w:rsidRPr="006C5BD3" w:rsidRDefault="006C5BD3" w:rsidP="006C5BD3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De acordo com a Organização Mundial da Saúde, a depressão é considerada “o mal do século XXI”. Essa constatação deixa claro o fato de que a saúde mental tem sido uma preocupação expressiva nos últimos anos e a previsão é que assim continue pelas próximas décadas.  </w:t>
      </w:r>
    </w:p>
    <w:p w:rsidR="006C5BD3" w:rsidRPr="006C5BD3" w:rsidRDefault="006C5BD3" w:rsidP="006C5BD3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 xml:space="preserve">Essa realidade é incontestável e evidencia a necessidade de unidades para acolhimento à possíveis crises de saúde mental, como é o caso do </w:t>
      </w:r>
      <w:r w:rsidRPr="006C5BD3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CENTRO DE ATENÇÃO PSICOSSOCIAL ÁLCOOL E OUTRAS DROGAS III (CAPS-AD-III)</w:t>
      </w: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. 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6C5BD3" w:rsidRPr="006C5BD3" w:rsidRDefault="006C5BD3" w:rsidP="006C5BD3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O CAPS AD III é referência para atendimento de transtornos psíquicos decorrentes de álcool e outras drogas, estas unidades funcionam todos os dias da semana 24 horas por dia e em regime portas abertas, atendendo pessoas que apresentem sofrimento psíquico intenso decorrente do uso de álcool e outras drogas e possui mais de 16 anos. Estas unidades contam com equipe multiprofissional composta por psicólogos, assistentes sociais, terapeuta ocupacional, farmacêutico, médico clínico, médico psiquiatra, enfermeiros, técnicos de enfermagem e técnicos administrativos.</w:t>
      </w:r>
    </w:p>
    <w:p w:rsidR="006C5BD3" w:rsidRPr="006C5BD3" w:rsidRDefault="006C5BD3" w:rsidP="006C5BD3">
      <w:pPr>
        <w:pStyle w:val="NormalWeb"/>
        <w:spacing w:before="0" w:after="160"/>
        <w:ind w:firstLine="708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O CAPS é o ponto de apoio da Rede de Atenção Psicossocial de grande relevância, ao passo que presta assistência a pessoas em sofrimento psíquico grave e aos usuários de álcool e outras drogas com síndrome de dependência, trazendo a busca pela autonomia, pela garantia de direitos sociais básicos, pelo direito à saúde e da justiça social.</w:t>
      </w:r>
    </w:p>
    <w:p w:rsidR="006C5BD3" w:rsidRPr="006C5BD3" w:rsidRDefault="006C5BD3" w:rsidP="006C5BD3">
      <w:pPr>
        <w:suppressAutoHyphens w:val="0"/>
        <w:spacing w:after="160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ab/>
        <w:t>Essa realidade é incontestável e evidencia a necessidade de unidades para acolhimento a possíveis crises de saúde mental.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6C5BD3" w:rsidRPr="006C5BD3" w:rsidRDefault="006C5BD3" w:rsidP="006C5BD3">
      <w:pPr>
        <w:suppressAutoHyphens w:val="0"/>
        <w:spacing w:after="160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ab/>
        <w:t>As pessoas que sofrem com os transtornos citados acima, passam ainda por diversos estigmas que prejudicam a busca e o acesso a um atendimento de qualidade, que conceda todo o suporte e a recuperação desses cidadãos, de forma que sejam capazes de se reinserir na sociedade e continuar a sua vida como é de seu direito. E mais, não somente aqueles que são beneficiados com o tratamento digno, mas também suas famílias que costumam desconhecer a maneira correta de agir e ajudar seus entes queridos. </w:t>
      </w:r>
    </w:p>
    <w:p w:rsidR="006C5BD3" w:rsidRPr="006C5BD3" w:rsidRDefault="006C5BD3" w:rsidP="006C5BD3">
      <w:pPr>
        <w:suppressAutoHyphens w:val="0"/>
        <w:spacing w:after="160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ab/>
        <w:t xml:space="preserve">O </w:t>
      </w:r>
      <w:r w:rsidRPr="006C5BD3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CAPS-AD-III</w:t>
      </w: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, então, se mostra essencial para garantir o direito à saúde, um direito fundamental previsto na Constituição Federal, para os niteroienses que, infelizmente, se encontrem acometidos por esses transtornos. </w:t>
      </w:r>
    </w:p>
    <w:p w:rsidR="003F77AA" w:rsidRPr="00BD28DF" w:rsidRDefault="006C5BD3" w:rsidP="006C5BD3">
      <w:pPr>
        <w:suppressAutoHyphens w:val="0"/>
        <w:spacing w:after="160"/>
        <w:ind w:firstLine="708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Dessa forma, apresento essa emenda aditiva, com a disposição do referido valor para a operacionalização e qualificação dos CAPS, demonstrado fundamental para salvaguardar a saúde mental dos cidadãos de Niterói.</w:t>
      </w:r>
    </w:p>
    <w:sectPr w:rsidR="003F77AA" w:rsidRPr="00BD28DF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357B" w:rsidRDefault="00E2357B" w:rsidP="00CF3AD4">
      <w:r>
        <w:separator/>
      </w:r>
    </w:p>
  </w:endnote>
  <w:endnote w:type="continuationSeparator" w:id="1">
    <w:p w:rsidR="00E2357B" w:rsidRDefault="00E2357B" w:rsidP="00CF3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022" w:rsidRPr="006D1C86" w:rsidRDefault="00964294" w:rsidP="00553022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="00553022" w:rsidRPr="006D1C86">
      <w:rPr>
        <w:rFonts w:ascii="Tahoma" w:hAnsi="Tahoma" w:cs="Tahoma"/>
        <w:b/>
        <w:bCs/>
        <w:i/>
        <w:sz w:val="16"/>
      </w:rPr>
      <w:t xml:space="preserve">Av. Amaral Peixoto, 625 / Gabinete: </w:t>
    </w:r>
    <w:r w:rsidR="00553022">
      <w:rPr>
        <w:rFonts w:ascii="Tahoma" w:hAnsi="Tahoma" w:cs="Tahoma"/>
        <w:b/>
        <w:bCs/>
        <w:i/>
        <w:sz w:val="16"/>
      </w:rPr>
      <w:t>30</w:t>
    </w:r>
    <w:r w:rsidR="00553022" w:rsidRPr="006D1C86">
      <w:rPr>
        <w:rFonts w:ascii="Tahoma" w:hAnsi="Tahoma" w:cs="Tahoma"/>
        <w:b/>
        <w:bCs/>
        <w:i/>
        <w:sz w:val="16"/>
      </w:rPr>
      <w:t xml:space="preserve"> – Centro – Niterói – RJ – CEP</w:t>
    </w:r>
    <w:proofErr w:type="gramStart"/>
    <w:r w:rsidR="00553022" w:rsidRPr="006D1C86">
      <w:rPr>
        <w:rFonts w:ascii="Tahoma" w:hAnsi="Tahoma" w:cs="Tahoma"/>
        <w:b/>
        <w:bCs/>
        <w:i/>
        <w:sz w:val="16"/>
      </w:rPr>
      <w:t>.:</w:t>
    </w:r>
    <w:proofErr w:type="gramEnd"/>
    <w:r w:rsidR="00553022" w:rsidRPr="006D1C86">
      <w:rPr>
        <w:rFonts w:ascii="Tahoma" w:hAnsi="Tahoma" w:cs="Tahoma"/>
        <w:b/>
        <w:bCs/>
        <w:i/>
        <w:sz w:val="16"/>
      </w:rPr>
      <w:t xml:space="preserve"> 24.023-900</w:t>
    </w:r>
    <w:r w:rsidR="00553022">
      <w:rPr>
        <w:rFonts w:ascii="Tahoma" w:hAnsi="Tahoma" w:cs="Tahoma"/>
        <w:b/>
        <w:bCs/>
        <w:i/>
        <w:sz w:val="16"/>
      </w:rPr>
      <w:t xml:space="preserve">   RG</w:t>
    </w:r>
  </w:p>
  <w:p w:rsidR="00553022" w:rsidRPr="006D1C86" w:rsidRDefault="00553022" w:rsidP="00553022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  <w:r>
      <w:rPr>
        <w:rFonts w:ascii="Tahoma" w:hAnsi="Tahoma" w:cs="Tahoma"/>
        <w:b/>
        <w:bCs/>
        <w:i/>
        <w:iCs/>
        <w:sz w:val="16"/>
      </w:rPr>
      <w:t xml:space="preserve"> - 99315-2332</w:t>
    </w:r>
  </w:p>
  <w:p w:rsidR="00553022" w:rsidRDefault="00553022" w:rsidP="00553022">
    <w:pPr>
      <w:pStyle w:val="Rodap1"/>
      <w:jc w:val="center"/>
      <w:rPr>
        <w:rFonts w:ascii="Tahoma" w:hAnsi="Tahoma" w:cs="Tahoma"/>
        <w:b/>
        <w:bCs/>
        <w:i/>
        <w:sz w:val="16"/>
      </w:rPr>
    </w:pPr>
    <w:proofErr w:type="spellStart"/>
    <w:r w:rsidRPr="006D1C86">
      <w:rPr>
        <w:rFonts w:ascii="Tahoma" w:hAnsi="Tahoma" w:cs="Tahoma"/>
        <w:b/>
        <w:bCs/>
        <w:i/>
        <w:sz w:val="16"/>
      </w:rPr>
      <w:t>E-mail</w:t>
    </w:r>
    <w:proofErr w:type="spellEnd"/>
    <w:r w:rsidRPr="006D1C86">
      <w:rPr>
        <w:rFonts w:ascii="Tahoma" w:hAnsi="Tahoma" w:cs="Tahoma"/>
        <w:b/>
        <w:bCs/>
        <w:i/>
        <w:sz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357B" w:rsidRDefault="00E2357B" w:rsidP="00CF3AD4">
      <w:r>
        <w:separator/>
      </w:r>
    </w:p>
  </w:footnote>
  <w:footnote w:type="continuationSeparator" w:id="1">
    <w:p w:rsidR="00E2357B" w:rsidRDefault="00E2357B" w:rsidP="00CF3A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B01E34"/>
    <w:multiLevelType w:val="multilevel"/>
    <w:tmpl w:val="B14AD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1C06BB"/>
    <w:multiLevelType w:val="multilevel"/>
    <w:tmpl w:val="C1FEB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CF3AD4"/>
    <w:rsid w:val="00002F99"/>
    <w:rsid w:val="0001534E"/>
    <w:rsid w:val="00027A0B"/>
    <w:rsid w:val="00053B40"/>
    <w:rsid w:val="00057627"/>
    <w:rsid w:val="00080D79"/>
    <w:rsid w:val="00085C83"/>
    <w:rsid w:val="000966DC"/>
    <w:rsid w:val="000A548B"/>
    <w:rsid w:val="000B5053"/>
    <w:rsid w:val="000C69DE"/>
    <w:rsid w:val="000D61D4"/>
    <w:rsid w:val="000E3F20"/>
    <w:rsid w:val="000F158C"/>
    <w:rsid w:val="0012158F"/>
    <w:rsid w:val="00126494"/>
    <w:rsid w:val="001452D6"/>
    <w:rsid w:val="0015559D"/>
    <w:rsid w:val="00164DB3"/>
    <w:rsid w:val="001669DF"/>
    <w:rsid w:val="0016781A"/>
    <w:rsid w:val="00176E67"/>
    <w:rsid w:val="0019116F"/>
    <w:rsid w:val="00197250"/>
    <w:rsid w:val="001B21B4"/>
    <w:rsid w:val="001D3F10"/>
    <w:rsid w:val="001F2498"/>
    <w:rsid w:val="002074EE"/>
    <w:rsid w:val="00247295"/>
    <w:rsid w:val="002528A2"/>
    <w:rsid w:val="00255DA3"/>
    <w:rsid w:val="00261973"/>
    <w:rsid w:val="0027499D"/>
    <w:rsid w:val="002C6719"/>
    <w:rsid w:val="002D040D"/>
    <w:rsid w:val="002D3732"/>
    <w:rsid w:val="002E1E6D"/>
    <w:rsid w:val="002E7AB8"/>
    <w:rsid w:val="00306E6E"/>
    <w:rsid w:val="00307078"/>
    <w:rsid w:val="00322348"/>
    <w:rsid w:val="00334A0E"/>
    <w:rsid w:val="00354611"/>
    <w:rsid w:val="00355C30"/>
    <w:rsid w:val="00357173"/>
    <w:rsid w:val="00366831"/>
    <w:rsid w:val="00371E31"/>
    <w:rsid w:val="003779B3"/>
    <w:rsid w:val="003C6A52"/>
    <w:rsid w:val="003E0830"/>
    <w:rsid w:val="003E7F70"/>
    <w:rsid w:val="003F08D5"/>
    <w:rsid w:val="003F77AA"/>
    <w:rsid w:val="0040221D"/>
    <w:rsid w:val="00413891"/>
    <w:rsid w:val="00427E8E"/>
    <w:rsid w:val="004409C6"/>
    <w:rsid w:val="0044653F"/>
    <w:rsid w:val="00453066"/>
    <w:rsid w:val="0045432D"/>
    <w:rsid w:val="0047075A"/>
    <w:rsid w:val="00472FFE"/>
    <w:rsid w:val="00477F2B"/>
    <w:rsid w:val="00482B3C"/>
    <w:rsid w:val="004925D7"/>
    <w:rsid w:val="0049670F"/>
    <w:rsid w:val="004A1F70"/>
    <w:rsid w:val="004B6E3E"/>
    <w:rsid w:val="004D13A1"/>
    <w:rsid w:val="004D3629"/>
    <w:rsid w:val="00501AC4"/>
    <w:rsid w:val="00505770"/>
    <w:rsid w:val="00511765"/>
    <w:rsid w:val="00553022"/>
    <w:rsid w:val="00565662"/>
    <w:rsid w:val="00571FF1"/>
    <w:rsid w:val="00593A40"/>
    <w:rsid w:val="00594EAB"/>
    <w:rsid w:val="00595159"/>
    <w:rsid w:val="00597BEE"/>
    <w:rsid w:val="005C14C6"/>
    <w:rsid w:val="005C3E2B"/>
    <w:rsid w:val="005C4CF7"/>
    <w:rsid w:val="005C5AFF"/>
    <w:rsid w:val="005E3D9E"/>
    <w:rsid w:val="005E5FA8"/>
    <w:rsid w:val="005F5C6F"/>
    <w:rsid w:val="00605C0F"/>
    <w:rsid w:val="0060733B"/>
    <w:rsid w:val="00615439"/>
    <w:rsid w:val="00616FE7"/>
    <w:rsid w:val="006305A2"/>
    <w:rsid w:val="00653C22"/>
    <w:rsid w:val="00662165"/>
    <w:rsid w:val="00665D0C"/>
    <w:rsid w:val="00667AD2"/>
    <w:rsid w:val="006710D6"/>
    <w:rsid w:val="006775E6"/>
    <w:rsid w:val="006C5BD3"/>
    <w:rsid w:val="006C7B54"/>
    <w:rsid w:val="006D1C86"/>
    <w:rsid w:val="006D3068"/>
    <w:rsid w:val="00712E3F"/>
    <w:rsid w:val="00724EBF"/>
    <w:rsid w:val="00740F2B"/>
    <w:rsid w:val="00752C10"/>
    <w:rsid w:val="0076091C"/>
    <w:rsid w:val="00765810"/>
    <w:rsid w:val="00794303"/>
    <w:rsid w:val="007959AA"/>
    <w:rsid w:val="007B34FA"/>
    <w:rsid w:val="007C3FF9"/>
    <w:rsid w:val="007E49D6"/>
    <w:rsid w:val="007F6C54"/>
    <w:rsid w:val="0080008F"/>
    <w:rsid w:val="00825363"/>
    <w:rsid w:val="00827550"/>
    <w:rsid w:val="008336FE"/>
    <w:rsid w:val="00861260"/>
    <w:rsid w:val="008B492A"/>
    <w:rsid w:val="008C2783"/>
    <w:rsid w:val="008C2AF2"/>
    <w:rsid w:val="008C6CCB"/>
    <w:rsid w:val="008D12A0"/>
    <w:rsid w:val="008D4665"/>
    <w:rsid w:val="009031E8"/>
    <w:rsid w:val="00914A89"/>
    <w:rsid w:val="00964294"/>
    <w:rsid w:val="00971AB9"/>
    <w:rsid w:val="009872F3"/>
    <w:rsid w:val="009C4574"/>
    <w:rsid w:val="009C4718"/>
    <w:rsid w:val="009F604D"/>
    <w:rsid w:val="00A11B8F"/>
    <w:rsid w:val="00A2114D"/>
    <w:rsid w:val="00A25DF9"/>
    <w:rsid w:val="00A47965"/>
    <w:rsid w:val="00A67E47"/>
    <w:rsid w:val="00AA777D"/>
    <w:rsid w:val="00AB2901"/>
    <w:rsid w:val="00AC3480"/>
    <w:rsid w:val="00AC4F84"/>
    <w:rsid w:val="00AE50DF"/>
    <w:rsid w:val="00B2353C"/>
    <w:rsid w:val="00B244B2"/>
    <w:rsid w:val="00B26A56"/>
    <w:rsid w:val="00B413BF"/>
    <w:rsid w:val="00B41439"/>
    <w:rsid w:val="00B55A51"/>
    <w:rsid w:val="00BA39B9"/>
    <w:rsid w:val="00BA63F1"/>
    <w:rsid w:val="00BD28DF"/>
    <w:rsid w:val="00BD33CB"/>
    <w:rsid w:val="00C246C3"/>
    <w:rsid w:val="00C70D20"/>
    <w:rsid w:val="00C8688E"/>
    <w:rsid w:val="00C956A2"/>
    <w:rsid w:val="00CA4C91"/>
    <w:rsid w:val="00CB0FD0"/>
    <w:rsid w:val="00CC6168"/>
    <w:rsid w:val="00CD0995"/>
    <w:rsid w:val="00CE0098"/>
    <w:rsid w:val="00CF3AD4"/>
    <w:rsid w:val="00CF3E49"/>
    <w:rsid w:val="00D05891"/>
    <w:rsid w:val="00D1341C"/>
    <w:rsid w:val="00D14C54"/>
    <w:rsid w:val="00D23C0E"/>
    <w:rsid w:val="00D46129"/>
    <w:rsid w:val="00D71CE3"/>
    <w:rsid w:val="00D86AD3"/>
    <w:rsid w:val="00D91327"/>
    <w:rsid w:val="00D9769D"/>
    <w:rsid w:val="00DA029E"/>
    <w:rsid w:val="00DA1B63"/>
    <w:rsid w:val="00DA4A5E"/>
    <w:rsid w:val="00DB4FEC"/>
    <w:rsid w:val="00DE78D4"/>
    <w:rsid w:val="00E23181"/>
    <w:rsid w:val="00E2357B"/>
    <w:rsid w:val="00E24B8D"/>
    <w:rsid w:val="00E2508D"/>
    <w:rsid w:val="00E2797C"/>
    <w:rsid w:val="00E33E8C"/>
    <w:rsid w:val="00E50ED8"/>
    <w:rsid w:val="00E64136"/>
    <w:rsid w:val="00E70F44"/>
    <w:rsid w:val="00E72E54"/>
    <w:rsid w:val="00E73D76"/>
    <w:rsid w:val="00E929B5"/>
    <w:rsid w:val="00E9481D"/>
    <w:rsid w:val="00EA2EA1"/>
    <w:rsid w:val="00EA302B"/>
    <w:rsid w:val="00EB48B4"/>
    <w:rsid w:val="00EE38B5"/>
    <w:rsid w:val="00EE6B69"/>
    <w:rsid w:val="00EF30C0"/>
    <w:rsid w:val="00EF6558"/>
    <w:rsid w:val="00F216DA"/>
    <w:rsid w:val="00F21A43"/>
    <w:rsid w:val="00F304FA"/>
    <w:rsid w:val="00F3505F"/>
    <w:rsid w:val="00F3700A"/>
    <w:rsid w:val="00F3737E"/>
    <w:rsid w:val="00F602E1"/>
    <w:rsid w:val="00F729AF"/>
    <w:rsid w:val="00F72FB1"/>
    <w:rsid w:val="00F83E79"/>
    <w:rsid w:val="00F84B75"/>
    <w:rsid w:val="00F9631C"/>
    <w:rsid w:val="00FA5346"/>
    <w:rsid w:val="00FA5B35"/>
    <w:rsid w:val="00FA5DB1"/>
    <w:rsid w:val="00FC46CE"/>
    <w:rsid w:val="00FD34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977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7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99852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6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6154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5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7376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09868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7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114255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7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0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9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3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01493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98E0A9-832C-4B82-A5F5-704A3DE17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702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4487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Ricardo Gacia</cp:lastModifiedBy>
  <cp:revision>2</cp:revision>
  <cp:lastPrinted>2022-10-28T16:44:00Z</cp:lastPrinted>
  <dcterms:created xsi:type="dcterms:W3CDTF">2024-06-18T20:51:00Z</dcterms:created>
  <dcterms:modified xsi:type="dcterms:W3CDTF">2024-06-18T20:51:00Z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