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manutenção do ambulatório de Atenção à Saúde da População Travesti e Transexual João W. Nery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a ação orçamentária manutenção do ambulatório de Atenção à Saúde da População Travesti e Transexual João W. Nery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Manutenção do ambulatório de Atenção à Saúde da População Travesti e Transexual João W. Nery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Ass. Hospitalar e Ambulatorial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Fundo Municipal de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5068 | MODERNIZAÇÃO DA REDE DE ATENÇÃO BÁSICA E DE SERVIÇOS DE ESPECIALIDADES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FUNDO MUNICIPAL DE SAUDE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18.643.538,31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emenda para a manutenção do Ambulatório de Atenção à Saúde da População Travesti e Transexual João W. Nery é crucial para promover a equidade no acesso à saúde. A iniciativa reforça o compromisso da cidade com os direitos humanos, reconhecendo as barreiras específicas enfrentadas por essa população. A manutenção do ambulatório é fundamental para garantir atendimento integral, prevenir disparidades de saúde e consolidar Niterói como referência na promoção da igualdade.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3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5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