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   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Compra de medicamentos para rede de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Compra de medicamentos para rede de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SAÚDE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HOSPITALAR E AMBULATORIAL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COMPRA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| NITERÓI MAIS SEGURA</w:t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R$ 20.000.000,00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Devido a precariedade da rede de saúde e escassez de medicamentos, se faz urgente  a compra de medicamentos para a rede de saúde mental.</w:t>
      </w:r>
    </w:p>
    <w:p w:rsidR="00000000" w:rsidDel="00000000" w:rsidP="00000000" w:rsidRDefault="00000000" w:rsidRPr="00000000" w14:paraId="0000004B">
      <w:pPr>
        <w:shd w:fill="ffffff" w:val="clear"/>
        <w:spacing w:after="240" w:before="24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emenda, com a compra de medicamentos para rede de saúde mental tem por objetivo garantir o direito das pessoas com deficiência intelectual e pessoas com transtornos mentais a acessibilidade e o tratamento adequado, e constitucional na rede do município. É relatado pelos profissionais do município o desabastecimento de remédios específicos para o tratamento da saúde mental nas farmácias da rede municipal, bem como nos CAPS, CAPSI, CAPSAD e até mesmo do Hospital Psiquiátrico de Jurujuba, referência em psiquiatria na cidade. O déficit de remédios vem causando sérios danos à saúde dos pacientes. </w:t>
      </w:r>
    </w:p>
    <w:p w:rsidR="00000000" w:rsidDel="00000000" w:rsidP="00000000" w:rsidRDefault="00000000" w:rsidRPr="00000000" w14:paraId="0000004C">
      <w:pPr>
        <w:spacing w:after="240" w:before="240" w:line="240" w:lineRule="auto"/>
        <w:ind w:firstLine="70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É importante ressaltar que o Art. 196 garante que: “A saúde é direito de todos e dever do Estado, garantido mediante políticas sociais e econômicas que visem à redução do risco de doença e de outros agravos e ao acesso universal e igualitário às ações e serviços para sua promoção, proteção e recuperação.”</w:t>
      </w:r>
    </w:p>
    <w:p w:rsidR="00000000" w:rsidDel="00000000" w:rsidP="00000000" w:rsidRDefault="00000000" w:rsidRPr="00000000" w14:paraId="0000004D">
      <w:pPr>
        <w:spacing w:after="240" w:before="240" w:line="240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Muitos pacientes de baixa renda não têm condições de comprar tais remédios o que resulta na interrupção do tratamento e invariavelmente na internação do paciente, realidade que vai na contramão das políticas públicas que preconizam o tratamento ambulatorial. O fato vai também no sentido oposto do Movimento Antimanicomial, que há décadas luta pelos direitos humanos dos pacientes psiquiátricos.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883AB0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883AB0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883AB0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883AB0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883AB0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883AB0"/>
  </w:style>
  <w:style w:type="table" w:styleId="TableNormal" w:customStyle="1">
    <w:name w:val="Table Normal"/>
    <w:rsid w:val="00883AB0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883AB0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883AB0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883AB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883AB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Xy0VzyvNqXA9LFGgjvsl6sHUvQ==">CgMxLjAyCGguZ2pkZ3hzOAByITFZMlhnNXdNREhodllTYm9wMWl4NGNQZk1PWmM4X1cxOA==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2023-06-16T19:15:00Z</dcterms:created>
  <dc:creator>Ver Fabiano</dc:creator>
</cp:coreProperties>
</file>