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Programa 0027 –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Plano Municipal de Prevenção ao Suicídi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Implementação de programa de esporte, cultura e/ou ao lazer em praça pública voltado para promoção de saúde mental para usuários de Caps, Raps e sociedade civil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SAÚDE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HOSPITALAR E AMBULATORIAL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PROGRAMA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260.500,00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260.500,00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Criação de Plano Municipal de Prevenção ao Suicídio para promoção de saúde mental para que a população seja adequadamente assistida psiquicamente, e mantenha situação de estabilidade psíquica e, desta forma, se reduza o índice de suicídio na cidade.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emenda em questão vai além da mera promoção do esporte. Se estabelece antes como um plano a ser implementado em diálogo com o Sistema Único de Saúde, cujos impactos e resultados serão verificados ao longo dos anos, mediante ação unificada, executada por grupo de especialistas.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ffvu94ENTlxoFSRq8OqVGRxXFg==">CgMxLjAyCGguZ2pkZ3hzOAByITFHYkdaSFQ5ODJ5c2tEamhqanFXWTU1c0lSYi04YUlaYw==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2023-06-16T19:50:00Z</dcterms:created>
  <dc:creator>Ver Fabiano</dc:creator>
</cp:coreProperties>
</file>