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570EB3" w:rsidRDefault="00570EB3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EB3" w:rsidRDefault="00570EB3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8F33C8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E77A50">
      <w:pPr>
        <w:spacing w:after="0" w:line="24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350F55">
        <w:rPr>
          <w:rFonts w:ascii="Times New Roman" w:hAnsi="Times New Roman" w:cs="Times New Roman"/>
          <w:b/>
          <w:sz w:val="24"/>
          <w:szCs w:val="24"/>
        </w:rPr>
        <w:t>CONSTRUÇÃO DE EMPREENDIMENTOS HABITACIONAIS DE INTERESSE SOCIAL</w:t>
      </w:r>
      <w:r w:rsidR="008F33C8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  <w:r w:rsidR="00BD05B6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350F55">
        <w:rPr>
          <w:rFonts w:ascii="Times New Roman" w:hAnsi="Times New Roman" w:cs="Times New Roman"/>
        </w:rPr>
        <w:t>ia CONSTRUÇÃO DE EMPREENDIMENTOS HABITACIONAIS DE INTERESSE SOCIAL</w:t>
      </w:r>
      <w:proofErr w:type="gramStart"/>
      <w:r w:rsidR="00350F55">
        <w:rPr>
          <w:rFonts w:ascii="Times New Roman" w:hAnsi="Times New Roman" w:cs="Times New Roman"/>
        </w:rPr>
        <w:t xml:space="preserve"> </w:t>
      </w:r>
      <w:r w:rsidR="00C66B9A">
        <w:rPr>
          <w:rFonts w:ascii="Times New Roman" w:hAnsi="Times New Roman" w:cs="Times New Roman"/>
        </w:rPr>
        <w:t xml:space="preserve"> </w:t>
      </w:r>
      <w:proofErr w:type="gramEnd"/>
      <w:r w:rsidR="00C66B9A">
        <w:rPr>
          <w:rFonts w:ascii="Times New Roman" w:hAnsi="Times New Roman" w:cs="Times New Roman"/>
        </w:rPr>
        <w:t>no</w:t>
      </w:r>
      <w:r w:rsidR="00FE544C">
        <w:rPr>
          <w:rFonts w:ascii="Times New Roman" w:hAnsi="Times New Roman" w:cs="Times New Roman"/>
        </w:rPr>
        <w:t xml:space="preserve"> </w:t>
      </w:r>
      <w:r w:rsidR="00BD05B6">
        <w:rPr>
          <w:rFonts w:ascii="Times New Roman" w:hAnsi="Times New Roman" w:cs="Times New Roman"/>
        </w:rPr>
        <w:t>Anexo II</w:t>
      </w:r>
      <w:r w:rsidR="00057613">
        <w:rPr>
          <w:rFonts w:ascii="Times New Roman" w:hAnsi="Times New Roman" w:cs="Times New Roman"/>
        </w:rPr>
        <w:t xml:space="preserve"> da Lei de Diretrizes Orçamentárias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conforme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350F55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0F55" w:rsidRPr="00AD7623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0F55" w:rsidRPr="00535DAD" w:rsidRDefault="00350F55" w:rsidP="0093555A">
            <w:pPr>
              <w:spacing w:after="0" w:line="240" w:lineRule="auto"/>
              <w:textAlignment w:val="baseline"/>
            </w:pPr>
            <w:r>
              <w:t>0141 – HABITAÇÃO E REGULARIZAÇÃO FUNDIÁRIA</w:t>
            </w:r>
          </w:p>
        </w:tc>
      </w:tr>
      <w:tr w:rsidR="00350F55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0F55" w:rsidRPr="00BE051B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0F55" w:rsidRPr="00E25ED4" w:rsidRDefault="00350F55" w:rsidP="0093555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proofErr w:type="gramStart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5187 – CONSTRUÇÃO</w:t>
            </w:r>
            <w:proofErr w:type="gramEnd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DE EMPREENDIMENTOS HABITACIONAIS DE INTERESSE SOCIAL</w:t>
            </w:r>
          </w:p>
        </w:tc>
      </w:tr>
      <w:tr w:rsidR="00350F55" w:rsidRPr="00BE051B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93555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gramStart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482- HABITAÇÃO</w:t>
            </w:r>
            <w:proofErr w:type="gramEnd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URBANA</w:t>
            </w:r>
          </w:p>
        </w:tc>
      </w:tr>
      <w:tr w:rsidR="00350F55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350F55" w:rsidRPr="00BE051B" w:rsidRDefault="00350F55" w:rsidP="00350F55">
            <w:pPr>
              <w:pStyle w:val="PargrafodaLista"/>
              <w:numPr>
                <w:ilvl w:val="0"/>
                <w:numId w:val="1"/>
              </w:numPr>
              <w:spacing w:after="0" w:line="240" w:lineRule="auto"/>
              <w:textAlignment w:val="baseline"/>
            </w:pPr>
            <w:r>
              <w:t>SMHRF / 56 - SMHRF</w:t>
            </w:r>
          </w:p>
        </w:tc>
      </w:tr>
      <w:tr w:rsidR="00350F55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350F55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350F55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50F55" w:rsidRPr="00BE051B" w:rsidRDefault="00350F55" w:rsidP="000376D9">
            <w:pPr>
              <w:spacing w:after="0" w:line="240" w:lineRule="auto"/>
              <w:textAlignment w:val="baseline"/>
            </w:pPr>
            <w:r>
              <w:t>EMPREENDIMENTOS CONSTRUIDOS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0F55" w:rsidRPr="00BE051B" w:rsidRDefault="00350F55" w:rsidP="000376D9">
            <w:pPr>
              <w:spacing w:after="0" w:line="240" w:lineRule="auto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50F55" w:rsidRPr="00BE051B" w:rsidRDefault="00350F55" w:rsidP="000376D9">
            <w:pPr>
              <w:spacing w:after="0" w:line="240" w:lineRule="auto"/>
              <w:textAlignment w:val="baseline"/>
            </w:pPr>
            <w:r>
              <w:t>140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50F55" w:rsidRPr="00BE051B" w:rsidRDefault="00350F55" w:rsidP="000376D9">
            <w:pPr>
              <w:spacing w:after="0" w:line="240" w:lineRule="auto"/>
              <w:textAlignment w:val="baseline"/>
            </w:pPr>
            <w:r>
              <w:t>R$2.800.000,00</w:t>
            </w:r>
          </w:p>
        </w:tc>
      </w:tr>
      <w:tr w:rsidR="00350F55" w:rsidRPr="00BE051B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50F55" w:rsidRDefault="00350F5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LDO</w:t>
            </w:r>
          </w:p>
          <w:p w:rsidR="00350F55" w:rsidRPr="00B8148D" w:rsidRDefault="00350F55" w:rsidP="00B8148D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0376D9">
            <w:pPr>
              <w:spacing w:after="0" w:line="240" w:lineRule="auto"/>
              <w:textAlignment w:val="baseline"/>
            </w:pPr>
            <w:r>
              <w:t>R$2.800.000,00</w:t>
            </w:r>
          </w:p>
        </w:tc>
      </w:tr>
      <w:tr w:rsidR="00350F55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50F55" w:rsidRDefault="00350F55" w:rsidP="005E2A1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  <w:p w:rsidR="00350F55" w:rsidRPr="00B8148D" w:rsidRDefault="00350F55" w:rsidP="00B8148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B8148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5E2A12">
            <w:pPr>
              <w:spacing w:after="0" w:line="240" w:lineRule="auto"/>
              <w:textAlignment w:val="baseline"/>
            </w:pPr>
            <w:r>
              <w:t>R$ 19.600.000,00</w:t>
            </w:r>
          </w:p>
        </w:tc>
      </w:tr>
      <w:tr w:rsidR="00350F55" w:rsidRPr="00BE051B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50F55" w:rsidRDefault="00350F55" w:rsidP="005E2A1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  <w:p w:rsidR="00350F55" w:rsidRPr="00B8148D" w:rsidRDefault="00350F55" w:rsidP="00B8148D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50F55" w:rsidRPr="00BE051B" w:rsidRDefault="00350F55" w:rsidP="005E2A12">
            <w:pPr>
              <w:spacing w:after="0" w:line="240" w:lineRule="auto"/>
              <w:textAlignment w:val="baseline"/>
            </w:pPr>
            <w:r>
              <w:t>R$ 22.400.000,00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2"/>
        <w:gridCol w:w="6218"/>
      </w:tblGrid>
      <w:tr w:rsidR="00237F44" w:rsidTr="00570EB3">
        <w:trPr>
          <w:trHeight w:val="274"/>
        </w:trPr>
        <w:tc>
          <w:tcPr>
            <w:tcW w:w="25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1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50F5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0010 – CIDADE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URBANIZADA</w:t>
            </w:r>
          </w:p>
        </w:tc>
      </w:tr>
      <w:tr w:rsidR="00237F44" w:rsidTr="00570EB3">
        <w:trPr>
          <w:trHeight w:val="274"/>
        </w:trPr>
        <w:tc>
          <w:tcPr>
            <w:tcW w:w="25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1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50F5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5072 – OPERACIONALIZAÇÃO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DAS OBRAS E REFORMAS</w:t>
            </w:r>
          </w:p>
        </w:tc>
      </w:tr>
      <w:tr w:rsidR="00237F44" w:rsidTr="00570EB3">
        <w:trPr>
          <w:trHeight w:val="300"/>
        </w:trPr>
        <w:tc>
          <w:tcPr>
            <w:tcW w:w="25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B91EC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1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50F55" w:rsidP="00350F55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EMPRESA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MUNICIPAL DE MORADIA, URBANIZAÇÃO E SANEAMENTO </w:t>
            </w:r>
          </w:p>
        </w:tc>
      </w:tr>
      <w:tr w:rsidR="00237F44" w:rsidTr="00570EB3">
        <w:trPr>
          <w:trHeight w:val="300"/>
        </w:trPr>
        <w:tc>
          <w:tcPr>
            <w:tcW w:w="25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21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570EB3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R$ 102.318.616,56</w:t>
            </w:r>
          </w:p>
        </w:tc>
      </w:tr>
      <w:tr w:rsidR="00570EB3" w:rsidTr="00570EB3">
        <w:trPr>
          <w:trHeight w:val="300"/>
        </w:trPr>
        <w:tc>
          <w:tcPr>
            <w:tcW w:w="25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70EB3" w:rsidRDefault="00570EB3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21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70EB3" w:rsidRPr="00BE051B" w:rsidRDefault="00570EB3" w:rsidP="0093555A">
            <w:pPr>
              <w:spacing w:after="0" w:line="240" w:lineRule="auto"/>
              <w:textAlignment w:val="baseline"/>
            </w:pPr>
            <w:r>
              <w:t>R$ 19.600.000,00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Default="00570EB3" w:rsidP="00570EB3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16 de junho de 2024.</w:t>
      </w:r>
    </w:p>
    <w:p w:rsidR="00570EB3" w:rsidRDefault="00570EB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70EB3" w:rsidRDefault="00570EB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70EB3" w:rsidRDefault="00570EB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70EB3" w:rsidRDefault="00570EB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70EB3" w:rsidRDefault="00570EB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570EB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ROBERTO JALES – BETO DA PIPA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15A17" w:rsidRDefault="00415A1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415A17" w:rsidRDefault="00415A1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77A50" w:rsidRPr="00A503AB" w:rsidRDefault="00E77A50" w:rsidP="005F36A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bookmarkStart w:id="0" w:name="_GoBack"/>
      <w:r w:rsidRPr="005F36A8">
        <w:rPr>
          <w:rFonts w:ascii="Times New Roman" w:hAnsi="Times New Roman" w:cs="Times New Roman"/>
          <w:b/>
          <w:sz w:val="24"/>
        </w:rPr>
        <w:t>A presente emenda tem por objetivo reduzir o déficit habitacional. A construção de empreendimentos habitacionais de interesse social é fundamental para reduzir esse déficit, oferecendo moradias seguras e adequadas para a população de baixa renda.</w:t>
      </w:r>
      <w:bookmarkEnd w:id="0"/>
    </w:p>
    <w:sectPr w:rsidR="00E77A50" w:rsidRPr="00A503A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6DB" w:rsidRDefault="006856DB" w:rsidP="006A59DA">
      <w:pPr>
        <w:spacing w:after="0" w:line="240" w:lineRule="auto"/>
      </w:pPr>
      <w:r>
        <w:separator/>
      </w:r>
    </w:p>
  </w:endnote>
  <w:endnote w:type="continuationSeparator" w:id="0">
    <w:p w:rsidR="006856DB" w:rsidRDefault="006856D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6DB" w:rsidRDefault="006856DB" w:rsidP="006A59DA">
      <w:pPr>
        <w:spacing w:after="0" w:line="240" w:lineRule="auto"/>
      </w:pPr>
      <w:r>
        <w:separator/>
      </w:r>
    </w:p>
  </w:footnote>
  <w:footnote w:type="continuationSeparator" w:id="0">
    <w:p w:rsidR="006856DB" w:rsidRDefault="006856D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570EB3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ROBERTO JALES – BETO DA PIPA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8432A"/>
    <w:multiLevelType w:val="hybridMultilevel"/>
    <w:tmpl w:val="04F8F794"/>
    <w:lvl w:ilvl="0" w:tplc="08DC43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C5271"/>
    <w:rsid w:val="001371CB"/>
    <w:rsid w:val="00144D93"/>
    <w:rsid w:val="00157818"/>
    <w:rsid w:val="001867EB"/>
    <w:rsid w:val="00237F44"/>
    <w:rsid w:val="00251CA8"/>
    <w:rsid w:val="00276D12"/>
    <w:rsid w:val="002914F3"/>
    <w:rsid w:val="002C72C1"/>
    <w:rsid w:val="00350F55"/>
    <w:rsid w:val="003E0641"/>
    <w:rsid w:val="003E1ED9"/>
    <w:rsid w:val="00415A17"/>
    <w:rsid w:val="0042157F"/>
    <w:rsid w:val="005149D7"/>
    <w:rsid w:val="005479B2"/>
    <w:rsid w:val="0056091E"/>
    <w:rsid w:val="00570EB3"/>
    <w:rsid w:val="00572859"/>
    <w:rsid w:val="00595992"/>
    <w:rsid w:val="005A1373"/>
    <w:rsid w:val="005B152A"/>
    <w:rsid w:val="005D1CC2"/>
    <w:rsid w:val="005F36A8"/>
    <w:rsid w:val="005F6EFD"/>
    <w:rsid w:val="00650C30"/>
    <w:rsid w:val="006856DB"/>
    <w:rsid w:val="006A59DA"/>
    <w:rsid w:val="007218DA"/>
    <w:rsid w:val="007839F8"/>
    <w:rsid w:val="00791D76"/>
    <w:rsid w:val="00832FCD"/>
    <w:rsid w:val="008F33C8"/>
    <w:rsid w:val="00915FCC"/>
    <w:rsid w:val="00951B78"/>
    <w:rsid w:val="009F2AEB"/>
    <w:rsid w:val="00A503AB"/>
    <w:rsid w:val="00A80C02"/>
    <w:rsid w:val="00A967C8"/>
    <w:rsid w:val="00B319D7"/>
    <w:rsid w:val="00B63082"/>
    <w:rsid w:val="00B8148D"/>
    <w:rsid w:val="00B91EC4"/>
    <w:rsid w:val="00BB1B09"/>
    <w:rsid w:val="00BD05B6"/>
    <w:rsid w:val="00BE708A"/>
    <w:rsid w:val="00C57D6B"/>
    <w:rsid w:val="00C62726"/>
    <w:rsid w:val="00C66B9A"/>
    <w:rsid w:val="00C90EE9"/>
    <w:rsid w:val="00CB1BFD"/>
    <w:rsid w:val="00D44F71"/>
    <w:rsid w:val="00D45F09"/>
    <w:rsid w:val="00DE418D"/>
    <w:rsid w:val="00E30945"/>
    <w:rsid w:val="00E35F1F"/>
    <w:rsid w:val="00E77A50"/>
    <w:rsid w:val="00EF6E25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50F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50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F7A1C-D18E-4B20-B94B-9E87B0221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6</cp:revision>
  <cp:lastPrinted>2024-05-22T13:41:00Z</cp:lastPrinted>
  <dcterms:created xsi:type="dcterms:W3CDTF">2024-06-16T18:10:00Z</dcterms:created>
  <dcterms:modified xsi:type="dcterms:W3CDTF">2024-06-16T19:19:00Z</dcterms:modified>
</cp:coreProperties>
</file>