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1C6" w:rsidRDefault="00A81539">
      <w:pPr>
        <w:spacing w:before="240" w:after="120"/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11C6" w:rsidRDefault="00A8153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B311C6" w:rsidRDefault="00A81539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DO VEREADORA BENNY BRIOLLY</w:t>
      </w:r>
    </w:p>
    <w:p w:rsidR="00B311C6" w:rsidRDefault="00B311C6">
      <w:pPr>
        <w:spacing w:before="240" w:after="240"/>
        <w:jc w:val="center"/>
        <w:rPr>
          <w:rFonts w:ascii="Times New Roman" w:eastAsia="Times New Roman" w:hAnsi="Times New Roman" w:cs="Times New Roman"/>
        </w:rPr>
      </w:pPr>
    </w:p>
    <w:p w:rsidR="00B311C6" w:rsidRDefault="00A81539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B311C6" w:rsidRDefault="00A81539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B311C6" w:rsidRDefault="00A81539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t xml:space="preserve"> </w:t>
      </w:r>
      <w:r>
        <w:rPr>
          <w:b/>
        </w:rPr>
        <w:t>CONSTRUÇÃO</w:t>
      </w:r>
      <w:proofErr w:type="gramEnd"/>
      <w:r>
        <w:rPr>
          <w:b/>
        </w:rPr>
        <w:t xml:space="preserve"> DE CONSELHOS TUTELARES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072/2024.</w:t>
      </w:r>
    </w:p>
    <w:p w:rsidR="00B311C6" w:rsidRDefault="00A81539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311C6" w:rsidRDefault="00A81539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sz w:val="18"/>
          <w:szCs w:val="18"/>
        </w:rPr>
        <w:t xml:space="preserve"> REALIZAÇÃO</w:t>
      </w:r>
      <w:proofErr w:type="gramEnd"/>
      <w:r>
        <w:rPr>
          <w:sz w:val="18"/>
          <w:szCs w:val="18"/>
        </w:rPr>
        <w:t xml:space="preserve"> DE REUNIÕES, SEMINÁRIOS E CONFERÊNCIAS DO CMDCA E REDE DCA </w:t>
      </w:r>
      <w:r>
        <w:rPr>
          <w:rFonts w:ascii="Times New Roman" w:eastAsia="Times New Roman" w:hAnsi="Times New Roman" w:cs="Times New Roman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B311C6" w:rsidRDefault="00A81539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B311C6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</w:pPr>
            <w:r>
              <w:t>0140 | JUSTIÇA, CIDADANIA E ACESSIBILIDADE</w:t>
            </w:r>
          </w:p>
        </w:tc>
      </w:tr>
      <w:tr w:rsidR="00B311C6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 w:after="120"/>
              <w:jc w:val="center"/>
              <w:rPr>
                <w:sz w:val="18"/>
                <w:szCs w:val="18"/>
              </w:rPr>
            </w:pPr>
            <w:r>
              <w:t>5507 | CONSTRUÇÃO DE CONSELHOS TUTELARES</w:t>
            </w:r>
          </w:p>
        </w:tc>
      </w:tr>
      <w:tr w:rsidR="00B311C6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jc w:val="center"/>
            </w:pPr>
            <w:r>
              <w:t>ASSISTENCIA A CRIANCA E AO ADOLESCENTE</w:t>
            </w:r>
          </w:p>
        </w:tc>
      </w:tr>
      <w:tr w:rsidR="00B311C6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 w:after="120"/>
              <w:jc w:val="center"/>
            </w:pPr>
            <w:r>
              <w:t>SEC MUN DE ASSISTENCIA SOCIAL E ECONOMIA SOLIDÁRIA</w:t>
            </w:r>
          </w:p>
        </w:tc>
      </w:tr>
      <w:tr w:rsidR="00B311C6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B311C6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B311C6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</w:pPr>
            <w:proofErr w:type="spellStart"/>
            <w:r>
              <w:t>Equipamento</w:t>
            </w:r>
            <w:proofErr w:type="spellEnd"/>
            <w:r>
              <w:t xml:space="preserve"> </w:t>
            </w:r>
            <w:proofErr w:type="spellStart"/>
            <w:r>
              <w:t>instalado</w:t>
            </w:r>
            <w:proofErr w:type="spellEnd"/>
            <w:r>
              <w:t xml:space="preserve"> 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</w:pPr>
            <w:r>
              <w:t xml:space="preserve"> </w:t>
            </w:r>
            <w:proofErr w:type="spellStart"/>
            <w: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</w:pPr>
            <w:r>
              <w:t xml:space="preserve"> 2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</w:pPr>
            <w:r>
              <w:t xml:space="preserve"> R$ 640.000,00 </w:t>
            </w:r>
          </w:p>
        </w:tc>
      </w:tr>
      <w:tr w:rsidR="00B311C6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LDO</w:t>
            </w:r>
          </w:p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jc w:val="center"/>
            </w:pPr>
            <w:r>
              <w:t xml:space="preserve">R$ 640.000,00 </w:t>
            </w:r>
          </w:p>
        </w:tc>
      </w:tr>
      <w:tr w:rsidR="00B311C6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EMENDA</w:t>
            </w:r>
          </w:p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jc w:val="center"/>
            </w:pPr>
            <w:r>
              <w:t>R$1. 500.000,00</w:t>
            </w:r>
          </w:p>
        </w:tc>
      </w:tr>
      <w:tr w:rsidR="00B311C6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B311C6" w:rsidRDefault="00A81539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311C6" w:rsidRDefault="00A81539">
            <w:pPr>
              <w:jc w:val="center"/>
            </w:pPr>
            <w:r>
              <w:t>R$ 2.140.000,00</w:t>
            </w:r>
          </w:p>
        </w:tc>
      </w:tr>
    </w:tbl>
    <w:p w:rsidR="00B311C6" w:rsidRDefault="00A81539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B311C6" w:rsidRDefault="00A81539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B311C6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B311C6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B311C6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B311C6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B311C6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311C6" w:rsidRDefault="00A8153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R$ 1.500.000,00</w:t>
            </w:r>
          </w:p>
        </w:tc>
      </w:tr>
    </w:tbl>
    <w:p w:rsidR="00B311C6" w:rsidRDefault="00A81539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311C6" w:rsidRDefault="00A81539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311C6" w:rsidRDefault="00A81539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03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B311C6" w:rsidRDefault="00A81539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311C6" w:rsidRDefault="00A81539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311C6" w:rsidRDefault="00A81539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B311C6" w:rsidRDefault="00A81539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B311C6" w:rsidRDefault="00A81539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311C6" w:rsidRDefault="00A81539">
      <w:pPr>
        <w:spacing w:before="240" w:after="120"/>
        <w:jc w:val="center"/>
        <w:rPr>
          <w:b/>
        </w:rPr>
      </w:pPr>
      <w:r>
        <w:rPr>
          <w:b/>
        </w:rPr>
        <w:lastRenderedPageBreak/>
        <w:t>JUSTIFICATIVA</w:t>
      </w:r>
    </w:p>
    <w:p w:rsidR="00B311C6" w:rsidRDefault="00B311C6">
      <w:pPr>
        <w:spacing w:before="240" w:after="120"/>
        <w:jc w:val="center"/>
        <w:rPr>
          <w:b/>
        </w:rPr>
      </w:pPr>
    </w:p>
    <w:p w:rsidR="00B311C6" w:rsidRDefault="00A81539">
      <w:pPr>
        <w:spacing w:before="240" w:after="120"/>
        <w:jc w:val="center"/>
        <w:rPr>
          <w:b/>
        </w:rPr>
      </w:pPr>
      <w:r>
        <w:rPr>
          <w:b/>
          <w:color w:val="212529"/>
          <w:sz w:val="23"/>
          <w:szCs w:val="23"/>
          <w:highlight w:val="white"/>
        </w:rPr>
        <w:t xml:space="preserve">O </w:t>
      </w:r>
      <w:proofErr w:type="spellStart"/>
      <w:r>
        <w:rPr>
          <w:b/>
          <w:color w:val="212529"/>
          <w:sz w:val="23"/>
          <w:szCs w:val="23"/>
          <w:highlight w:val="white"/>
        </w:rPr>
        <w:t>Conselho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</w:t>
      </w:r>
      <w:proofErr w:type="spellStart"/>
      <w:r>
        <w:rPr>
          <w:b/>
          <w:color w:val="212529"/>
          <w:sz w:val="23"/>
          <w:szCs w:val="23"/>
          <w:highlight w:val="white"/>
        </w:rPr>
        <w:t>Tutelar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é </w:t>
      </w:r>
      <w:proofErr w:type="spellStart"/>
      <w:r>
        <w:rPr>
          <w:b/>
          <w:color w:val="212529"/>
          <w:sz w:val="23"/>
          <w:szCs w:val="23"/>
          <w:highlight w:val="white"/>
        </w:rPr>
        <w:t>órgão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</w:t>
      </w:r>
      <w:proofErr w:type="spellStart"/>
      <w:r>
        <w:rPr>
          <w:b/>
          <w:color w:val="212529"/>
          <w:sz w:val="23"/>
          <w:szCs w:val="23"/>
          <w:highlight w:val="white"/>
        </w:rPr>
        <w:t>permanente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e </w:t>
      </w:r>
      <w:proofErr w:type="spellStart"/>
      <w:r>
        <w:rPr>
          <w:b/>
          <w:color w:val="212529"/>
          <w:sz w:val="23"/>
          <w:szCs w:val="23"/>
          <w:highlight w:val="white"/>
        </w:rPr>
        <w:t>autônomo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, </w:t>
      </w:r>
      <w:proofErr w:type="spellStart"/>
      <w:r>
        <w:rPr>
          <w:b/>
          <w:color w:val="212529"/>
          <w:sz w:val="23"/>
          <w:szCs w:val="23"/>
          <w:highlight w:val="white"/>
        </w:rPr>
        <w:t>não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</w:t>
      </w:r>
      <w:proofErr w:type="spellStart"/>
      <w:r>
        <w:rPr>
          <w:b/>
          <w:color w:val="212529"/>
          <w:sz w:val="23"/>
          <w:szCs w:val="23"/>
          <w:highlight w:val="white"/>
        </w:rPr>
        <w:t>jurisdicional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, </w:t>
      </w:r>
      <w:proofErr w:type="spellStart"/>
      <w:r>
        <w:rPr>
          <w:b/>
          <w:color w:val="212529"/>
          <w:sz w:val="23"/>
          <w:szCs w:val="23"/>
          <w:highlight w:val="white"/>
        </w:rPr>
        <w:t>encarregado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</w:t>
      </w:r>
      <w:proofErr w:type="spellStart"/>
      <w:r>
        <w:rPr>
          <w:b/>
          <w:color w:val="212529"/>
          <w:sz w:val="23"/>
          <w:szCs w:val="23"/>
          <w:highlight w:val="white"/>
        </w:rPr>
        <w:t>pela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</w:t>
      </w:r>
      <w:proofErr w:type="spellStart"/>
      <w:r>
        <w:rPr>
          <w:b/>
          <w:color w:val="212529"/>
          <w:sz w:val="23"/>
          <w:szCs w:val="23"/>
          <w:highlight w:val="white"/>
        </w:rPr>
        <w:t>sociedade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de </w:t>
      </w:r>
      <w:proofErr w:type="spellStart"/>
      <w:r>
        <w:rPr>
          <w:b/>
          <w:color w:val="212529"/>
          <w:sz w:val="23"/>
          <w:szCs w:val="23"/>
          <w:highlight w:val="white"/>
        </w:rPr>
        <w:t>zelar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</w:t>
      </w:r>
      <w:proofErr w:type="spellStart"/>
      <w:r>
        <w:rPr>
          <w:b/>
          <w:color w:val="212529"/>
          <w:sz w:val="23"/>
          <w:szCs w:val="23"/>
          <w:highlight w:val="white"/>
        </w:rPr>
        <w:t>pelo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</w:t>
      </w:r>
      <w:proofErr w:type="spellStart"/>
      <w:r>
        <w:rPr>
          <w:b/>
          <w:color w:val="212529"/>
          <w:sz w:val="23"/>
          <w:szCs w:val="23"/>
          <w:highlight w:val="white"/>
        </w:rPr>
        <w:t>cumprimento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dos </w:t>
      </w:r>
      <w:proofErr w:type="spellStart"/>
      <w:r>
        <w:rPr>
          <w:b/>
          <w:color w:val="212529"/>
          <w:sz w:val="23"/>
          <w:szCs w:val="23"/>
          <w:highlight w:val="white"/>
        </w:rPr>
        <w:t>direitos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da </w:t>
      </w:r>
      <w:proofErr w:type="spellStart"/>
      <w:r>
        <w:rPr>
          <w:b/>
          <w:color w:val="212529"/>
          <w:sz w:val="23"/>
          <w:szCs w:val="23"/>
          <w:highlight w:val="white"/>
        </w:rPr>
        <w:t>criança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e do </w:t>
      </w:r>
      <w:proofErr w:type="spellStart"/>
      <w:r>
        <w:rPr>
          <w:b/>
          <w:color w:val="212529"/>
          <w:sz w:val="23"/>
          <w:szCs w:val="23"/>
          <w:highlight w:val="white"/>
        </w:rPr>
        <w:t>adolescente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, </w:t>
      </w:r>
      <w:proofErr w:type="spellStart"/>
      <w:r>
        <w:rPr>
          <w:b/>
          <w:color w:val="212529"/>
          <w:sz w:val="23"/>
          <w:szCs w:val="23"/>
          <w:highlight w:val="white"/>
        </w:rPr>
        <w:t>definidos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no ECA – </w:t>
      </w:r>
      <w:proofErr w:type="spellStart"/>
      <w:r>
        <w:rPr>
          <w:b/>
          <w:color w:val="212529"/>
          <w:sz w:val="23"/>
          <w:szCs w:val="23"/>
          <w:highlight w:val="white"/>
        </w:rPr>
        <w:t>Estatuto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da </w:t>
      </w:r>
      <w:proofErr w:type="spellStart"/>
      <w:r>
        <w:rPr>
          <w:b/>
          <w:color w:val="212529"/>
          <w:sz w:val="23"/>
          <w:szCs w:val="23"/>
          <w:highlight w:val="white"/>
        </w:rPr>
        <w:t>Criança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e do </w:t>
      </w:r>
      <w:proofErr w:type="spellStart"/>
      <w:r>
        <w:rPr>
          <w:b/>
          <w:color w:val="212529"/>
          <w:sz w:val="23"/>
          <w:szCs w:val="23"/>
          <w:highlight w:val="white"/>
        </w:rPr>
        <w:t>Adolescente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– Lei Fe</w:t>
      </w:r>
      <w:r>
        <w:rPr>
          <w:b/>
          <w:color w:val="212529"/>
          <w:sz w:val="23"/>
          <w:szCs w:val="23"/>
          <w:highlight w:val="white"/>
        </w:rPr>
        <w:t xml:space="preserve">deral 8.069 de 13 de </w:t>
      </w:r>
      <w:proofErr w:type="spellStart"/>
      <w:r>
        <w:rPr>
          <w:b/>
          <w:color w:val="212529"/>
          <w:sz w:val="23"/>
          <w:szCs w:val="23"/>
          <w:highlight w:val="white"/>
        </w:rPr>
        <w:t>julho</w:t>
      </w:r>
      <w:proofErr w:type="spellEnd"/>
      <w:r>
        <w:rPr>
          <w:b/>
          <w:color w:val="212529"/>
          <w:sz w:val="23"/>
          <w:szCs w:val="23"/>
          <w:highlight w:val="white"/>
        </w:rPr>
        <w:t xml:space="preserve"> de 1990.</w:t>
      </w:r>
    </w:p>
    <w:sectPr w:rsidR="00B311C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B311C6"/>
    <w:rsid w:val="00A81539"/>
    <w:rsid w:val="00B3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815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5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815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5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2024-06-12T18:23:00Z</dcterms:created>
  <dcterms:modified xsi:type="dcterms:W3CDTF">2024-06-12T18:23:00Z</dcterms:modified>
</cp:coreProperties>
</file>