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503AB" w:rsidRPr="00F11D4A" w:rsidRDefault="00C57D6B" w:rsidP="0072001E">
      <w:pPr>
        <w:spacing w:after="0"/>
        <w:rPr>
          <w:rFonts w:ascii="Tahoma" w:hAnsi="Tahoma" w:cs="Tahoma"/>
          <w:b/>
        </w:rPr>
      </w:pPr>
      <w:r w:rsidRPr="00F11D4A">
        <w:rPr>
          <w:rFonts w:ascii="Tahoma" w:hAnsi="Tahoma" w:cs="Tahoma"/>
          <w:b/>
        </w:rPr>
        <w:t>EMENDA MODIFICATIVA</w:t>
      </w:r>
      <w:r w:rsidR="00A503AB" w:rsidRPr="00F11D4A">
        <w:rPr>
          <w:rFonts w:ascii="Tahoma" w:hAnsi="Tahoma" w:cs="Tahoma"/>
          <w:b/>
        </w:rPr>
        <w:t xml:space="preserve"> Nº________</w:t>
      </w:r>
      <w:r w:rsidR="00144D93" w:rsidRPr="00F11D4A">
        <w:rPr>
          <w:rFonts w:ascii="Tahoma" w:hAnsi="Tahoma" w:cs="Tahoma"/>
          <w:b/>
        </w:rPr>
        <w:t xml:space="preserve"> </w:t>
      </w:r>
      <w:r w:rsidR="0072001E">
        <w:rPr>
          <w:rFonts w:ascii="Tahoma" w:hAnsi="Tahoma" w:cs="Tahoma"/>
          <w:b/>
        </w:rPr>
        <w:t xml:space="preserve">        </w:t>
      </w:r>
      <w:r w:rsidR="00144D93" w:rsidRPr="00F11D4A">
        <w:rPr>
          <w:rFonts w:ascii="Tahoma" w:hAnsi="Tahoma" w:cs="Tahoma"/>
          <w:b/>
        </w:rPr>
        <w:t>O PROJETO DE LEI Nº 0</w:t>
      </w:r>
      <w:r w:rsidR="00E9603F">
        <w:rPr>
          <w:rFonts w:ascii="Tahoma" w:hAnsi="Tahoma" w:cs="Tahoma"/>
          <w:b/>
        </w:rPr>
        <w:t>72</w:t>
      </w:r>
      <w:r w:rsidR="00A503AB" w:rsidRPr="00F11D4A">
        <w:rPr>
          <w:rFonts w:ascii="Tahoma" w:hAnsi="Tahoma" w:cs="Tahoma"/>
          <w:b/>
        </w:rPr>
        <w:t>/202</w:t>
      </w:r>
      <w:r w:rsidR="00E9603F">
        <w:rPr>
          <w:rFonts w:ascii="Tahoma" w:hAnsi="Tahoma" w:cs="Tahoma"/>
          <w:b/>
        </w:rPr>
        <w:t>4</w:t>
      </w:r>
    </w:p>
    <w:p w:rsidR="00A503AB" w:rsidRPr="00F11D4A" w:rsidRDefault="00A503AB" w:rsidP="00144D93">
      <w:pPr>
        <w:spacing w:after="120"/>
        <w:jc w:val="center"/>
        <w:rPr>
          <w:rFonts w:ascii="Tahoma" w:hAnsi="Tahoma" w:cs="Tahoma"/>
          <w:b/>
        </w:rPr>
      </w:pPr>
    </w:p>
    <w:p w:rsidR="00A503AB" w:rsidRPr="006F7ED1" w:rsidRDefault="00A503AB" w:rsidP="00A503AB">
      <w:pPr>
        <w:spacing w:after="0"/>
        <w:jc w:val="center"/>
        <w:rPr>
          <w:rFonts w:ascii="Tahoma" w:hAnsi="Tahoma" w:cs="Tahoma"/>
          <w:b/>
        </w:rPr>
      </w:pPr>
    </w:p>
    <w:p w:rsidR="00A503AB" w:rsidRPr="006F7ED1" w:rsidRDefault="00C57D6B" w:rsidP="008A4B8C">
      <w:pPr>
        <w:spacing w:after="0" w:line="240" w:lineRule="auto"/>
        <w:ind w:left="4678" w:right="-93"/>
        <w:jc w:val="both"/>
        <w:rPr>
          <w:rFonts w:ascii="Tahoma" w:hAnsi="Tahoma" w:cs="Tahoma"/>
          <w:b/>
        </w:rPr>
      </w:pPr>
      <w:r w:rsidRPr="006F7ED1">
        <w:rPr>
          <w:rFonts w:ascii="Tahoma" w:hAnsi="Tahoma" w:cs="Tahoma"/>
          <w:b/>
        </w:rPr>
        <w:t xml:space="preserve">Emenda que modifica a ação orçamentária </w:t>
      </w:r>
      <w:r w:rsidR="008A4B8C">
        <w:rPr>
          <w:rFonts w:ascii="Tahoma" w:hAnsi="Tahoma" w:cs="Tahoma"/>
          <w:b/>
        </w:rPr>
        <w:t>6129</w:t>
      </w:r>
      <w:r w:rsidR="008A4B8C" w:rsidRPr="00CF6DBB">
        <w:rPr>
          <w:rFonts w:ascii="Tahoma" w:hAnsi="Tahoma" w:cs="Tahoma"/>
          <w:b/>
        </w:rPr>
        <w:t xml:space="preserve"> –</w:t>
      </w:r>
      <w:r w:rsidR="008A4B8C">
        <w:rPr>
          <w:rFonts w:ascii="Tahoma" w:eastAsia="Arial Unicode MS" w:hAnsi="Tahoma" w:cs="Tahoma"/>
          <w:b/>
          <w:bCs/>
        </w:rPr>
        <w:t xml:space="preserve"> CAPACITAÇÃO E FORMAÇÃO DA GUARDA CIVIL MUNICIPAL</w:t>
      </w:r>
      <w:r w:rsidR="006F7ED1" w:rsidRPr="006F7ED1">
        <w:rPr>
          <w:rFonts w:ascii="Tahoma" w:hAnsi="Tahoma" w:cs="Tahoma"/>
          <w:b/>
        </w:rPr>
        <w:t xml:space="preserve"> </w:t>
      </w:r>
      <w:r w:rsidR="00FE173D" w:rsidRPr="006F7ED1">
        <w:rPr>
          <w:rFonts w:ascii="Tahoma" w:hAnsi="Tahoma" w:cs="Tahoma"/>
          <w:b/>
        </w:rPr>
        <w:t xml:space="preserve">ao </w:t>
      </w:r>
      <w:r w:rsidR="00BD05B6" w:rsidRPr="006F7ED1">
        <w:rPr>
          <w:rFonts w:ascii="Tahoma" w:hAnsi="Tahoma" w:cs="Tahoma"/>
          <w:b/>
        </w:rPr>
        <w:t>Projeto de Lei Nº 0</w:t>
      </w:r>
      <w:r w:rsidR="00E9603F">
        <w:rPr>
          <w:rFonts w:ascii="Tahoma" w:hAnsi="Tahoma" w:cs="Tahoma"/>
          <w:b/>
        </w:rPr>
        <w:t>72</w:t>
      </w:r>
      <w:r w:rsidR="00BD05B6" w:rsidRPr="006F7ED1">
        <w:rPr>
          <w:rFonts w:ascii="Tahoma" w:hAnsi="Tahoma" w:cs="Tahoma"/>
          <w:b/>
        </w:rPr>
        <w:t>/202</w:t>
      </w:r>
      <w:r w:rsidR="00E9603F">
        <w:rPr>
          <w:rFonts w:ascii="Tahoma" w:hAnsi="Tahoma" w:cs="Tahoma"/>
          <w:b/>
        </w:rPr>
        <w:t>4</w:t>
      </w:r>
      <w:r w:rsidR="00BD05B6" w:rsidRPr="006F7ED1">
        <w:rPr>
          <w:rFonts w:ascii="Tahoma" w:hAnsi="Tahoma" w:cs="Tahoma"/>
          <w:b/>
        </w:rPr>
        <w:t>.</w:t>
      </w:r>
    </w:p>
    <w:p w:rsidR="00237F44" w:rsidRPr="006F7ED1" w:rsidRDefault="00237F44" w:rsidP="00A503AB">
      <w:pPr>
        <w:spacing w:after="0"/>
        <w:ind w:left="3969"/>
        <w:jc w:val="both"/>
        <w:rPr>
          <w:rFonts w:ascii="Tahoma" w:hAnsi="Tahoma" w:cs="Tahoma"/>
          <w:b/>
        </w:rPr>
      </w:pPr>
    </w:p>
    <w:p w:rsidR="001371CB" w:rsidRPr="006F7ED1" w:rsidRDefault="00E30945" w:rsidP="00E30945">
      <w:pPr>
        <w:spacing w:after="120"/>
        <w:jc w:val="both"/>
        <w:rPr>
          <w:rFonts w:ascii="Tahoma" w:hAnsi="Tahoma" w:cs="Tahoma"/>
        </w:rPr>
      </w:pPr>
      <w:r w:rsidRPr="006F7ED1">
        <w:rPr>
          <w:rFonts w:ascii="Tahoma" w:hAnsi="Tahoma" w:cs="Tahoma"/>
          <w:b/>
        </w:rPr>
        <w:t xml:space="preserve">Art. 1º </w:t>
      </w:r>
      <w:r w:rsidRPr="006F7ED1">
        <w:rPr>
          <w:rFonts w:ascii="Tahoma" w:hAnsi="Tahoma" w:cs="Tahoma"/>
        </w:rPr>
        <w:t xml:space="preserve">- </w:t>
      </w:r>
      <w:r w:rsidR="00FE544C" w:rsidRPr="006F7ED1">
        <w:rPr>
          <w:rFonts w:ascii="Tahoma" w:hAnsi="Tahoma" w:cs="Tahoma"/>
        </w:rPr>
        <w:t>Modifica</w:t>
      </w:r>
      <w:r w:rsidR="00C66B9A" w:rsidRPr="006F7ED1">
        <w:rPr>
          <w:rFonts w:ascii="Tahoma" w:hAnsi="Tahoma" w:cs="Tahoma"/>
        </w:rPr>
        <w:t xml:space="preserve"> a</w:t>
      </w:r>
      <w:r w:rsidR="00BD05B6" w:rsidRPr="006F7ED1">
        <w:rPr>
          <w:rFonts w:ascii="Tahoma" w:hAnsi="Tahoma" w:cs="Tahoma"/>
        </w:rPr>
        <w:t xml:space="preserve"> ação orçamentár</w:t>
      </w:r>
      <w:r w:rsidR="00FE544C" w:rsidRPr="006F7ED1">
        <w:rPr>
          <w:rFonts w:ascii="Tahoma" w:hAnsi="Tahoma" w:cs="Tahoma"/>
        </w:rPr>
        <w:t xml:space="preserve">ia </w:t>
      </w:r>
      <w:r w:rsidR="008A4B8C">
        <w:rPr>
          <w:rFonts w:ascii="Tahoma" w:hAnsi="Tahoma" w:cs="Tahoma"/>
          <w:b/>
        </w:rPr>
        <w:t>6129</w:t>
      </w:r>
      <w:r w:rsidR="008A4B8C" w:rsidRPr="00CF6DBB">
        <w:rPr>
          <w:rFonts w:ascii="Tahoma" w:hAnsi="Tahoma" w:cs="Tahoma"/>
          <w:b/>
        </w:rPr>
        <w:t xml:space="preserve"> –</w:t>
      </w:r>
      <w:r w:rsidR="008A4B8C">
        <w:rPr>
          <w:rFonts w:ascii="Tahoma" w:eastAsia="Arial Unicode MS" w:hAnsi="Tahoma" w:cs="Tahoma"/>
          <w:b/>
          <w:bCs/>
        </w:rPr>
        <w:t xml:space="preserve"> CAPACITAÇÃO E FORMAÇÃO DA GUARDA CIVIL MUNICIPAL</w:t>
      </w:r>
      <w:r w:rsidR="00FE173D" w:rsidRPr="006F7ED1">
        <w:rPr>
          <w:rFonts w:ascii="Tahoma" w:hAnsi="Tahoma" w:cs="Tahoma"/>
          <w:b/>
        </w:rPr>
        <w:t xml:space="preserve"> </w:t>
      </w:r>
      <w:r w:rsidR="00C66B9A" w:rsidRPr="006F7ED1">
        <w:rPr>
          <w:rFonts w:ascii="Tahoma" w:hAnsi="Tahoma" w:cs="Tahoma"/>
        </w:rPr>
        <w:t>no</w:t>
      </w:r>
      <w:r w:rsidR="00FE173D" w:rsidRPr="006F7ED1">
        <w:rPr>
          <w:rFonts w:ascii="Tahoma" w:hAnsi="Tahoma" w:cs="Tahoma"/>
        </w:rPr>
        <w:t xml:space="preserve"> </w:t>
      </w:r>
      <w:r w:rsidR="00BD05B6" w:rsidRPr="006F7ED1">
        <w:rPr>
          <w:rFonts w:ascii="Tahoma" w:hAnsi="Tahoma" w:cs="Tahoma"/>
        </w:rPr>
        <w:t>Anexo II</w:t>
      </w:r>
      <w:r w:rsidR="00057613" w:rsidRPr="006F7ED1">
        <w:rPr>
          <w:rFonts w:ascii="Tahoma" w:hAnsi="Tahoma" w:cs="Tahoma"/>
        </w:rPr>
        <w:t xml:space="preserve"> da Lei de Diretrizes Orçamentárias</w:t>
      </w:r>
      <w:r w:rsidR="00FE544C" w:rsidRPr="006F7ED1">
        <w:rPr>
          <w:rFonts w:ascii="Tahoma" w:hAnsi="Tahoma" w:cs="Tahoma"/>
        </w:rPr>
        <w:t>,</w:t>
      </w:r>
      <w:r w:rsidR="00057613" w:rsidRPr="006F7ED1">
        <w:rPr>
          <w:rFonts w:ascii="Tahoma" w:hAnsi="Tahoma" w:cs="Tahoma"/>
        </w:rPr>
        <w:t xml:space="preserve"> conforme tabela</w:t>
      </w:r>
      <w:r w:rsidR="00157818" w:rsidRPr="006F7ED1">
        <w:rPr>
          <w:rFonts w:ascii="Tahoma" w:hAnsi="Tahoma" w:cs="Tahoma"/>
        </w:rPr>
        <w:t xml:space="preserve"> abaixo:</w:t>
      </w:r>
    </w:p>
    <w:p w:rsidR="00157818" w:rsidRPr="00F11D4A" w:rsidRDefault="00157818" w:rsidP="00E30945">
      <w:pPr>
        <w:spacing w:after="120"/>
        <w:jc w:val="both"/>
        <w:rPr>
          <w:rFonts w:ascii="Tahoma" w:hAnsi="Tahoma" w:cs="Tahoma"/>
          <w:b/>
        </w:rPr>
      </w:pPr>
    </w:p>
    <w:tbl>
      <w:tblPr>
        <w:tblW w:w="9348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/>
      </w:tblPr>
      <w:tblGrid>
        <w:gridCol w:w="2151"/>
        <w:gridCol w:w="1484"/>
        <w:gridCol w:w="626"/>
        <w:gridCol w:w="1276"/>
        <w:gridCol w:w="140"/>
        <w:gridCol w:w="3671"/>
      </w:tblGrid>
      <w:tr w:rsidR="001371CB" w:rsidRPr="00F11D4A" w:rsidTr="00E9603F">
        <w:trPr>
          <w:trHeight w:val="300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1371CB" w:rsidRPr="00E9603F" w:rsidRDefault="001371CB" w:rsidP="000376D9">
            <w:pPr>
              <w:spacing w:after="0" w:line="240" w:lineRule="auto"/>
              <w:textAlignment w:val="baseline"/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pt-BR"/>
              </w:rPr>
            </w:pPr>
            <w:r w:rsidRPr="00E9603F"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pt-BR"/>
              </w:rPr>
              <w:t>PROGRAMA</w:t>
            </w:r>
          </w:p>
        </w:tc>
        <w:tc>
          <w:tcPr>
            <w:tcW w:w="7197" w:type="dxa"/>
            <w:gridSpan w:val="5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1371CB" w:rsidRPr="00E30DD2" w:rsidRDefault="00546B52" w:rsidP="000376D9">
            <w:pPr>
              <w:spacing w:after="0" w:line="240" w:lineRule="auto"/>
              <w:textAlignment w:val="baseline"/>
              <w:rPr>
                <w:rFonts w:ascii="Tahoma" w:hAnsi="Tahoma" w:cs="Tahoma"/>
                <w:b/>
                <w:sz w:val="18"/>
                <w:szCs w:val="18"/>
              </w:rPr>
            </w:pPr>
            <w:r w:rsidRPr="00E30DD2">
              <w:rPr>
                <w:rFonts w:ascii="Tahoma" w:hAnsi="Tahoma" w:cs="Tahoma"/>
                <w:b/>
                <w:sz w:val="18"/>
                <w:szCs w:val="18"/>
              </w:rPr>
              <w:t xml:space="preserve"> 0131 | NITERÓI MAIS SEGURA</w:t>
            </w:r>
          </w:p>
        </w:tc>
      </w:tr>
      <w:tr w:rsidR="00546B52" w:rsidRPr="00F11D4A" w:rsidTr="00E9603F">
        <w:trPr>
          <w:trHeight w:val="285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546B52" w:rsidRPr="00E9603F" w:rsidRDefault="00546B52" w:rsidP="000376D9">
            <w:pPr>
              <w:spacing w:after="0" w:line="240" w:lineRule="auto"/>
              <w:textAlignment w:val="baseline"/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pt-BR"/>
              </w:rPr>
            </w:pPr>
            <w:r w:rsidRPr="00E9603F"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pt-BR"/>
              </w:rPr>
              <w:t>CÓDIGO E TÍTULO DA AÇÃO</w:t>
            </w:r>
          </w:p>
        </w:tc>
        <w:tc>
          <w:tcPr>
            <w:tcW w:w="7197" w:type="dxa"/>
            <w:gridSpan w:val="5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546B52" w:rsidRPr="00E30DD2" w:rsidRDefault="00546B52" w:rsidP="005315EA">
            <w:pPr>
              <w:spacing w:after="0" w:line="240" w:lineRule="auto"/>
              <w:textAlignment w:val="baseline"/>
              <w:rPr>
                <w:rFonts w:ascii="Tahoma" w:hAnsi="Tahoma" w:cs="Tahoma"/>
                <w:b/>
                <w:sz w:val="18"/>
                <w:szCs w:val="18"/>
              </w:rPr>
            </w:pPr>
            <w:r w:rsidRPr="00E30DD2">
              <w:rPr>
                <w:rFonts w:ascii="Tahoma" w:hAnsi="Tahoma" w:cs="Tahoma"/>
                <w:b/>
                <w:sz w:val="18"/>
                <w:szCs w:val="18"/>
              </w:rPr>
              <w:t>6129 –</w:t>
            </w:r>
            <w:r w:rsidRPr="00E30DD2"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  <w:t xml:space="preserve"> CAPACITAÇÃO E FORMAÇÃO DA GUARDA CIVIL MUNICIPAL</w:t>
            </w:r>
          </w:p>
        </w:tc>
      </w:tr>
      <w:tr w:rsidR="00546B52" w:rsidRPr="00F11D4A" w:rsidTr="00E9603F">
        <w:trPr>
          <w:trHeight w:val="300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546B52" w:rsidRPr="00E9603F" w:rsidRDefault="00546B52" w:rsidP="000376D9">
            <w:pPr>
              <w:spacing w:after="0" w:line="240" w:lineRule="auto"/>
              <w:textAlignment w:val="baseline"/>
              <w:rPr>
                <w:rFonts w:ascii="Tahoma" w:eastAsia="Times New Roman" w:hAnsi="Tahoma" w:cs="Tahoma"/>
                <w:b/>
                <w:sz w:val="16"/>
                <w:szCs w:val="16"/>
                <w:lang w:eastAsia="pt-BR"/>
              </w:rPr>
            </w:pPr>
            <w:r w:rsidRPr="00E9603F"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pt-BR"/>
              </w:rPr>
              <w:t>FUNÇÃO </w:t>
            </w:r>
            <w:r w:rsidRPr="00E9603F">
              <w:rPr>
                <w:rFonts w:ascii="Tahoma" w:eastAsia="Times New Roman" w:hAnsi="Tahoma" w:cs="Tahoma"/>
                <w:b/>
                <w:sz w:val="16"/>
                <w:szCs w:val="16"/>
                <w:lang w:eastAsia="pt-BR"/>
              </w:rPr>
              <w:t> </w:t>
            </w:r>
          </w:p>
        </w:tc>
        <w:tc>
          <w:tcPr>
            <w:tcW w:w="2110" w:type="dxa"/>
            <w:gridSpan w:val="2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546B52" w:rsidRPr="00E30DD2" w:rsidRDefault="00546B52" w:rsidP="000376D9">
            <w:pPr>
              <w:spacing w:after="0" w:line="240" w:lineRule="auto"/>
              <w:textAlignment w:val="baseline"/>
              <w:rPr>
                <w:rFonts w:ascii="Tahoma" w:eastAsia="Times New Roman" w:hAnsi="Tahoma" w:cs="Tahoma"/>
                <w:b/>
                <w:sz w:val="18"/>
                <w:szCs w:val="18"/>
                <w:lang w:eastAsia="pt-BR"/>
              </w:rPr>
            </w:pPr>
            <w:r w:rsidRPr="00E30DD2">
              <w:rPr>
                <w:rFonts w:ascii="Tahoma" w:hAnsi="Tahoma" w:cs="Tahoma"/>
                <w:b/>
                <w:sz w:val="18"/>
                <w:szCs w:val="18"/>
              </w:rPr>
              <w:t>SEGURANCA PUBLICA</w:t>
            </w:r>
          </w:p>
        </w:tc>
        <w:tc>
          <w:tcPr>
            <w:tcW w:w="1276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546B52" w:rsidRPr="00E30DD2" w:rsidRDefault="00546B52" w:rsidP="000376D9">
            <w:pPr>
              <w:spacing w:after="0" w:line="240" w:lineRule="auto"/>
              <w:textAlignment w:val="baseline"/>
              <w:rPr>
                <w:rFonts w:ascii="Tahoma" w:eastAsia="Times New Roman" w:hAnsi="Tahoma" w:cs="Tahoma"/>
                <w:b/>
                <w:sz w:val="18"/>
                <w:szCs w:val="18"/>
                <w:lang w:eastAsia="pt-BR"/>
              </w:rPr>
            </w:pPr>
            <w:r w:rsidRPr="00E30DD2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SUBFUNÇÃO </w:t>
            </w:r>
            <w:r w:rsidRPr="00E30DD2">
              <w:rPr>
                <w:rFonts w:ascii="Tahoma" w:eastAsia="Times New Roman" w:hAnsi="Tahoma" w:cs="Tahoma"/>
                <w:b/>
                <w:sz w:val="18"/>
                <w:szCs w:val="18"/>
                <w:lang w:eastAsia="pt-BR"/>
              </w:rPr>
              <w:t> </w:t>
            </w:r>
          </w:p>
        </w:tc>
        <w:tc>
          <w:tcPr>
            <w:tcW w:w="3811" w:type="dxa"/>
            <w:gridSpan w:val="2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546B52" w:rsidRPr="00E30DD2" w:rsidRDefault="00546B52" w:rsidP="000376D9">
            <w:pPr>
              <w:spacing w:after="0" w:line="240" w:lineRule="auto"/>
              <w:textAlignment w:val="baseline"/>
              <w:rPr>
                <w:rFonts w:ascii="Tahoma" w:eastAsia="Times New Roman" w:hAnsi="Tahoma" w:cs="Tahoma"/>
                <w:b/>
                <w:sz w:val="18"/>
                <w:szCs w:val="18"/>
                <w:lang w:eastAsia="pt-BR"/>
              </w:rPr>
            </w:pPr>
            <w:r w:rsidRPr="00E30DD2">
              <w:rPr>
                <w:rFonts w:ascii="Tahoma" w:hAnsi="Tahoma" w:cs="Tahoma"/>
                <w:b/>
                <w:sz w:val="18"/>
                <w:szCs w:val="18"/>
              </w:rPr>
              <w:t xml:space="preserve"> FORMACAO DE RECURSOS HUMANOS</w:t>
            </w:r>
          </w:p>
        </w:tc>
      </w:tr>
      <w:tr w:rsidR="00546B52" w:rsidRPr="00F11D4A" w:rsidTr="00E9603F">
        <w:trPr>
          <w:trHeight w:val="300"/>
        </w:trPr>
        <w:tc>
          <w:tcPr>
            <w:tcW w:w="2151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6B52" w:rsidRPr="00E9603F" w:rsidRDefault="00546B52" w:rsidP="000376D9">
            <w:pPr>
              <w:spacing w:after="0" w:line="240" w:lineRule="auto"/>
              <w:textAlignment w:val="baseline"/>
              <w:rPr>
                <w:rFonts w:ascii="Tahoma" w:eastAsia="Times New Roman" w:hAnsi="Tahoma" w:cs="Tahoma"/>
                <w:b/>
                <w:sz w:val="16"/>
                <w:szCs w:val="16"/>
                <w:lang w:eastAsia="pt-BR"/>
              </w:rPr>
            </w:pPr>
            <w:r w:rsidRPr="00E9603F"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pt-BR"/>
              </w:rPr>
              <w:t>UNIDADE ORÇAMENTÁRIA</w:t>
            </w:r>
            <w:r w:rsidR="00E9603F"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pt-BR"/>
              </w:rPr>
              <w:t xml:space="preserve"> ÓRGÃO</w:t>
            </w:r>
            <w:r w:rsidRPr="00E9603F"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pt-BR"/>
              </w:rPr>
              <w:t> </w:t>
            </w:r>
            <w:r w:rsidRPr="00E9603F">
              <w:rPr>
                <w:rFonts w:ascii="Tahoma" w:eastAsia="Times New Roman" w:hAnsi="Tahoma" w:cs="Tahoma"/>
                <w:b/>
                <w:sz w:val="16"/>
                <w:szCs w:val="16"/>
                <w:lang w:eastAsia="pt-BR"/>
              </w:rPr>
              <w:t> </w:t>
            </w:r>
          </w:p>
        </w:tc>
        <w:tc>
          <w:tcPr>
            <w:tcW w:w="7197" w:type="dxa"/>
            <w:gridSpan w:val="5"/>
            <w:tcBorders>
              <w:top w:val="single" w:sz="6" w:space="0" w:color="333333"/>
              <w:left w:val="single" w:sz="4" w:space="0" w:color="auto"/>
              <w:bottom w:val="single" w:sz="6" w:space="0" w:color="353535"/>
              <w:right w:val="single" w:sz="4" w:space="0" w:color="auto"/>
            </w:tcBorders>
            <w:shd w:val="clear" w:color="auto" w:fill="auto"/>
            <w:vAlign w:val="center"/>
          </w:tcPr>
          <w:p w:rsidR="00546B52" w:rsidRPr="00E30DD2" w:rsidRDefault="00546B52" w:rsidP="000376D9">
            <w:pPr>
              <w:spacing w:after="0" w:line="240" w:lineRule="auto"/>
              <w:textAlignment w:val="baseline"/>
              <w:rPr>
                <w:rFonts w:ascii="Tahoma" w:hAnsi="Tahoma" w:cs="Tahoma"/>
                <w:b/>
                <w:sz w:val="18"/>
                <w:szCs w:val="18"/>
              </w:rPr>
            </w:pPr>
            <w:r w:rsidRPr="00E30DD2">
              <w:rPr>
                <w:rFonts w:ascii="Tahoma" w:hAnsi="Tahoma" w:cs="Tahoma"/>
                <w:b/>
                <w:sz w:val="18"/>
                <w:szCs w:val="18"/>
              </w:rPr>
              <w:t>SECRETARIA MUNICIPAL DE ORDEM PUBLICA</w:t>
            </w:r>
          </w:p>
        </w:tc>
      </w:tr>
      <w:tr w:rsidR="00546B52" w:rsidRPr="00F11D4A" w:rsidTr="00E9603F">
        <w:trPr>
          <w:trHeight w:val="311"/>
        </w:trPr>
        <w:tc>
          <w:tcPr>
            <w:tcW w:w="9348" w:type="dxa"/>
            <w:gridSpan w:val="6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EAEAEA"/>
            <w:vAlign w:val="center"/>
            <w:hideMark/>
          </w:tcPr>
          <w:p w:rsidR="00546B52" w:rsidRPr="00E30DD2" w:rsidRDefault="00546B52" w:rsidP="000376D9">
            <w:pPr>
              <w:spacing w:after="0" w:line="240" w:lineRule="auto"/>
              <w:textAlignment w:val="baseline"/>
              <w:rPr>
                <w:rFonts w:ascii="Tahoma" w:eastAsia="Times New Roman" w:hAnsi="Tahoma" w:cs="Tahoma"/>
                <w:b/>
                <w:sz w:val="18"/>
                <w:szCs w:val="18"/>
                <w:lang w:eastAsia="pt-BR"/>
              </w:rPr>
            </w:pPr>
            <w:bookmarkStart w:id="0" w:name="_GoBack"/>
            <w:r w:rsidRPr="00E30DD2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METAS FÍSICO-FINANCEIRAS DA AÇÃ</w:t>
            </w:r>
            <w:proofErr w:type="gramStart"/>
            <w:r w:rsidRPr="00E30DD2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O ORÇAMENTÁRIA</w:t>
            </w:r>
            <w:proofErr w:type="gramEnd"/>
            <w:r w:rsidRPr="00E30DD2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 xml:space="preserve"> – ANO 202</w:t>
            </w:r>
            <w:r w:rsidR="00E9603F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5</w:t>
            </w:r>
          </w:p>
        </w:tc>
      </w:tr>
      <w:bookmarkEnd w:id="0"/>
      <w:tr w:rsidR="00546B52" w:rsidRPr="00F11D4A" w:rsidTr="00E9603F">
        <w:trPr>
          <w:trHeight w:val="435"/>
        </w:trPr>
        <w:tc>
          <w:tcPr>
            <w:tcW w:w="2151" w:type="dxa"/>
            <w:tcBorders>
              <w:top w:val="single" w:sz="6" w:space="0" w:color="353535"/>
              <w:left w:val="single" w:sz="6" w:space="0" w:color="333333"/>
              <w:bottom w:val="nil"/>
              <w:right w:val="single" w:sz="6" w:space="0" w:color="333333"/>
            </w:tcBorders>
            <w:shd w:val="clear" w:color="auto" w:fill="auto"/>
            <w:vAlign w:val="center"/>
            <w:hideMark/>
          </w:tcPr>
          <w:p w:rsidR="00546B52" w:rsidRPr="00E30DD2" w:rsidRDefault="00546B52" w:rsidP="000376D9">
            <w:pPr>
              <w:spacing w:after="0" w:line="240" w:lineRule="auto"/>
              <w:jc w:val="center"/>
              <w:textAlignment w:val="baseline"/>
              <w:rPr>
                <w:rFonts w:ascii="Tahoma" w:eastAsia="Times New Roman" w:hAnsi="Tahoma" w:cs="Tahoma"/>
                <w:b/>
                <w:sz w:val="18"/>
                <w:szCs w:val="18"/>
                <w:lang w:eastAsia="pt-BR"/>
              </w:rPr>
            </w:pPr>
            <w:r w:rsidRPr="00E30DD2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PRODUTO</w:t>
            </w:r>
          </w:p>
        </w:tc>
        <w:tc>
          <w:tcPr>
            <w:tcW w:w="1484" w:type="dxa"/>
            <w:tcBorders>
              <w:top w:val="single" w:sz="6" w:space="0" w:color="353535"/>
              <w:left w:val="single" w:sz="6" w:space="0" w:color="333333"/>
              <w:bottom w:val="nil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546B52" w:rsidRPr="00E30DD2" w:rsidRDefault="00546B52" w:rsidP="000376D9">
            <w:pPr>
              <w:spacing w:after="0" w:line="240" w:lineRule="auto"/>
              <w:jc w:val="center"/>
              <w:textAlignment w:val="baseline"/>
              <w:rPr>
                <w:rFonts w:ascii="Tahoma" w:eastAsia="Times New Roman" w:hAnsi="Tahoma" w:cs="Tahoma"/>
                <w:b/>
                <w:sz w:val="18"/>
                <w:szCs w:val="18"/>
                <w:lang w:eastAsia="pt-BR"/>
              </w:rPr>
            </w:pPr>
            <w:r w:rsidRPr="00E30DD2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UNIDADE DE MEDIDA</w:t>
            </w:r>
          </w:p>
        </w:tc>
        <w:tc>
          <w:tcPr>
            <w:tcW w:w="2042" w:type="dxa"/>
            <w:gridSpan w:val="3"/>
            <w:tcBorders>
              <w:top w:val="single" w:sz="6" w:space="0" w:color="353535"/>
              <w:left w:val="single" w:sz="6" w:space="0" w:color="353535"/>
              <w:bottom w:val="nil"/>
              <w:right w:val="single" w:sz="6" w:space="0" w:color="333333"/>
            </w:tcBorders>
            <w:shd w:val="clear" w:color="auto" w:fill="auto"/>
            <w:vAlign w:val="center"/>
            <w:hideMark/>
          </w:tcPr>
          <w:p w:rsidR="00546B52" w:rsidRPr="00E30DD2" w:rsidRDefault="00546B52" w:rsidP="000376D9">
            <w:pPr>
              <w:spacing w:after="0" w:line="240" w:lineRule="auto"/>
              <w:jc w:val="center"/>
              <w:textAlignment w:val="baseline"/>
              <w:rPr>
                <w:rFonts w:ascii="Tahoma" w:eastAsia="Times New Roman" w:hAnsi="Tahoma" w:cs="Tahoma"/>
                <w:b/>
                <w:sz w:val="18"/>
                <w:szCs w:val="18"/>
                <w:lang w:eastAsia="pt-BR"/>
              </w:rPr>
            </w:pPr>
            <w:r w:rsidRPr="00E30DD2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META FÍSICA</w:t>
            </w:r>
          </w:p>
        </w:tc>
        <w:tc>
          <w:tcPr>
            <w:tcW w:w="3671" w:type="dxa"/>
            <w:tcBorders>
              <w:top w:val="single" w:sz="6" w:space="0" w:color="353535"/>
              <w:left w:val="single" w:sz="6" w:space="0" w:color="333333"/>
              <w:bottom w:val="nil"/>
              <w:right w:val="single" w:sz="6" w:space="0" w:color="333333"/>
            </w:tcBorders>
            <w:shd w:val="clear" w:color="auto" w:fill="auto"/>
            <w:vAlign w:val="center"/>
            <w:hideMark/>
          </w:tcPr>
          <w:p w:rsidR="00546B52" w:rsidRPr="00E30DD2" w:rsidRDefault="00546B52" w:rsidP="000376D9">
            <w:pPr>
              <w:spacing w:after="0" w:line="240" w:lineRule="auto"/>
              <w:jc w:val="center"/>
              <w:textAlignment w:val="baseline"/>
              <w:rPr>
                <w:rFonts w:ascii="Tahoma" w:eastAsia="Times New Roman" w:hAnsi="Tahoma" w:cs="Tahoma"/>
                <w:b/>
                <w:sz w:val="18"/>
                <w:szCs w:val="18"/>
                <w:lang w:eastAsia="pt-BR"/>
              </w:rPr>
            </w:pPr>
            <w:r w:rsidRPr="00E30DD2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META FINANCEIRA</w:t>
            </w:r>
          </w:p>
        </w:tc>
      </w:tr>
      <w:tr w:rsidR="00546B52" w:rsidRPr="00F11D4A" w:rsidTr="00E9603F">
        <w:trPr>
          <w:trHeight w:val="311"/>
        </w:trPr>
        <w:tc>
          <w:tcPr>
            <w:tcW w:w="2151" w:type="dxa"/>
            <w:tcBorders>
              <w:top w:val="single" w:sz="6" w:space="0" w:color="333333"/>
              <w:left w:val="single" w:sz="6" w:space="0" w:color="353535"/>
              <w:bottom w:val="single" w:sz="6" w:space="0" w:color="333333"/>
              <w:right w:val="single" w:sz="6" w:space="0" w:color="333333"/>
            </w:tcBorders>
            <w:shd w:val="clear" w:color="auto" w:fill="auto"/>
            <w:vAlign w:val="center"/>
          </w:tcPr>
          <w:p w:rsidR="00546B52" w:rsidRPr="00E30DD2" w:rsidRDefault="00546B52" w:rsidP="00FE173D">
            <w:pPr>
              <w:spacing w:after="0" w:line="240" w:lineRule="auto"/>
              <w:textAlignment w:val="baseline"/>
              <w:rPr>
                <w:rFonts w:ascii="Tahoma" w:hAnsi="Tahoma" w:cs="Tahoma"/>
                <w:b/>
                <w:sz w:val="18"/>
                <w:szCs w:val="18"/>
              </w:rPr>
            </w:pPr>
            <w:r w:rsidRPr="00E30DD2">
              <w:rPr>
                <w:rFonts w:ascii="Tahoma" w:hAnsi="Tahoma" w:cs="Tahoma"/>
                <w:b/>
                <w:sz w:val="18"/>
                <w:szCs w:val="18"/>
              </w:rPr>
              <w:t>Pessoa certificada</w:t>
            </w:r>
          </w:p>
        </w:tc>
        <w:tc>
          <w:tcPr>
            <w:tcW w:w="1484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546B52" w:rsidRPr="00E30DD2" w:rsidRDefault="00546B52" w:rsidP="00E30DD2">
            <w:pPr>
              <w:spacing w:after="0" w:line="240" w:lineRule="auto"/>
              <w:jc w:val="center"/>
              <w:textAlignment w:val="baseline"/>
              <w:rPr>
                <w:rFonts w:ascii="Tahoma" w:hAnsi="Tahoma" w:cs="Tahoma"/>
                <w:b/>
                <w:sz w:val="18"/>
                <w:szCs w:val="18"/>
              </w:rPr>
            </w:pPr>
            <w:proofErr w:type="gramStart"/>
            <w:r w:rsidRPr="00E30DD2">
              <w:rPr>
                <w:rFonts w:ascii="Tahoma" w:hAnsi="Tahoma" w:cs="Tahoma"/>
                <w:b/>
                <w:sz w:val="18"/>
                <w:szCs w:val="18"/>
              </w:rPr>
              <w:t>unidade</w:t>
            </w:r>
            <w:proofErr w:type="gramEnd"/>
          </w:p>
        </w:tc>
        <w:tc>
          <w:tcPr>
            <w:tcW w:w="2042" w:type="dxa"/>
            <w:gridSpan w:val="3"/>
            <w:tcBorders>
              <w:top w:val="single" w:sz="6" w:space="0" w:color="333333"/>
              <w:left w:val="single" w:sz="6" w:space="0" w:color="353535"/>
              <w:bottom w:val="single" w:sz="6" w:space="0" w:color="333333"/>
              <w:right w:val="single" w:sz="6" w:space="0" w:color="333333"/>
            </w:tcBorders>
            <w:shd w:val="clear" w:color="auto" w:fill="auto"/>
            <w:vAlign w:val="center"/>
          </w:tcPr>
          <w:p w:rsidR="00546B52" w:rsidRPr="00E30DD2" w:rsidRDefault="00E9603F" w:rsidP="00FE173D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sz w:val="18"/>
                <w:szCs w:val="18"/>
              </w:rPr>
            </w:pPr>
            <w:r>
              <w:rPr>
                <w:rFonts w:ascii="Tahoma" w:eastAsia="Times New Roman" w:hAnsi="Tahoma" w:cs="Tahoma"/>
                <w:b/>
                <w:sz w:val="18"/>
                <w:szCs w:val="18"/>
              </w:rPr>
              <w:t>150</w:t>
            </w:r>
          </w:p>
        </w:tc>
        <w:tc>
          <w:tcPr>
            <w:tcW w:w="3671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546B52" w:rsidRPr="00E30DD2" w:rsidRDefault="00546B52" w:rsidP="00E9603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sz w:val="18"/>
                <w:szCs w:val="18"/>
              </w:rPr>
            </w:pPr>
            <w:r w:rsidRPr="00E30DD2">
              <w:rPr>
                <w:rFonts w:ascii="Tahoma" w:eastAsia="Times New Roman" w:hAnsi="Tahoma" w:cs="Tahoma"/>
                <w:b/>
                <w:sz w:val="18"/>
                <w:szCs w:val="18"/>
              </w:rPr>
              <w:t xml:space="preserve">R$ </w:t>
            </w:r>
            <w:r w:rsidR="00E9603F">
              <w:rPr>
                <w:rFonts w:ascii="Tahoma" w:eastAsia="Times New Roman" w:hAnsi="Tahoma" w:cs="Tahoma"/>
                <w:b/>
                <w:sz w:val="18"/>
                <w:szCs w:val="18"/>
              </w:rPr>
              <w:t>5</w:t>
            </w:r>
            <w:r w:rsidR="00E30DD2" w:rsidRPr="00E30DD2">
              <w:rPr>
                <w:rFonts w:ascii="Tahoma" w:eastAsia="Times New Roman" w:hAnsi="Tahoma" w:cs="Tahoma"/>
                <w:b/>
                <w:sz w:val="18"/>
                <w:szCs w:val="18"/>
              </w:rPr>
              <w:t>20.</w:t>
            </w:r>
            <w:r w:rsidR="00E9603F">
              <w:rPr>
                <w:rFonts w:ascii="Tahoma" w:eastAsia="Times New Roman" w:hAnsi="Tahoma" w:cs="Tahoma"/>
                <w:b/>
                <w:sz w:val="18"/>
                <w:szCs w:val="18"/>
              </w:rPr>
              <w:t>000</w:t>
            </w:r>
            <w:r w:rsidR="00E30DD2" w:rsidRPr="00E30DD2">
              <w:rPr>
                <w:rFonts w:ascii="Tahoma" w:eastAsia="Times New Roman" w:hAnsi="Tahoma" w:cs="Tahoma"/>
                <w:b/>
                <w:sz w:val="18"/>
                <w:szCs w:val="18"/>
              </w:rPr>
              <w:t>,</w:t>
            </w:r>
            <w:r w:rsidR="00E9603F">
              <w:rPr>
                <w:rFonts w:ascii="Tahoma" w:eastAsia="Times New Roman" w:hAnsi="Tahoma" w:cs="Tahoma"/>
                <w:b/>
                <w:sz w:val="18"/>
                <w:szCs w:val="18"/>
              </w:rPr>
              <w:t>00</w:t>
            </w:r>
          </w:p>
        </w:tc>
      </w:tr>
      <w:tr w:rsidR="00E9603F" w:rsidRPr="00FA1399" w:rsidTr="00E9603F">
        <w:trPr>
          <w:trHeight w:val="311"/>
        </w:trPr>
        <w:tc>
          <w:tcPr>
            <w:tcW w:w="2151" w:type="dxa"/>
            <w:tcBorders>
              <w:top w:val="single" w:sz="4" w:space="0" w:color="auto"/>
              <w:left w:val="single" w:sz="6" w:space="0" w:color="353535"/>
              <w:bottom w:val="single" w:sz="6" w:space="0" w:color="333333"/>
              <w:right w:val="single" w:sz="6" w:space="0" w:color="333333"/>
            </w:tcBorders>
            <w:shd w:val="clear" w:color="auto" w:fill="auto"/>
            <w:vAlign w:val="center"/>
          </w:tcPr>
          <w:p w:rsidR="00E9603F" w:rsidRDefault="00E9603F" w:rsidP="00862D44">
            <w:pPr>
              <w:spacing w:after="0" w:line="240" w:lineRule="auto"/>
              <w:textAlignment w:val="baseline"/>
              <w:rPr>
                <w:rFonts w:ascii="Tahoma" w:hAnsi="Tahoma" w:cs="Tahoma"/>
                <w:b/>
                <w:sz w:val="16"/>
                <w:szCs w:val="16"/>
              </w:rPr>
            </w:pPr>
            <w:r w:rsidRPr="0070063F">
              <w:rPr>
                <w:rFonts w:ascii="Tahoma" w:hAnsi="Tahoma" w:cs="Tahoma"/>
                <w:b/>
                <w:sz w:val="16"/>
                <w:szCs w:val="16"/>
              </w:rPr>
              <w:t xml:space="preserve">VALOR PROPOSTO </w:t>
            </w:r>
          </w:p>
          <w:p w:rsidR="00E9603F" w:rsidRPr="0070063F" w:rsidRDefault="00E9603F" w:rsidP="00862D44">
            <w:pPr>
              <w:spacing w:after="0" w:line="240" w:lineRule="auto"/>
              <w:textAlignment w:val="baseline"/>
              <w:rPr>
                <w:rFonts w:ascii="Tahoma" w:hAnsi="Tahoma" w:cs="Tahoma"/>
                <w:b/>
                <w:sz w:val="16"/>
                <w:szCs w:val="16"/>
              </w:rPr>
            </w:pPr>
            <w:r w:rsidRPr="0070063F">
              <w:rPr>
                <w:rFonts w:ascii="Tahoma" w:hAnsi="Tahoma" w:cs="Tahoma"/>
                <w:b/>
                <w:sz w:val="16"/>
                <w:szCs w:val="16"/>
              </w:rPr>
              <w:t>NA LDO</w:t>
            </w:r>
            <w:proofErr w:type="gramStart"/>
            <w:r w:rsidRPr="0070063F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>
              <w:rPr>
                <w:rFonts w:ascii="Tahoma" w:hAnsi="Tahoma" w:cs="Tahoma"/>
                <w:b/>
                <w:sz w:val="16"/>
                <w:szCs w:val="16"/>
              </w:rPr>
              <w:t xml:space="preserve">  </w:t>
            </w:r>
            <w:proofErr w:type="gramEnd"/>
            <w:r>
              <w:rPr>
                <w:rFonts w:ascii="Tahoma" w:hAnsi="Tahoma" w:cs="Tahoma"/>
                <w:b/>
                <w:sz w:val="16"/>
                <w:szCs w:val="16"/>
              </w:rPr>
              <w:t>=</w:t>
            </w:r>
            <w:r w:rsidRPr="0070063F">
              <w:rPr>
                <w:rFonts w:ascii="Tahoma" w:hAnsi="Tahoma" w:cs="Tahoma"/>
                <w:b/>
                <w:sz w:val="16"/>
                <w:szCs w:val="16"/>
              </w:rPr>
              <w:t xml:space="preserve"> A</w:t>
            </w:r>
          </w:p>
        </w:tc>
        <w:tc>
          <w:tcPr>
            <w:tcW w:w="1484" w:type="dxa"/>
            <w:tcBorders>
              <w:top w:val="single" w:sz="4" w:space="0" w:color="auto"/>
              <w:left w:val="single" w:sz="6" w:space="0" w:color="333333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E9603F" w:rsidRPr="00FA1399" w:rsidRDefault="00E9603F" w:rsidP="00862D44">
            <w:pPr>
              <w:spacing w:after="0" w:line="240" w:lineRule="auto"/>
              <w:jc w:val="center"/>
              <w:textAlignment w:val="baseline"/>
              <w:rPr>
                <w:rFonts w:ascii="Tahoma" w:hAnsi="Tahoma" w:cs="Tahoma"/>
                <w:b/>
                <w:sz w:val="18"/>
                <w:szCs w:val="18"/>
              </w:rPr>
            </w:pPr>
            <w:r>
              <w:rPr>
                <w:rFonts w:ascii="Tahoma" w:hAnsi="Tahoma" w:cs="Tahoma"/>
                <w:b/>
                <w:sz w:val="18"/>
                <w:szCs w:val="18"/>
              </w:rPr>
              <w:t>U</w:t>
            </w:r>
            <w:r w:rsidRPr="00FA1399">
              <w:rPr>
                <w:rFonts w:ascii="Tahoma" w:hAnsi="Tahoma" w:cs="Tahoma"/>
                <w:b/>
                <w:sz w:val="18"/>
                <w:szCs w:val="18"/>
              </w:rPr>
              <w:t>nidade</w:t>
            </w:r>
          </w:p>
        </w:tc>
        <w:tc>
          <w:tcPr>
            <w:tcW w:w="2042" w:type="dxa"/>
            <w:gridSpan w:val="3"/>
            <w:tcBorders>
              <w:top w:val="single" w:sz="4" w:space="0" w:color="auto"/>
              <w:left w:val="single" w:sz="6" w:space="0" w:color="353535"/>
              <w:bottom w:val="single" w:sz="6" w:space="0" w:color="333333"/>
              <w:right w:val="single" w:sz="6" w:space="0" w:color="333333"/>
            </w:tcBorders>
            <w:shd w:val="clear" w:color="auto" w:fill="auto"/>
            <w:vAlign w:val="center"/>
          </w:tcPr>
          <w:p w:rsidR="00E9603F" w:rsidRPr="00FA1399" w:rsidRDefault="00E9603F" w:rsidP="00E9603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sz w:val="18"/>
                <w:szCs w:val="18"/>
              </w:rPr>
            </w:pPr>
            <w:r>
              <w:rPr>
                <w:rFonts w:ascii="Tahoma" w:eastAsia="Times New Roman" w:hAnsi="Tahoma" w:cs="Tahoma"/>
                <w:b/>
                <w:sz w:val="18"/>
                <w:szCs w:val="18"/>
              </w:rPr>
              <w:t>15</w:t>
            </w:r>
            <w:r w:rsidRPr="00FA1399">
              <w:rPr>
                <w:rFonts w:ascii="Tahoma" w:eastAsia="Times New Roman" w:hAnsi="Tahoma" w:cs="Tahoma"/>
                <w:b/>
                <w:sz w:val="18"/>
                <w:szCs w:val="18"/>
              </w:rPr>
              <w:t>0</w:t>
            </w:r>
          </w:p>
        </w:tc>
        <w:tc>
          <w:tcPr>
            <w:tcW w:w="3671" w:type="dxa"/>
            <w:tcBorders>
              <w:top w:val="single" w:sz="4" w:space="0" w:color="auto"/>
              <w:left w:val="single" w:sz="6" w:space="0" w:color="333333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E9603F" w:rsidRPr="00FA1399" w:rsidRDefault="00E9603F" w:rsidP="00E9603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sz w:val="18"/>
                <w:szCs w:val="18"/>
              </w:rPr>
            </w:pPr>
            <w:r>
              <w:rPr>
                <w:rFonts w:ascii="Tahoma" w:eastAsia="Times New Roman" w:hAnsi="Tahoma" w:cs="Tahoma"/>
                <w:b/>
                <w:sz w:val="18"/>
                <w:szCs w:val="18"/>
              </w:rPr>
              <w:t xml:space="preserve">R$ </w:t>
            </w:r>
            <w:r w:rsidRPr="00FA1399">
              <w:rPr>
                <w:rFonts w:ascii="Tahoma" w:eastAsia="Times New Roman" w:hAnsi="Tahoma" w:cs="Tahoma"/>
                <w:b/>
                <w:sz w:val="18"/>
                <w:szCs w:val="18"/>
              </w:rPr>
              <w:t>5</w:t>
            </w:r>
            <w:r>
              <w:rPr>
                <w:rFonts w:ascii="Tahoma" w:eastAsia="Times New Roman" w:hAnsi="Tahoma" w:cs="Tahoma"/>
                <w:b/>
                <w:sz w:val="18"/>
                <w:szCs w:val="18"/>
              </w:rPr>
              <w:t>2</w:t>
            </w:r>
            <w:r w:rsidRPr="00FA1399">
              <w:rPr>
                <w:rFonts w:ascii="Tahoma" w:eastAsia="Times New Roman" w:hAnsi="Tahoma" w:cs="Tahoma"/>
                <w:b/>
                <w:sz w:val="18"/>
                <w:szCs w:val="18"/>
              </w:rPr>
              <w:t>0.000,00</w:t>
            </w:r>
          </w:p>
        </w:tc>
      </w:tr>
      <w:tr w:rsidR="00E9603F" w:rsidRPr="00FA1399" w:rsidTr="00E9603F">
        <w:trPr>
          <w:trHeight w:val="311"/>
        </w:trPr>
        <w:tc>
          <w:tcPr>
            <w:tcW w:w="2151" w:type="dxa"/>
            <w:tcBorders>
              <w:top w:val="single" w:sz="6" w:space="0" w:color="333333"/>
              <w:left w:val="single" w:sz="6" w:space="0" w:color="353535"/>
              <w:bottom w:val="single" w:sz="6" w:space="0" w:color="333333"/>
              <w:right w:val="single" w:sz="6" w:space="0" w:color="333333"/>
            </w:tcBorders>
            <w:shd w:val="clear" w:color="auto" w:fill="auto"/>
            <w:vAlign w:val="center"/>
          </w:tcPr>
          <w:p w:rsidR="00E9603F" w:rsidRPr="0070063F" w:rsidRDefault="00E9603F" w:rsidP="00862D44">
            <w:pPr>
              <w:spacing w:after="0" w:line="240" w:lineRule="auto"/>
              <w:textAlignment w:val="baseline"/>
              <w:rPr>
                <w:rFonts w:ascii="Tahoma" w:hAnsi="Tahoma" w:cs="Tahoma"/>
                <w:b/>
                <w:sz w:val="16"/>
                <w:szCs w:val="16"/>
              </w:rPr>
            </w:pPr>
            <w:r w:rsidRPr="0070063F">
              <w:rPr>
                <w:rFonts w:ascii="Tahoma" w:hAnsi="Tahoma" w:cs="Tahoma"/>
                <w:b/>
                <w:sz w:val="16"/>
                <w:szCs w:val="16"/>
              </w:rPr>
              <w:t>VALOR PROPOSTO EMENDA</w:t>
            </w:r>
            <w:r>
              <w:rPr>
                <w:rFonts w:ascii="Tahoma" w:hAnsi="Tahoma" w:cs="Tahoma"/>
                <w:b/>
                <w:sz w:val="16"/>
                <w:szCs w:val="16"/>
              </w:rPr>
              <w:t xml:space="preserve"> =</w:t>
            </w:r>
            <w:proofErr w:type="gramStart"/>
            <w:r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70063F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proofErr w:type="gramEnd"/>
            <w:r w:rsidRPr="0070063F">
              <w:rPr>
                <w:rFonts w:ascii="Tahoma" w:hAnsi="Tahoma" w:cs="Tahoma"/>
                <w:b/>
                <w:sz w:val="16"/>
                <w:szCs w:val="16"/>
              </w:rPr>
              <w:t>B</w:t>
            </w:r>
          </w:p>
        </w:tc>
        <w:tc>
          <w:tcPr>
            <w:tcW w:w="1484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E9603F" w:rsidRPr="00FA1399" w:rsidRDefault="00E9603F" w:rsidP="00862D44">
            <w:pPr>
              <w:spacing w:after="0" w:line="240" w:lineRule="auto"/>
              <w:jc w:val="center"/>
              <w:textAlignment w:val="baseline"/>
              <w:rPr>
                <w:rFonts w:ascii="Tahoma" w:hAnsi="Tahoma" w:cs="Tahoma"/>
                <w:b/>
                <w:sz w:val="18"/>
                <w:szCs w:val="18"/>
              </w:rPr>
            </w:pPr>
            <w:r>
              <w:rPr>
                <w:rFonts w:ascii="Tahoma" w:hAnsi="Tahoma" w:cs="Tahoma"/>
                <w:b/>
                <w:sz w:val="18"/>
                <w:szCs w:val="18"/>
              </w:rPr>
              <w:t>U</w:t>
            </w:r>
            <w:r w:rsidRPr="00FA1399">
              <w:rPr>
                <w:rFonts w:ascii="Tahoma" w:hAnsi="Tahoma" w:cs="Tahoma"/>
                <w:b/>
                <w:sz w:val="18"/>
                <w:szCs w:val="18"/>
              </w:rPr>
              <w:t>nidade</w:t>
            </w:r>
          </w:p>
        </w:tc>
        <w:tc>
          <w:tcPr>
            <w:tcW w:w="2042" w:type="dxa"/>
            <w:gridSpan w:val="3"/>
            <w:tcBorders>
              <w:top w:val="single" w:sz="6" w:space="0" w:color="333333"/>
              <w:left w:val="single" w:sz="6" w:space="0" w:color="353535"/>
              <w:bottom w:val="single" w:sz="6" w:space="0" w:color="333333"/>
              <w:right w:val="single" w:sz="6" w:space="0" w:color="333333"/>
            </w:tcBorders>
            <w:shd w:val="clear" w:color="auto" w:fill="auto"/>
            <w:vAlign w:val="center"/>
          </w:tcPr>
          <w:p w:rsidR="00E9603F" w:rsidRPr="00FA1399" w:rsidRDefault="00E9603F" w:rsidP="00862D4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sz w:val="18"/>
                <w:szCs w:val="18"/>
              </w:rPr>
            </w:pPr>
            <w:r>
              <w:rPr>
                <w:rFonts w:ascii="Tahoma" w:eastAsia="Times New Roman" w:hAnsi="Tahoma" w:cs="Tahoma"/>
                <w:b/>
                <w:sz w:val="18"/>
                <w:szCs w:val="18"/>
              </w:rPr>
              <w:t>150</w:t>
            </w:r>
          </w:p>
        </w:tc>
        <w:tc>
          <w:tcPr>
            <w:tcW w:w="3671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E9603F" w:rsidRPr="00FA1399" w:rsidRDefault="00E9603F" w:rsidP="00E9603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sz w:val="18"/>
                <w:szCs w:val="18"/>
              </w:rPr>
            </w:pPr>
            <w:r>
              <w:rPr>
                <w:rFonts w:ascii="Tahoma" w:eastAsia="Times New Roman" w:hAnsi="Tahoma" w:cs="Tahoma"/>
                <w:b/>
                <w:sz w:val="18"/>
                <w:szCs w:val="18"/>
              </w:rPr>
              <w:t>R$ 52</w:t>
            </w:r>
            <w:r w:rsidRPr="00FA1399">
              <w:rPr>
                <w:rFonts w:ascii="Tahoma" w:eastAsia="Times New Roman" w:hAnsi="Tahoma" w:cs="Tahoma"/>
                <w:b/>
                <w:sz w:val="18"/>
                <w:szCs w:val="18"/>
              </w:rPr>
              <w:t>0.000,00</w:t>
            </w:r>
          </w:p>
        </w:tc>
      </w:tr>
      <w:tr w:rsidR="00E9603F" w:rsidTr="00E9603F">
        <w:trPr>
          <w:trHeight w:val="311"/>
        </w:trPr>
        <w:tc>
          <w:tcPr>
            <w:tcW w:w="2151" w:type="dxa"/>
            <w:tcBorders>
              <w:top w:val="single" w:sz="6" w:space="0" w:color="333333"/>
              <w:left w:val="single" w:sz="6" w:space="0" w:color="353535"/>
              <w:bottom w:val="single" w:sz="6" w:space="0" w:color="333333"/>
              <w:right w:val="single" w:sz="6" w:space="0" w:color="333333"/>
            </w:tcBorders>
            <w:shd w:val="clear" w:color="auto" w:fill="auto"/>
            <w:vAlign w:val="center"/>
          </w:tcPr>
          <w:p w:rsidR="00E9603F" w:rsidRDefault="00E9603F" w:rsidP="00862D44">
            <w:pPr>
              <w:spacing w:after="0" w:line="240" w:lineRule="auto"/>
              <w:textAlignment w:val="baseline"/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pt-BR"/>
              </w:rPr>
            </w:pPr>
            <w:r w:rsidRPr="0070063F"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pt-BR"/>
              </w:rPr>
              <w:t xml:space="preserve">VALOR </w:t>
            </w:r>
            <w:r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pt-BR"/>
              </w:rPr>
              <w:t xml:space="preserve">FINAL </w:t>
            </w:r>
            <w:r w:rsidRPr="0070063F"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pt-BR"/>
              </w:rPr>
              <w:t>PROPOSTO</w:t>
            </w:r>
          </w:p>
          <w:p w:rsidR="00E9603F" w:rsidRPr="0070063F" w:rsidRDefault="00E9603F" w:rsidP="00862D44">
            <w:pPr>
              <w:spacing w:after="0" w:line="240" w:lineRule="auto"/>
              <w:textAlignment w:val="baseline"/>
              <w:rPr>
                <w:rFonts w:ascii="Tahoma" w:hAnsi="Tahoma" w:cs="Tahoma"/>
                <w:b/>
                <w:sz w:val="16"/>
                <w:szCs w:val="16"/>
              </w:rPr>
            </w:pPr>
            <w:r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pt-BR"/>
              </w:rPr>
              <w:t xml:space="preserve">                A + B</w:t>
            </w:r>
          </w:p>
        </w:tc>
        <w:tc>
          <w:tcPr>
            <w:tcW w:w="1484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E9603F" w:rsidRPr="00FA1399" w:rsidRDefault="00E9603F" w:rsidP="00862D44">
            <w:pPr>
              <w:spacing w:after="0" w:line="240" w:lineRule="auto"/>
              <w:jc w:val="center"/>
              <w:textAlignment w:val="baseline"/>
              <w:rPr>
                <w:rFonts w:ascii="Tahoma" w:hAnsi="Tahoma" w:cs="Tahoma"/>
                <w:b/>
                <w:sz w:val="18"/>
                <w:szCs w:val="18"/>
              </w:rPr>
            </w:pPr>
            <w:r>
              <w:rPr>
                <w:rFonts w:ascii="Tahoma" w:hAnsi="Tahoma" w:cs="Tahoma"/>
                <w:b/>
                <w:sz w:val="18"/>
                <w:szCs w:val="18"/>
              </w:rPr>
              <w:t>U</w:t>
            </w:r>
            <w:r w:rsidRPr="00FA1399">
              <w:rPr>
                <w:rFonts w:ascii="Tahoma" w:hAnsi="Tahoma" w:cs="Tahoma"/>
                <w:b/>
                <w:sz w:val="18"/>
                <w:szCs w:val="18"/>
              </w:rPr>
              <w:t>nidade</w:t>
            </w:r>
          </w:p>
        </w:tc>
        <w:tc>
          <w:tcPr>
            <w:tcW w:w="2042" w:type="dxa"/>
            <w:gridSpan w:val="3"/>
            <w:tcBorders>
              <w:top w:val="single" w:sz="6" w:space="0" w:color="333333"/>
              <w:left w:val="single" w:sz="6" w:space="0" w:color="353535"/>
              <w:bottom w:val="single" w:sz="6" w:space="0" w:color="333333"/>
              <w:right w:val="single" w:sz="6" w:space="0" w:color="333333"/>
            </w:tcBorders>
            <w:shd w:val="clear" w:color="auto" w:fill="auto"/>
            <w:vAlign w:val="center"/>
          </w:tcPr>
          <w:p w:rsidR="00E9603F" w:rsidRPr="00FA1399" w:rsidRDefault="00E9603F" w:rsidP="00862D4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sz w:val="18"/>
                <w:szCs w:val="18"/>
              </w:rPr>
            </w:pPr>
            <w:r>
              <w:rPr>
                <w:rFonts w:ascii="Tahoma" w:eastAsia="Times New Roman" w:hAnsi="Tahoma" w:cs="Tahoma"/>
                <w:b/>
                <w:sz w:val="18"/>
                <w:szCs w:val="18"/>
              </w:rPr>
              <w:t>300</w:t>
            </w:r>
          </w:p>
        </w:tc>
        <w:tc>
          <w:tcPr>
            <w:tcW w:w="3671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E9603F" w:rsidRDefault="00E9603F" w:rsidP="00E9603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sz w:val="18"/>
                <w:szCs w:val="18"/>
              </w:rPr>
            </w:pPr>
            <w:r>
              <w:rPr>
                <w:rFonts w:ascii="Tahoma" w:eastAsia="Times New Roman" w:hAnsi="Tahoma" w:cs="Tahoma"/>
                <w:b/>
                <w:sz w:val="18"/>
                <w:szCs w:val="18"/>
              </w:rPr>
              <w:t>R$ 1.04</w:t>
            </w:r>
            <w:r w:rsidRPr="00FA1399">
              <w:rPr>
                <w:rFonts w:ascii="Tahoma" w:eastAsia="Times New Roman" w:hAnsi="Tahoma" w:cs="Tahoma"/>
                <w:b/>
                <w:sz w:val="18"/>
                <w:szCs w:val="18"/>
              </w:rPr>
              <w:t>0.000,00</w:t>
            </w:r>
          </w:p>
        </w:tc>
      </w:tr>
    </w:tbl>
    <w:p w:rsidR="00157818" w:rsidRPr="00F11D4A" w:rsidRDefault="00157818" w:rsidP="00157818">
      <w:pPr>
        <w:spacing w:after="120"/>
        <w:jc w:val="both"/>
        <w:rPr>
          <w:rFonts w:ascii="Tahoma" w:hAnsi="Tahoma" w:cs="Tahoma"/>
        </w:rPr>
      </w:pPr>
      <w:r w:rsidRPr="00F11D4A">
        <w:rPr>
          <w:rFonts w:ascii="Tahoma" w:hAnsi="Tahoma" w:cs="Tahoma"/>
          <w:b/>
        </w:rPr>
        <w:t xml:space="preserve">Art. 2º </w:t>
      </w:r>
      <w:r w:rsidRPr="00F11D4A">
        <w:rPr>
          <w:rFonts w:ascii="Tahoma" w:hAnsi="Tahoma" w:cs="Tahoma"/>
        </w:rPr>
        <w:t xml:space="preserve">- </w:t>
      </w:r>
      <w:r w:rsidR="00237F44" w:rsidRPr="00F11D4A">
        <w:rPr>
          <w:rFonts w:ascii="Tahoma" w:hAnsi="Tahoma" w:cs="Tahoma"/>
        </w:rPr>
        <w:t>Os valores para a execução da ação acima, serão compensados conforme quadro abaixo:</w:t>
      </w:r>
    </w:p>
    <w:tbl>
      <w:tblPr>
        <w:tblW w:w="9464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ook w:val="04A0"/>
      </w:tblPr>
      <w:tblGrid>
        <w:gridCol w:w="2482"/>
        <w:gridCol w:w="6982"/>
      </w:tblGrid>
      <w:tr w:rsidR="00237F44" w:rsidRPr="00F11D4A" w:rsidTr="0072001E">
        <w:trPr>
          <w:trHeight w:val="274"/>
        </w:trPr>
        <w:tc>
          <w:tcPr>
            <w:tcW w:w="2482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237F44" w:rsidRPr="00003503" w:rsidRDefault="00237F44" w:rsidP="000376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pt-BR"/>
              </w:rPr>
            </w:pPr>
            <w:r w:rsidRPr="00003503"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pt-BR"/>
              </w:rPr>
              <w:t>PROGRAMA</w:t>
            </w:r>
          </w:p>
        </w:tc>
        <w:tc>
          <w:tcPr>
            <w:tcW w:w="6982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237F44" w:rsidRPr="00003503" w:rsidRDefault="00003503" w:rsidP="00003503">
            <w:pPr>
              <w:spacing w:after="0" w:line="240" w:lineRule="auto"/>
              <w:rPr>
                <w:rFonts w:ascii="Tahoma" w:eastAsia="Calibri" w:hAnsi="Tahoma" w:cs="Tahoma"/>
                <w:b/>
                <w:sz w:val="20"/>
                <w:szCs w:val="20"/>
              </w:rPr>
            </w:pPr>
            <w:r w:rsidRPr="00003503">
              <w:rPr>
                <w:rFonts w:ascii="Tahoma" w:hAnsi="Tahoma" w:cs="Tahoma"/>
                <w:b/>
                <w:sz w:val="20"/>
                <w:szCs w:val="20"/>
              </w:rPr>
              <w:t>0138 -</w:t>
            </w:r>
            <w:proofErr w:type="gramStart"/>
            <w:r w:rsidRPr="00003503">
              <w:rPr>
                <w:rFonts w:ascii="Tahoma" w:hAnsi="Tahoma" w:cs="Tahoma"/>
                <w:b/>
                <w:sz w:val="20"/>
                <w:szCs w:val="20"/>
              </w:rPr>
              <w:t xml:space="preserve">  </w:t>
            </w:r>
            <w:proofErr w:type="gramEnd"/>
            <w:r w:rsidRPr="00003503">
              <w:rPr>
                <w:rFonts w:ascii="Tahoma" w:hAnsi="Tahoma" w:cs="Tahoma"/>
                <w:b/>
                <w:sz w:val="20"/>
                <w:szCs w:val="20"/>
              </w:rPr>
              <w:t>NITERÓI: DESTINO TURÍSTICO</w:t>
            </w:r>
          </w:p>
        </w:tc>
      </w:tr>
      <w:tr w:rsidR="00237F44" w:rsidRPr="00F11D4A" w:rsidTr="0072001E">
        <w:trPr>
          <w:trHeight w:val="274"/>
        </w:trPr>
        <w:tc>
          <w:tcPr>
            <w:tcW w:w="2482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237F44" w:rsidRPr="00003503" w:rsidRDefault="00237F44" w:rsidP="000376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pt-BR"/>
              </w:rPr>
            </w:pPr>
            <w:r w:rsidRPr="00003503"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pt-BR"/>
              </w:rPr>
              <w:t>CÓDIGO E TÍTULO DA AÇÃO</w:t>
            </w:r>
          </w:p>
        </w:tc>
        <w:tc>
          <w:tcPr>
            <w:tcW w:w="6982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237F44" w:rsidRPr="00003503" w:rsidRDefault="00003503" w:rsidP="00003503">
            <w:pPr>
              <w:spacing w:after="0" w:line="240" w:lineRule="auto"/>
              <w:rPr>
                <w:rFonts w:ascii="Tahoma" w:eastAsia="Calibri" w:hAnsi="Tahoma" w:cs="Tahoma"/>
                <w:b/>
                <w:sz w:val="20"/>
                <w:szCs w:val="20"/>
              </w:rPr>
            </w:pPr>
            <w:proofErr w:type="gramStart"/>
            <w:r w:rsidRPr="00003503">
              <w:rPr>
                <w:rFonts w:ascii="Tahoma" w:hAnsi="Tahoma" w:cs="Tahoma"/>
                <w:b/>
                <w:sz w:val="20"/>
                <w:szCs w:val="20"/>
              </w:rPr>
              <w:t>6067 REALIZAÇÃO</w:t>
            </w:r>
            <w:proofErr w:type="gramEnd"/>
            <w:r w:rsidRPr="00003503">
              <w:rPr>
                <w:rFonts w:ascii="Tahoma" w:hAnsi="Tahoma" w:cs="Tahoma"/>
                <w:b/>
                <w:sz w:val="20"/>
                <w:szCs w:val="20"/>
              </w:rPr>
              <w:t xml:space="preserve"> DAS GRANDES FESTIVIDADES E EVENTOS DA CIDADE DE NITERÓI</w:t>
            </w:r>
          </w:p>
        </w:tc>
      </w:tr>
      <w:tr w:rsidR="00237F44" w:rsidRPr="00F11D4A" w:rsidTr="0072001E">
        <w:trPr>
          <w:trHeight w:val="300"/>
        </w:trPr>
        <w:tc>
          <w:tcPr>
            <w:tcW w:w="2482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</w:tcPr>
          <w:p w:rsidR="00237F44" w:rsidRPr="00003503" w:rsidRDefault="00237F44" w:rsidP="000376D9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pt-BR"/>
              </w:rPr>
            </w:pPr>
            <w:r w:rsidRPr="00003503"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pt-BR"/>
              </w:rPr>
              <w:t>UNIDADE ORÇAMENTÁRIA</w:t>
            </w:r>
            <w:r w:rsidR="00003503"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pt-BR"/>
              </w:rPr>
              <w:t xml:space="preserve"> ÓRGÃO</w:t>
            </w:r>
            <w:r w:rsidRPr="00003503"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pt-BR"/>
              </w:rPr>
              <w:t> </w:t>
            </w:r>
            <w:r w:rsidRPr="00003503">
              <w:rPr>
                <w:rFonts w:ascii="Tahoma" w:eastAsia="Times New Roman" w:hAnsi="Tahoma" w:cs="Tahoma"/>
                <w:sz w:val="16"/>
                <w:szCs w:val="16"/>
                <w:lang w:eastAsia="pt-BR"/>
              </w:rPr>
              <w:t> </w:t>
            </w:r>
          </w:p>
        </w:tc>
        <w:tc>
          <w:tcPr>
            <w:tcW w:w="6982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</w:tcPr>
          <w:p w:rsidR="00003503" w:rsidRPr="007E290A" w:rsidRDefault="007E290A" w:rsidP="000376D9">
            <w:pPr>
              <w:spacing w:after="0" w:line="240" w:lineRule="auto"/>
              <w:rPr>
                <w:rFonts w:ascii="Tahoma" w:eastAsia="Calibri" w:hAnsi="Tahoma" w:cs="Tahoma"/>
                <w:b/>
                <w:sz w:val="18"/>
                <w:szCs w:val="18"/>
              </w:rPr>
            </w:pPr>
            <w:r w:rsidRPr="007E290A">
              <w:rPr>
                <w:rFonts w:ascii="Tahoma" w:hAnsi="Tahoma" w:cs="Tahoma"/>
                <w:b/>
                <w:sz w:val="18"/>
                <w:szCs w:val="18"/>
              </w:rPr>
              <w:t>NITEROI EMPRESA DE LAZER E TURISMO - NELTUR</w:t>
            </w:r>
          </w:p>
        </w:tc>
      </w:tr>
      <w:tr w:rsidR="00237F44" w:rsidRPr="00F11D4A" w:rsidTr="0072001E">
        <w:trPr>
          <w:trHeight w:val="300"/>
        </w:trPr>
        <w:tc>
          <w:tcPr>
            <w:tcW w:w="2482" w:type="dxa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237F44" w:rsidRPr="00003503" w:rsidRDefault="00237F44" w:rsidP="000376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pt-BR"/>
              </w:rPr>
            </w:pPr>
            <w:r w:rsidRPr="00003503"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pt-BR"/>
              </w:rPr>
              <w:t>META FINANCEIRA PLDO 202</w:t>
            </w:r>
            <w:r w:rsidR="00003503"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pt-BR"/>
              </w:rPr>
              <w:t>5</w:t>
            </w:r>
          </w:p>
        </w:tc>
        <w:tc>
          <w:tcPr>
            <w:tcW w:w="6982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237F44" w:rsidRPr="00003503" w:rsidRDefault="00003503" w:rsidP="000376D9">
            <w:pPr>
              <w:spacing w:after="0" w:line="240" w:lineRule="auto"/>
              <w:rPr>
                <w:rFonts w:ascii="Tahoma" w:eastAsia="Times New Roman" w:hAnsi="Tahoma" w:cs="Tahoma"/>
                <w:b/>
                <w:sz w:val="20"/>
                <w:szCs w:val="20"/>
                <w:lang w:eastAsia="pt-BR"/>
              </w:rPr>
            </w:pPr>
            <w:r w:rsidRPr="00003503">
              <w:rPr>
                <w:rFonts w:ascii="Tahoma" w:hAnsi="Tahoma" w:cs="Tahoma"/>
                <w:b/>
                <w:sz w:val="20"/>
                <w:szCs w:val="20"/>
              </w:rPr>
              <w:t>R$ 46.858.931,86</w:t>
            </w:r>
          </w:p>
        </w:tc>
      </w:tr>
      <w:tr w:rsidR="00237F44" w:rsidRPr="00F11D4A" w:rsidTr="0072001E">
        <w:trPr>
          <w:trHeight w:val="300"/>
        </w:trPr>
        <w:tc>
          <w:tcPr>
            <w:tcW w:w="2482" w:type="dxa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237F44" w:rsidRPr="00003503" w:rsidRDefault="00237F44" w:rsidP="000376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pt-BR"/>
              </w:rPr>
            </w:pPr>
            <w:r w:rsidRPr="00003503"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pt-BR"/>
              </w:rPr>
              <w:t>VALOR PROPOSTO PARA COMPENSAÇÃO NA EMENDA</w:t>
            </w:r>
          </w:p>
        </w:tc>
        <w:tc>
          <w:tcPr>
            <w:tcW w:w="6982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237F44" w:rsidRPr="00003503" w:rsidRDefault="00E30DD2" w:rsidP="00003503">
            <w:pPr>
              <w:spacing w:after="0" w:line="240" w:lineRule="auto"/>
              <w:rPr>
                <w:rFonts w:ascii="Tahoma" w:eastAsia="Times New Roman" w:hAnsi="Tahoma" w:cs="Tahoma"/>
                <w:b/>
                <w:sz w:val="20"/>
                <w:szCs w:val="20"/>
                <w:lang w:eastAsia="pt-BR"/>
              </w:rPr>
            </w:pPr>
            <w:r w:rsidRPr="00003503">
              <w:rPr>
                <w:rFonts w:ascii="Tahoma" w:eastAsia="Times New Roman" w:hAnsi="Tahoma" w:cs="Tahoma"/>
                <w:b/>
                <w:sz w:val="20"/>
                <w:szCs w:val="20"/>
              </w:rPr>
              <w:t xml:space="preserve">R$ </w:t>
            </w:r>
            <w:r w:rsidR="00003503" w:rsidRPr="00003503">
              <w:rPr>
                <w:rFonts w:ascii="Tahoma" w:eastAsia="Times New Roman" w:hAnsi="Tahoma" w:cs="Tahoma"/>
                <w:b/>
                <w:sz w:val="20"/>
                <w:szCs w:val="20"/>
              </w:rPr>
              <w:t>520</w:t>
            </w:r>
            <w:r w:rsidRPr="00003503">
              <w:rPr>
                <w:rFonts w:ascii="Tahoma" w:eastAsia="Times New Roman" w:hAnsi="Tahoma" w:cs="Tahoma"/>
                <w:b/>
                <w:sz w:val="20"/>
                <w:szCs w:val="20"/>
              </w:rPr>
              <w:t>.</w:t>
            </w:r>
            <w:r w:rsidR="00003503" w:rsidRPr="00003503">
              <w:rPr>
                <w:rFonts w:ascii="Tahoma" w:eastAsia="Times New Roman" w:hAnsi="Tahoma" w:cs="Tahoma"/>
                <w:b/>
                <w:sz w:val="20"/>
                <w:szCs w:val="20"/>
              </w:rPr>
              <w:t>000</w:t>
            </w:r>
            <w:r w:rsidRPr="00003503">
              <w:rPr>
                <w:rFonts w:ascii="Tahoma" w:eastAsia="Times New Roman" w:hAnsi="Tahoma" w:cs="Tahoma"/>
                <w:b/>
                <w:sz w:val="20"/>
                <w:szCs w:val="20"/>
              </w:rPr>
              <w:t>,</w:t>
            </w:r>
            <w:r w:rsidR="00003503" w:rsidRPr="00003503">
              <w:rPr>
                <w:rFonts w:ascii="Tahoma" w:eastAsia="Times New Roman" w:hAnsi="Tahoma" w:cs="Tahoma"/>
                <w:b/>
                <w:sz w:val="20"/>
                <w:szCs w:val="20"/>
              </w:rPr>
              <w:t>00</w:t>
            </w:r>
          </w:p>
        </w:tc>
      </w:tr>
    </w:tbl>
    <w:p w:rsidR="00237F44" w:rsidRPr="00F11D4A" w:rsidRDefault="00237F44" w:rsidP="00237F44">
      <w:pPr>
        <w:spacing w:after="120"/>
        <w:jc w:val="right"/>
        <w:rPr>
          <w:rFonts w:ascii="Tahoma" w:hAnsi="Tahoma" w:cs="Tahoma"/>
          <w:b/>
        </w:rPr>
      </w:pPr>
      <w:r w:rsidRPr="00F11D4A">
        <w:rPr>
          <w:rFonts w:ascii="Tahoma" w:hAnsi="Tahoma" w:cs="Tahoma"/>
          <w:b/>
        </w:rPr>
        <w:t xml:space="preserve">Sala das Sessões, </w:t>
      </w:r>
      <w:r w:rsidR="00003503">
        <w:rPr>
          <w:rFonts w:ascii="Tahoma" w:hAnsi="Tahoma" w:cs="Tahoma"/>
          <w:b/>
        </w:rPr>
        <w:t>05</w:t>
      </w:r>
      <w:r w:rsidR="00617AE5">
        <w:rPr>
          <w:rFonts w:ascii="Tahoma" w:hAnsi="Tahoma" w:cs="Tahoma"/>
          <w:b/>
        </w:rPr>
        <w:t xml:space="preserve"> de </w:t>
      </w:r>
      <w:r w:rsidR="0072001E">
        <w:rPr>
          <w:rFonts w:ascii="Tahoma" w:hAnsi="Tahoma" w:cs="Tahoma"/>
          <w:b/>
        </w:rPr>
        <w:t xml:space="preserve">junho </w:t>
      </w:r>
      <w:r w:rsidR="00617AE5">
        <w:rPr>
          <w:rFonts w:ascii="Tahoma" w:hAnsi="Tahoma" w:cs="Tahoma"/>
          <w:b/>
        </w:rPr>
        <w:t>202</w:t>
      </w:r>
      <w:r w:rsidR="00003503">
        <w:rPr>
          <w:rFonts w:ascii="Tahoma" w:hAnsi="Tahoma" w:cs="Tahoma"/>
          <w:b/>
        </w:rPr>
        <w:t>4</w:t>
      </w:r>
      <w:r w:rsidRPr="00F11D4A">
        <w:rPr>
          <w:rFonts w:ascii="Tahoma" w:hAnsi="Tahoma" w:cs="Tahoma"/>
          <w:b/>
        </w:rPr>
        <w:t>.</w:t>
      </w:r>
    </w:p>
    <w:p w:rsidR="00237F44" w:rsidRPr="00F11D4A" w:rsidRDefault="00237F44" w:rsidP="00237F44">
      <w:pPr>
        <w:spacing w:after="120"/>
        <w:jc w:val="right"/>
        <w:rPr>
          <w:rFonts w:ascii="Tahoma" w:hAnsi="Tahoma" w:cs="Tahoma"/>
          <w:b/>
        </w:rPr>
      </w:pPr>
    </w:p>
    <w:p w:rsidR="00237F44" w:rsidRPr="00F11D4A" w:rsidRDefault="00237F44" w:rsidP="00237F44">
      <w:pPr>
        <w:spacing w:after="120"/>
        <w:jc w:val="center"/>
        <w:rPr>
          <w:rFonts w:ascii="Tahoma" w:hAnsi="Tahoma" w:cs="Tahoma"/>
          <w:b/>
        </w:rPr>
      </w:pPr>
    </w:p>
    <w:p w:rsidR="007F6F8C" w:rsidRPr="003C32DD" w:rsidRDefault="007F6F8C" w:rsidP="007F6F8C">
      <w:pPr>
        <w:shd w:val="clear" w:color="auto" w:fill="FFFFFF"/>
        <w:jc w:val="center"/>
        <w:rPr>
          <w:rFonts w:ascii="Tahoma" w:hAnsi="Tahoma" w:cs="Tahoma"/>
          <w:b/>
          <w:sz w:val="24"/>
          <w:szCs w:val="24"/>
        </w:rPr>
      </w:pPr>
      <w:r w:rsidRPr="003C32DD">
        <w:rPr>
          <w:rFonts w:ascii="Tahoma" w:hAnsi="Tahoma" w:cs="Tahoma"/>
          <w:b/>
          <w:sz w:val="24"/>
          <w:szCs w:val="24"/>
        </w:rPr>
        <w:t>Daniel Marques</w:t>
      </w:r>
    </w:p>
    <w:p w:rsidR="00237F44" w:rsidRPr="00F11D4A" w:rsidRDefault="00237F44" w:rsidP="00237F44">
      <w:pPr>
        <w:spacing w:after="0" w:line="240" w:lineRule="auto"/>
        <w:jc w:val="center"/>
        <w:rPr>
          <w:rFonts w:ascii="Tahoma" w:hAnsi="Tahoma" w:cs="Tahoma"/>
          <w:b/>
        </w:rPr>
      </w:pPr>
      <w:r w:rsidRPr="00F11D4A">
        <w:rPr>
          <w:rFonts w:ascii="Tahoma" w:hAnsi="Tahoma" w:cs="Tahoma"/>
          <w:b/>
        </w:rPr>
        <w:t>VEREADOR</w:t>
      </w:r>
    </w:p>
    <w:p w:rsidR="007839F8" w:rsidRPr="001B53D6" w:rsidRDefault="007839F8" w:rsidP="00237F44">
      <w:pPr>
        <w:spacing w:after="0" w:line="240" w:lineRule="auto"/>
        <w:jc w:val="center"/>
        <w:rPr>
          <w:rFonts w:ascii="Tahoma" w:hAnsi="Tahoma" w:cs="Tahoma"/>
          <w:b/>
          <w:sz w:val="24"/>
          <w:szCs w:val="24"/>
        </w:rPr>
      </w:pPr>
    </w:p>
    <w:p w:rsidR="00F11D4A" w:rsidRPr="001B53D6" w:rsidRDefault="00F11D4A" w:rsidP="00237F44">
      <w:pPr>
        <w:spacing w:after="0" w:line="240" w:lineRule="auto"/>
        <w:jc w:val="center"/>
        <w:rPr>
          <w:rFonts w:ascii="Tahoma" w:hAnsi="Tahoma" w:cs="Tahoma"/>
          <w:b/>
          <w:sz w:val="24"/>
          <w:szCs w:val="24"/>
        </w:rPr>
      </w:pPr>
    </w:p>
    <w:p w:rsidR="007839F8" w:rsidRPr="001B53D6" w:rsidRDefault="007839F8" w:rsidP="00237F44">
      <w:pPr>
        <w:spacing w:after="0" w:line="240" w:lineRule="auto"/>
        <w:jc w:val="center"/>
        <w:rPr>
          <w:rFonts w:ascii="Tahoma" w:hAnsi="Tahoma" w:cs="Tahoma"/>
          <w:b/>
          <w:sz w:val="24"/>
          <w:szCs w:val="24"/>
        </w:rPr>
      </w:pPr>
    </w:p>
    <w:p w:rsidR="007839F8" w:rsidRPr="001B53D6" w:rsidRDefault="007839F8" w:rsidP="007839F8">
      <w:pPr>
        <w:spacing w:after="0" w:line="240" w:lineRule="auto"/>
        <w:rPr>
          <w:rFonts w:ascii="Tahoma" w:hAnsi="Tahoma" w:cs="Tahoma"/>
          <w:b/>
          <w:sz w:val="24"/>
          <w:szCs w:val="24"/>
        </w:rPr>
      </w:pPr>
      <w:r w:rsidRPr="001B53D6">
        <w:rPr>
          <w:rFonts w:ascii="Tahoma" w:hAnsi="Tahoma" w:cs="Tahoma"/>
          <w:b/>
          <w:sz w:val="24"/>
          <w:szCs w:val="24"/>
        </w:rPr>
        <w:t>JUSTIFICATIVA:</w:t>
      </w:r>
    </w:p>
    <w:p w:rsidR="00E30DD2" w:rsidRPr="00D00195" w:rsidRDefault="00003503" w:rsidP="00D00195">
      <w:pPr>
        <w:spacing w:line="360" w:lineRule="auto"/>
        <w:ind w:firstLine="709"/>
        <w:jc w:val="both"/>
        <w:rPr>
          <w:rFonts w:ascii="Tahoma" w:hAnsi="Tahoma" w:cs="Tahoma"/>
        </w:rPr>
      </w:pPr>
      <w:r>
        <w:rPr>
          <w:rFonts w:ascii="Tahoma" w:hAnsi="Tahoma" w:cs="Tahoma"/>
        </w:rPr>
        <w:t>O</w:t>
      </w:r>
      <w:r w:rsidR="001B53D6" w:rsidRPr="00D00195">
        <w:rPr>
          <w:rFonts w:ascii="Tahoma" w:hAnsi="Tahoma" w:cs="Tahoma"/>
        </w:rPr>
        <w:t xml:space="preserve"> concurso para a </w:t>
      </w:r>
      <w:r w:rsidR="00E30DD2" w:rsidRPr="00D00195">
        <w:rPr>
          <w:rFonts w:ascii="Tahoma" w:hAnsi="Tahoma" w:cs="Tahoma"/>
        </w:rPr>
        <w:t>Guarda Civil Municipal de Niterói</w:t>
      </w:r>
      <w:r w:rsidR="001B53D6" w:rsidRPr="00D00195">
        <w:rPr>
          <w:rFonts w:ascii="Tahoma" w:hAnsi="Tahoma" w:cs="Tahoma"/>
        </w:rPr>
        <w:t>,</w:t>
      </w:r>
      <w:r w:rsidR="00E30DD2" w:rsidRPr="00D00195">
        <w:rPr>
          <w:rFonts w:ascii="Tahoma" w:hAnsi="Tahoma" w:cs="Tahoma"/>
        </w:rPr>
        <w:t xml:space="preserve"> </w:t>
      </w:r>
      <w:r>
        <w:rPr>
          <w:rFonts w:ascii="Tahoma" w:hAnsi="Tahoma" w:cs="Tahoma"/>
        </w:rPr>
        <w:t>em</w:t>
      </w:r>
      <w:r w:rsidR="001B53D6" w:rsidRPr="00D00195">
        <w:rPr>
          <w:rFonts w:ascii="Tahoma" w:hAnsi="Tahoma" w:cs="Tahoma"/>
        </w:rPr>
        <w:t xml:space="preserve"> </w:t>
      </w:r>
      <w:r w:rsidR="00E30DD2" w:rsidRPr="00D00195">
        <w:rPr>
          <w:rFonts w:ascii="Tahoma" w:hAnsi="Tahoma" w:cs="Tahoma"/>
        </w:rPr>
        <w:t>2023</w:t>
      </w:r>
      <w:r w:rsidR="001B53D6" w:rsidRPr="00D00195">
        <w:rPr>
          <w:rFonts w:ascii="Tahoma" w:hAnsi="Tahoma" w:cs="Tahoma"/>
        </w:rPr>
        <w:t xml:space="preserve">, </w:t>
      </w:r>
      <w:r w:rsidR="00E30DD2" w:rsidRPr="00D00195">
        <w:rPr>
          <w:rFonts w:ascii="Tahoma" w:hAnsi="Tahoma" w:cs="Tahoma"/>
        </w:rPr>
        <w:t>preench</w:t>
      </w:r>
      <w:r>
        <w:rPr>
          <w:rFonts w:ascii="Tahoma" w:hAnsi="Tahoma" w:cs="Tahoma"/>
        </w:rPr>
        <w:t>eu mais</w:t>
      </w:r>
      <w:r w:rsidR="001B53D6" w:rsidRPr="00D00195">
        <w:rPr>
          <w:rFonts w:ascii="Tahoma" w:hAnsi="Tahoma" w:cs="Tahoma"/>
        </w:rPr>
        <w:t xml:space="preserve"> </w:t>
      </w:r>
      <w:r w:rsidR="00E30DD2" w:rsidRPr="00D00195">
        <w:rPr>
          <w:rFonts w:ascii="Tahoma" w:hAnsi="Tahoma" w:cs="Tahoma"/>
        </w:rPr>
        <w:t xml:space="preserve">286 </w:t>
      </w:r>
      <w:r w:rsidR="001B53D6" w:rsidRPr="00D00195">
        <w:rPr>
          <w:rFonts w:ascii="Tahoma" w:hAnsi="Tahoma" w:cs="Tahoma"/>
        </w:rPr>
        <w:t xml:space="preserve">vagas, </w:t>
      </w:r>
      <w:r>
        <w:rPr>
          <w:rFonts w:ascii="Tahoma" w:hAnsi="Tahoma" w:cs="Tahoma"/>
        </w:rPr>
        <w:t xml:space="preserve">com isto </w:t>
      </w:r>
      <w:r w:rsidR="001B53D6" w:rsidRPr="00D00195">
        <w:rPr>
          <w:rFonts w:ascii="Tahoma" w:hAnsi="Tahoma" w:cs="Tahoma"/>
        </w:rPr>
        <w:t>se faz necessário modificar a meta para</w:t>
      </w:r>
      <w:r w:rsidR="001B53D6" w:rsidRPr="00D00195">
        <w:rPr>
          <w:rFonts w:ascii="Tahoma" w:eastAsia="Arial Unicode MS" w:hAnsi="Tahoma" w:cs="Tahoma"/>
          <w:b/>
          <w:bCs/>
        </w:rPr>
        <w:t xml:space="preserve"> CAPACITAÇÃO E FORMAÇÃO DA GUARDA CIVIL MUNICIPAL,</w:t>
      </w:r>
      <w:r w:rsidR="001B53D6" w:rsidRPr="00D00195">
        <w:rPr>
          <w:rFonts w:ascii="Tahoma" w:hAnsi="Tahoma" w:cs="Tahoma"/>
        </w:rPr>
        <w:t xml:space="preserve"> que está estimado na LDO-202</w:t>
      </w:r>
      <w:r>
        <w:rPr>
          <w:rFonts w:ascii="Tahoma" w:hAnsi="Tahoma" w:cs="Tahoma"/>
        </w:rPr>
        <w:t>5</w:t>
      </w:r>
      <w:proofErr w:type="gramStart"/>
      <w:r w:rsidR="001B53D6" w:rsidRPr="00D00195">
        <w:rPr>
          <w:rFonts w:ascii="Tahoma" w:hAnsi="Tahoma" w:cs="Tahoma"/>
        </w:rPr>
        <w:t xml:space="preserve">  </w:t>
      </w:r>
      <w:proofErr w:type="gramEnd"/>
      <w:r w:rsidR="001B53D6" w:rsidRPr="00D00195">
        <w:rPr>
          <w:rFonts w:ascii="Tahoma" w:hAnsi="Tahoma" w:cs="Tahoma"/>
        </w:rPr>
        <w:t>para apenas 15</w:t>
      </w:r>
      <w:r>
        <w:rPr>
          <w:rFonts w:ascii="Tahoma" w:hAnsi="Tahoma" w:cs="Tahoma"/>
        </w:rPr>
        <w:t>0</w:t>
      </w:r>
      <w:r w:rsidR="001B53D6" w:rsidRPr="00D00195">
        <w:rPr>
          <w:rFonts w:ascii="Tahoma" w:hAnsi="Tahoma" w:cs="Tahoma"/>
        </w:rPr>
        <w:t xml:space="preserve"> Guardas</w:t>
      </w:r>
      <w:r>
        <w:rPr>
          <w:rFonts w:ascii="Tahoma" w:hAnsi="Tahoma" w:cs="Tahoma"/>
        </w:rPr>
        <w:t xml:space="preserve">, </w:t>
      </w:r>
      <w:r w:rsidR="00E30DD2" w:rsidRPr="00D00195">
        <w:rPr>
          <w:rFonts w:ascii="Tahoma" w:hAnsi="Tahoma" w:cs="Tahoma"/>
        </w:rPr>
        <w:t>vale frisar que </w:t>
      </w:r>
      <w:r>
        <w:rPr>
          <w:rFonts w:ascii="Tahoma" w:hAnsi="Tahoma" w:cs="Tahoma"/>
        </w:rPr>
        <w:t xml:space="preserve">em 2019 foram preenchidas mais </w:t>
      </w:r>
      <w:r w:rsidR="00E30DD2" w:rsidRPr="00D00195">
        <w:rPr>
          <w:rFonts w:ascii="Tahoma" w:hAnsi="Tahoma" w:cs="Tahoma"/>
        </w:rPr>
        <w:t>212 das</w:t>
      </w:r>
      <w:r w:rsidR="001B53D6" w:rsidRPr="00D00195">
        <w:rPr>
          <w:rFonts w:ascii="Tahoma" w:hAnsi="Tahoma" w:cs="Tahoma"/>
        </w:rPr>
        <w:t xml:space="preserve"> vagas</w:t>
      </w:r>
      <w:r w:rsidR="00E30DD2" w:rsidRPr="00D00195">
        <w:rPr>
          <w:rFonts w:ascii="Tahoma" w:hAnsi="Tahoma" w:cs="Tahoma"/>
        </w:rPr>
        <w:t xml:space="preserve">. </w:t>
      </w:r>
    </w:p>
    <w:p w:rsidR="00E30DD2" w:rsidRPr="00D00195" w:rsidRDefault="00D00195" w:rsidP="00D00195">
      <w:pPr>
        <w:spacing w:line="360" w:lineRule="auto"/>
        <w:ind w:firstLine="709"/>
        <w:jc w:val="both"/>
        <w:rPr>
          <w:rFonts w:ascii="Tahoma" w:hAnsi="Tahoma" w:cs="Tahoma"/>
        </w:rPr>
      </w:pPr>
      <w:r w:rsidRPr="00D00195">
        <w:rPr>
          <w:rFonts w:ascii="Tahoma" w:hAnsi="Tahoma" w:cs="Tahoma"/>
        </w:rPr>
        <w:t>C</w:t>
      </w:r>
      <w:r w:rsidR="001B53D6" w:rsidRPr="00D00195">
        <w:rPr>
          <w:rFonts w:ascii="Tahoma" w:hAnsi="Tahoma" w:cs="Tahoma"/>
        </w:rPr>
        <w:t xml:space="preserve">abe </w:t>
      </w:r>
      <w:proofErr w:type="spellStart"/>
      <w:r w:rsidR="001B53D6" w:rsidRPr="00D00195">
        <w:rPr>
          <w:rFonts w:ascii="Tahoma" w:hAnsi="Tahoma" w:cs="Tahoma"/>
        </w:rPr>
        <w:t>resaltar</w:t>
      </w:r>
      <w:proofErr w:type="spellEnd"/>
      <w:r w:rsidR="001B53D6" w:rsidRPr="00D00195">
        <w:rPr>
          <w:rFonts w:ascii="Tahoma" w:hAnsi="Tahoma" w:cs="Tahoma"/>
        </w:rPr>
        <w:t xml:space="preserve"> </w:t>
      </w:r>
      <w:r w:rsidR="00E30DD2" w:rsidRPr="00D00195">
        <w:rPr>
          <w:rFonts w:ascii="Tahoma" w:hAnsi="Tahoma" w:cs="Tahoma"/>
        </w:rPr>
        <w:t xml:space="preserve">que a seleção </w:t>
      </w:r>
      <w:r w:rsidR="001B53D6" w:rsidRPr="00D00195">
        <w:rPr>
          <w:rFonts w:ascii="Tahoma" w:hAnsi="Tahoma" w:cs="Tahoma"/>
        </w:rPr>
        <w:t xml:space="preserve">só </w:t>
      </w:r>
      <w:r w:rsidR="00E30DD2" w:rsidRPr="00D00195">
        <w:rPr>
          <w:rFonts w:ascii="Tahoma" w:hAnsi="Tahoma" w:cs="Tahoma"/>
        </w:rPr>
        <w:t xml:space="preserve">será possível </w:t>
      </w:r>
      <w:r w:rsidR="001B53D6" w:rsidRPr="00D00195">
        <w:rPr>
          <w:rFonts w:ascii="Tahoma" w:hAnsi="Tahoma" w:cs="Tahoma"/>
        </w:rPr>
        <w:t xml:space="preserve">devido </w:t>
      </w:r>
      <w:r w:rsidR="00E30DD2" w:rsidRPr="00D00195">
        <w:rPr>
          <w:rFonts w:ascii="Tahoma" w:hAnsi="Tahoma" w:cs="Tahoma"/>
        </w:rPr>
        <w:t xml:space="preserve">a Câmara </w:t>
      </w:r>
      <w:r w:rsidR="001B53D6" w:rsidRPr="00D00195">
        <w:rPr>
          <w:rFonts w:ascii="Tahoma" w:hAnsi="Tahoma" w:cs="Tahoma"/>
        </w:rPr>
        <w:t xml:space="preserve">ter </w:t>
      </w:r>
      <w:r w:rsidR="00E30DD2" w:rsidRPr="00D00195">
        <w:rPr>
          <w:rFonts w:ascii="Tahoma" w:hAnsi="Tahoma" w:cs="Tahoma"/>
        </w:rPr>
        <w:t>aprov</w:t>
      </w:r>
      <w:r w:rsidR="001B53D6" w:rsidRPr="00D00195">
        <w:rPr>
          <w:rFonts w:ascii="Tahoma" w:hAnsi="Tahoma" w:cs="Tahoma"/>
        </w:rPr>
        <w:t>ado</w:t>
      </w:r>
      <w:r w:rsidR="00E30DD2" w:rsidRPr="00D00195">
        <w:rPr>
          <w:rFonts w:ascii="Tahoma" w:hAnsi="Tahoma" w:cs="Tahoma"/>
        </w:rPr>
        <w:t xml:space="preserve"> o projeto de lei da Prefeitura que visa </w:t>
      </w:r>
      <w:proofErr w:type="gramStart"/>
      <w:r w:rsidR="00E30DD2" w:rsidRPr="00D00195">
        <w:rPr>
          <w:rFonts w:ascii="Tahoma" w:hAnsi="Tahoma" w:cs="Tahoma"/>
        </w:rPr>
        <w:t>a</w:t>
      </w:r>
      <w:proofErr w:type="gramEnd"/>
      <w:r w:rsidR="00E30DD2" w:rsidRPr="00D00195">
        <w:rPr>
          <w:rFonts w:ascii="Tahoma" w:hAnsi="Tahoma" w:cs="Tahoma"/>
        </w:rPr>
        <w:t xml:space="preserve"> contratação de 286 novos Guarda Municipais, a fim de que a corporação alcance o quantitativo de 1.000 servidores</w:t>
      </w:r>
      <w:r w:rsidR="001B53D6" w:rsidRPr="00D00195">
        <w:rPr>
          <w:rFonts w:ascii="Tahoma" w:hAnsi="Tahoma" w:cs="Tahoma"/>
        </w:rPr>
        <w:t xml:space="preserve">, </w:t>
      </w:r>
      <w:r w:rsidR="00E30DD2" w:rsidRPr="00D00195">
        <w:rPr>
          <w:rFonts w:ascii="Tahoma" w:hAnsi="Tahoma" w:cs="Tahoma"/>
        </w:rPr>
        <w:t>quantitativo máximo que o município pode possuir por seu tamanho.</w:t>
      </w:r>
    </w:p>
    <w:p w:rsidR="00E30DD2" w:rsidRPr="00D00195" w:rsidRDefault="001B53D6" w:rsidP="00D00195">
      <w:pPr>
        <w:spacing w:line="360" w:lineRule="auto"/>
        <w:ind w:firstLine="709"/>
        <w:jc w:val="both"/>
        <w:rPr>
          <w:rFonts w:ascii="Tahoma" w:hAnsi="Tahoma" w:cs="Tahoma"/>
          <w:b/>
        </w:rPr>
      </w:pPr>
      <w:r w:rsidRPr="00D00195">
        <w:rPr>
          <w:rFonts w:ascii="Tahoma" w:hAnsi="Tahoma" w:cs="Tahoma"/>
          <w:b/>
        </w:rPr>
        <w:t xml:space="preserve"> </w:t>
      </w:r>
      <w:r w:rsidR="00E30DD2" w:rsidRPr="00D00195">
        <w:rPr>
          <w:rFonts w:ascii="Tahoma" w:hAnsi="Tahoma" w:cs="Tahoma"/>
          <w:b/>
        </w:rPr>
        <w:t xml:space="preserve">“A Guarda Municipal é regida por legislação federal que estabelece o limite do número de guardas por município. Niterói está limitado a mil. Então, solicitamos autorização à Câmara de Vereadores para chamar profissionais que passaram no último concurso para compor esse efetivo. Tivemos a autorização para a contratação de 286 novos guardas”, disse o prefeito do município, Axel </w:t>
      </w:r>
      <w:proofErr w:type="spellStart"/>
      <w:r w:rsidR="00E30DD2" w:rsidRPr="00D00195">
        <w:rPr>
          <w:rFonts w:ascii="Tahoma" w:hAnsi="Tahoma" w:cs="Tahoma"/>
          <w:b/>
        </w:rPr>
        <w:t>Grael</w:t>
      </w:r>
      <w:proofErr w:type="spellEnd"/>
      <w:r w:rsidR="00E30DD2" w:rsidRPr="00D00195">
        <w:rPr>
          <w:rFonts w:ascii="Tahoma" w:hAnsi="Tahoma" w:cs="Tahoma"/>
          <w:b/>
        </w:rPr>
        <w:t>.</w:t>
      </w:r>
    </w:p>
    <w:p w:rsidR="00E30DD2" w:rsidRPr="00D00195" w:rsidRDefault="001B53D6" w:rsidP="00D00195">
      <w:pPr>
        <w:spacing w:line="360" w:lineRule="auto"/>
        <w:ind w:firstLine="709"/>
        <w:jc w:val="both"/>
        <w:rPr>
          <w:rFonts w:ascii="Tahoma" w:hAnsi="Tahoma" w:cs="Tahoma"/>
          <w:b/>
        </w:rPr>
      </w:pPr>
      <w:r w:rsidRPr="00D00195">
        <w:rPr>
          <w:rFonts w:ascii="Tahoma" w:hAnsi="Tahoma" w:cs="Tahoma"/>
          <w:b/>
        </w:rPr>
        <w:t xml:space="preserve"> </w:t>
      </w:r>
      <w:r w:rsidR="00E30DD2" w:rsidRPr="00D00195">
        <w:rPr>
          <w:rFonts w:ascii="Tahoma" w:hAnsi="Tahoma" w:cs="Tahoma"/>
          <w:b/>
        </w:rPr>
        <w:t>“Vamos fazer esse concurso para complementar os cargos vagos. Nossas demandas cresceram muito. Na pandemia, a gente experimentou um período de muita atividade e não podemos deixar que os avanços se percam. Por isso, temos investido muito. Em relação ao último concurso, temos 212 aprovados. Todos serão convocados. Haverá turmas sucessivas de formação, já a partir de agosto”, disse o Secretário Municipal de Ordem Pública, Paulo Henrique de Moraes.</w:t>
      </w:r>
    </w:p>
    <w:p w:rsidR="00E30DD2" w:rsidRPr="00D00195" w:rsidRDefault="00E30DD2" w:rsidP="00D00195">
      <w:pPr>
        <w:spacing w:line="360" w:lineRule="auto"/>
        <w:ind w:firstLine="709"/>
        <w:jc w:val="both"/>
        <w:rPr>
          <w:rFonts w:ascii="Tahoma" w:hAnsi="Tahoma" w:cs="Tahoma"/>
        </w:rPr>
      </w:pPr>
      <w:r w:rsidRPr="00D00195">
        <w:rPr>
          <w:rFonts w:ascii="Tahoma" w:hAnsi="Tahoma" w:cs="Tahoma"/>
        </w:rPr>
        <w:t>Nesse sentido, os próximos passos devem ser a convocação dos aprovados na última seleção, que em breve deverão realizar o Curso de Formação para posse do cargo.</w:t>
      </w:r>
    </w:p>
    <w:p w:rsidR="00E30DD2" w:rsidRPr="00D00195" w:rsidRDefault="00D00195" w:rsidP="00D00195">
      <w:pPr>
        <w:spacing w:line="360" w:lineRule="auto"/>
        <w:ind w:firstLine="709"/>
        <w:jc w:val="both"/>
        <w:rPr>
          <w:rFonts w:ascii="Tahoma" w:hAnsi="Tahoma" w:cs="Tahoma"/>
        </w:rPr>
      </w:pPr>
      <w:r w:rsidRPr="00D00195">
        <w:rPr>
          <w:rFonts w:ascii="Tahoma" w:hAnsi="Tahoma" w:cs="Tahoma"/>
        </w:rPr>
        <w:lastRenderedPageBreak/>
        <w:t xml:space="preserve">O </w:t>
      </w:r>
      <w:r w:rsidR="00E30DD2" w:rsidRPr="00D00195">
        <w:rPr>
          <w:rFonts w:ascii="Tahoma" w:hAnsi="Tahoma" w:cs="Tahoma"/>
        </w:rPr>
        <w:t>último concurso Guarda Prefeitura de Niterói RJ foi realizado em 2019, quando foram ofertadas 142 oportunidades de nível médio para o cargo de Guarda Civil Municipal.</w:t>
      </w:r>
    </w:p>
    <w:p w:rsidR="00E30DD2" w:rsidRPr="00D00195" w:rsidRDefault="00D00195" w:rsidP="00D00195">
      <w:pPr>
        <w:spacing w:line="360" w:lineRule="auto"/>
        <w:ind w:firstLine="709"/>
        <w:jc w:val="both"/>
        <w:rPr>
          <w:rFonts w:ascii="Tahoma" w:hAnsi="Tahoma" w:cs="Tahoma"/>
        </w:rPr>
      </w:pPr>
      <w:r w:rsidRPr="00D00195">
        <w:rPr>
          <w:rFonts w:ascii="Tahoma" w:hAnsi="Tahoma" w:cs="Tahoma"/>
        </w:rPr>
        <w:t xml:space="preserve">Destaco ainda que também </w:t>
      </w:r>
      <w:proofErr w:type="gramStart"/>
      <w:r w:rsidRPr="00D00195">
        <w:rPr>
          <w:rFonts w:ascii="Tahoma" w:hAnsi="Tahoma" w:cs="Tahoma"/>
        </w:rPr>
        <w:t>será</w:t>
      </w:r>
      <w:proofErr w:type="gramEnd"/>
      <w:r w:rsidRPr="00D00195">
        <w:rPr>
          <w:rFonts w:ascii="Tahoma" w:hAnsi="Tahoma" w:cs="Tahoma"/>
        </w:rPr>
        <w:t xml:space="preserve"> </w:t>
      </w:r>
      <w:r w:rsidR="00E30DD2" w:rsidRPr="00D00195">
        <w:rPr>
          <w:rFonts w:ascii="Tahoma" w:hAnsi="Tahoma" w:cs="Tahoma"/>
        </w:rPr>
        <w:t>disponibilizadas vagas para a formação de um cadastro reserva</w:t>
      </w:r>
      <w:r w:rsidRPr="00D00195">
        <w:rPr>
          <w:rFonts w:ascii="Tahoma" w:hAnsi="Tahoma" w:cs="Tahoma"/>
        </w:rPr>
        <w:t>,</w:t>
      </w:r>
      <w:r w:rsidR="00E30DD2" w:rsidRPr="00D00195">
        <w:rPr>
          <w:rFonts w:ascii="Tahoma" w:hAnsi="Tahoma" w:cs="Tahoma"/>
        </w:rPr>
        <w:t> que pode ser convocado durante todo o período de validade do certame.</w:t>
      </w:r>
    </w:p>
    <w:p w:rsidR="00E30DD2" w:rsidRPr="00D00195" w:rsidRDefault="00E30DD2" w:rsidP="00E30DD2">
      <w:pPr>
        <w:spacing w:line="360" w:lineRule="auto"/>
        <w:ind w:firstLine="709"/>
        <w:jc w:val="both"/>
        <w:rPr>
          <w:rFonts w:ascii="Tahoma" w:hAnsi="Tahoma" w:cs="Tahoma"/>
        </w:rPr>
      </w:pPr>
      <w:r w:rsidRPr="00D00195">
        <w:rPr>
          <w:rFonts w:ascii="Tahoma" w:hAnsi="Tahoma" w:cs="Tahoma"/>
        </w:rPr>
        <w:t>Promover a capacitação profissional com cursos, treinamentos para auxiliar os servidores a desenvolverem suas capacidades profissionais; contemplando cursos de Qualificação Profissional (CQP), Curso de Formação Profissional (CFP), Curso de Meio Ambiente (CMA), dentre outros.</w:t>
      </w:r>
    </w:p>
    <w:p w:rsidR="00E30DD2" w:rsidRPr="00D00195" w:rsidRDefault="00E30DD2" w:rsidP="00E30DD2">
      <w:pPr>
        <w:pStyle w:val="NormalWeb"/>
        <w:shd w:val="clear" w:color="auto" w:fill="FFFFFF"/>
        <w:spacing w:before="0" w:beforeAutospacing="0" w:after="0" w:afterAutospacing="0" w:line="360" w:lineRule="auto"/>
        <w:ind w:firstLine="709"/>
        <w:jc w:val="both"/>
        <w:textAlignment w:val="baseline"/>
        <w:rPr>
          <w:rFonts w:ascii="Tahoma" w:hAnsi="Tahoma" w:cs="Tahoma"/>
          <w:sz w:val="22"/>
          <w:szCs w:val="22"/>
        </w:rPr>
      </w:pPr>
      <w:r w:rsidRPr="00D00195">
        <w:rPr>
          <w:rFonts w:ascii="Tahoma" w:hAnsi="Tahoma" w:cs="Tahoma"/>
          <w:sz w:val="22"/>
          <w:szCs w:val="22"/>
        </w:rPr>
        <w:t>Educação para um melhor atendimento à população, uso eficiente dos recursos e, principalmente, garantia da segurança de todos. Os cursos de capacitação na segurança pública servem para cumprir diversos objetivos e são de suma relevância para a </w:t>
      </w:r>
      <w:r w:rsidRPr="00D00195">
        <w:rPr>
          <w:rStyle w:val="Forte"/>
          <w:rFonts w:ascii="Tahoma" w:hAnsi="Tahoma" w:cs="Tahoma"/>
          <w:sz w:val="22"/>
          <w:szCs w:val="22"/>
          <w:bdr w:val="none" w:sz="0" w:space="0" w:color="auto" w:frame="1"/>
        </w:rPr>
        <w:t>formação e atualização contínua dos Agentes de Segurança Pública, </w:t>
      </w:r>
      <w:r w:rsidRPr="00D00195">
        <w:rPr>
          <w:rFonts w:ascii="Tahoma" w:hAnsi="Tahoma" w:cs="Tahoma"/>
          <w:sz w:val="22"/>
          <w:szCs w:val="22"/>
        </w:rPr>
        <w:t>incluindo as Guardas Municipais.</w:t>
      </w:r>
    </w:p>
    <w:p w:rsidR="00E30DD2" w:rsidRPr="00D00195" w:rsidRDefault="00E30DD2" w:rsidP="00E30DD2">
      <w:pPr>
        <w:pStyle w:val="NormalWeb"/>
        <w:shd w:val="clear" w:color="auto" w:fill="FFFFFF"/>
        <w:spacing w:before="120" w:beforeAutospacing="0" w:after="120" w:afterAutospacing="0" w:line="360" w:lineRule="auto"/>
        <w:ind w:firstLine="709"/>
        <w:jc w:val="both"/>
        <w:textAlignment w:val="baseline"/>
        <w:rPr>
          <w:rFonts w:ascii="Tahoma" w:hAnsi="Tahoma" w:cs="Tahoma"/>
          <w:sz w:val="22"/>
          <w:szCs w:val="22"/>
        </w:rPr>
      </w:pPr>
      <w:r w:rsidRPr="00D00195">
        <w:rPr>
          <w:rFonts w:ascii="Tahoma" w:hAnsi="Tahoma" w:cs="Tahoma"/>
          <w:sz w:val="22"/>
          <w:szCs w:val="22"/>
        </w:rPr>
        <w:t xml:space="preserve">O aprimoramento desses profissionais é realizado visando </w:t>
      </w:r>
      <w:proofErr w:type="gramStart"/>
      <w:r w:rsidRPr="00D00195">
        <w:rPr>
          <w:rFonts w:ascii="Tahoma" w:hAnsi="Tahoma" w:cs="Tahoma"/>
          <w:sz w:val="22"/>
          <w:szCs w:val="22"/>
        </w:rPr>
        <w:t>a</w:t>
      </w:r>
      <w:proofErr w:type="gramEnd"/>
      <w:r w:rsidRPr="00D00195">
        <w:rPr>
          <w:rFonts w:ascii="Tahoma" w:hAnsi="Tahoma" w:cs="Tahoma"/>
          <w:sz w:val="22"/>
          <w:szCs w:val="22"/>
        </w:rPr>
        <w:t xml:space="preserve"> formação intelectual e a prática de habilidades técnicas voltadas para diferentes finalidades da área, com o intuito de mantê-los preparados para situações, ferramentas e equipamentos que mudam com o tempo.</w:t>
      </w:r>
    </w:p>
    <w:p w:rsidR="00E30DD2" w:rsidRPr="00D00195" w:rsidRDefault="00E30DD2" w:rsidP="00E30DD2">
      <w:pPr>
        <w:pStyle w:val="NormalWeb"/>
        <w:shd w:val="clear" w:color="auto" w:fill="FFFFFF"/>
        <w:spacing w:before="120" w:beforeAutospacing="0" w:after="120" w:afterAutospacing="0" w:line="360" w:lineRule="auto"/>
        <w:ind w:firstLine="709"/>
        <w:jc w:val="both"/>
        <w:textAlignment w:val="baseline"/>
        <w:rPr>
          <w:rFonts w:ascii="Tahoma" w:hAnsi="Tahoma" w:cs="Tahoma"/>
          <w:sz w:val="22"/>
          <w:szCs w:val="22"/>
        </w:rPr>
      </w:pPr>
      <w:r w:rsidRPr="00D00195">
        <w:rPr>
          <w:rFonts w:ascii="Tahoma" w:hAnsi="Tahoma" w:cs="Tahoma"/>
          <w:sz w:val="22"/>
          <w:szCs w:val="22"/>
        </w:rPr>
        <w:t xml:space="preserve">Todo esse processo é contínuo, sobretudo pelo caráter mutável da profissão, por meio de novas leis, diretrizes, tecnologias e metodologias que surgem com </w:t>
      </w:r>
      <w:proofErr w:type="spellStart"/>
      <w:r w:rsidRPr="00D00195">
        <w:rPr>
          <w:rFonts w:ascii="Tahoma" w:hAnsi="Tahoma" w:cs="Tahoma"/>
          <w:sz w:val="22"/>
          <w:szCs w:val="22"/>
        </w:rPr>
        <w:t>frequência</w:t>
      </w:r>
      <w:proofErr w:type="spellEnd"/>
      <w:r w:rsidRPr="00D00195">
        <w:rPr>
          <w:rFonts w:ascii="Tahoma" w:hAnsi="Tahoma" w:cs="Tahoma"/>
          <w:sz w:val="22"/>
          <w:szCs w:val="22"/>
        </w:rPr>
        <w:t>, o que exige atualização constante dos profissionais da segurança pública.</w:t>
      </w:r>
    </w:p>
    <w:p w:rsidR="00E30DD2" w:rsidRPr="00D00195" w:rsidRDefault="00E30DD2" w:rsidP="00E30DD2">
      <w:pPr>
        <w:spacing w:line="360" w:lineRule="auto"/>
        <w:ind w:firstLine="709"/>
        <w:jc w:val="both"/>
        <w:rPr>
          <w:rFonts w:ascii="Tahoma" w:hAnsi="Tahoma" w:cs="Tahoma"/>
          <w:b/>
          <w:u w:val="single"/>
        </w:rPr>
      </w:pPr>
      <w:r w:rsidRPr="00D00195">
        <w:rPr>
          <w:rFonts w:ascii="Tahoma" w:hAnsi="Tahoma" w:cs="Tahoma"/>
        </w:rPr>
        <w:t xml:space="preserve">Desta maneira, conto com o apoio dos Nobres Pares para a aprovação da presente emenda de forma a garantir a reserva orçamentária para </w:t>
      </w:r>
      <w:proofErr w:type="gramStart"/>
      <w:r w:rsidRPr="00D00195">
        <w:rPr>
          <w:rFonts w:ascii="Tahoma" w:hAnsi="Tahoma" w:cs="Tahoma"/>
        </w:rPr>
        <w:t>implementação</w:t>
      </w:r>
      <w:proofErr w:type="gramEnd"/>
    </w:p>
    <w:p w:rsidR="00E30DD2" w:rsidRPr="00D00195" w:rsidRDefault="00E30DD2" w:rsidP="00E30DD2">
      <w:pPr>
        <w:spacing w:after="0" w:line="276" w:lineRule="auto"/>
        <w:rPr>
          <w:rFonts w:ascii="Tahoma" w:hAnsi="Tahoma" w:cs="Tahoma"/>
          <w:b/>
          <w:u w:val="single"/>
        </w:rPr>
      </w:pPr>
    </w:p>
    <w:p w:rsidR="007F6F8C" w:rsidRPr="00D00195" w:rsidRDefault="007F6F8C" w:rsidP="007F6F8C">
      <w:pPr>
        <w:spacing w:after="0" w:line="276" w:lineRule="auto"/>
        <w:rPr>
          <w:rFonts w:ascii="Tahoma" w:hAnsi="Tahoma" w:cs="Tahoma"/>
          <w:b/>
          <w:u w:val="single"/>
        </w:rPr>
      </w:pPr>
    </w:p>
    <w:p w:rsidR="007F6F8C" w:rsidRPr="00D00195" w:rsidRDefault="007F6F8C" w:rsidP="007F6F8C">
      <w:pPr>
        <w:spacing w:after="0" w:line="276" w:lineRule="auto"/>
        <w:rPr>
          <w:rFonts w:ascii="Tahoma" w:hAnsi="Tahoma" w:cs="Tahoma"/>
          <w:b/>
          <w:u w:val="single"/>
        </w:rPr>
      </w:pPr>
    </w:p>
    <w:p w:rsidR="007F6F8C" w:rsidRPr="00D00195" w:rsidRDefault="007F6F8C" w:rsidP="007F6F8C">
      <w:pPr>
        <w:spacing w:after="0" w:line="276" w:lineRule="auto"/>
        <w:rPr>
          <w:rFonts w:ascii="Tahoma" w:hAnsi="Tahoma" w:cs="Tahoma"/>
          <w:b/>
          <w:u w:val="single"/>
        </w:rPr>
      </w:pPr>
    </w:p>
    <w:p w:rsidR="007F6F8C" w:rsidRPr="00D00195" w:rsidRDefault="007F6F8C" w:rsidP="007839F8">
      <w:pPr>
        <w:spacing w:after="0" w:line="240" w:lineRule="auto"/>
        <w:rPr>
          <w:rFonts w:ascii="Tahoma" w:hAnsi="Tahoma" w:cs="Tahoma"/>
          <w:b/>
        </w:rPr>
      </w:pPr>
    </w:p>
    <w:p w:rsidR="00D00195" w:rsidRPr="00D00195" w:rsidRDefault="00D00195">
      <w:pPr>
        <w:spacing w:after="0" w:line="240" w:lineRule="auto"/>
        <w:rPr>
          <w:rFonts w:ascii="Tahoma" w:hAnsi="Tahoma" w:cs="Tahoma"/>
          <w:b/>
        </w:rPr>
      </w:pPr>
    </w:p>
    <w:sectPr w:rsidR="00D00195" w:rsidRPr="00D00195" w:rsidSect="0072001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14F34" w:rsidRDefault="00814F34" w:rsidP="006A59DA">
      <w:pPr>
        <w:spacing w:after="0" w:line="240" w:lineRule="auto"/>
      </w:pPr>
      <w:r>
        <w:separator/>
      </w:r>
    </w:p>
  </w:endnote>
  <w:endnote w:type="continuationSeparator" w:id="1">
    <w:p w:rsidR="00814F34" w:rsidRDefault="00814F34" w:rsidP="006A59D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57135" w:rsidRDefault="00857135">
    <w:pPr>
      <w:pStyle w:val="Rodap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57135" w:rsidRDefault="0072001E" w:rsidP="00857135">
    <w:pPr>
      <w:pStyle w:val="Rodap1"/>
      <w:tabs>
        <w:tab w:val="left" w:pos="8222"/>
      </w:tabs>
      <w:jc w:val="center"/>
      <w:rPr>
        <w:rFonts w:ascii="Tahoma" w:hAnsi="Tahoma" w:cs="Tahoma"/>
        <w:b/>
        <w:bCs/>
        <w:i/>
        <w:sz w:val="16"/>
      </w:rPr>
    </w:pPr>
    <w:r>
      <w:rPr>
        <w:rFonts w:ascii="Tahoma" w:hAnsi="Tahoma" w:cs="Tahoma"/>
        <w:b/>
        <w:bCs/>
        <w:i/>
        <w:sz w:val="16"/>
      </w:rPr>
      <w:t xml:space="preserve">                    </w:t>
    </w:r>
    <w:r w:rsidR="00857135">
      <w:rPr>
        <w:rFonts w:ascii="Tahoma" w:hAnsi="Tahoma" w:cs="Tahoma"/>
        <w:b/>
        <w:bCs/>
        <w:i/>
        <w:sz w:val="16"/>
      </w:rPr>
      <w:t>Av. Amaral Peixoto, 625 / Gabinete: 30 – Centro – Niterói – RJ – CEP</w:t>
    </w:r>
    <w:proofErr w:type="gramStart"/>
    <w:r w:rsidR="00857135">
      <w:rPr>
        <w:rFonts w:ascii="Tahoma" w:hAnsi="Tahoma" w:cs="Tahoma"/>
        <w:b/>
        <w:bCs/>
        <w:i/>
        <w:sz w:val="16"/>
      </w:rPr>
      <w:t>.:</w:t>
    </w:r>
    <w:proofErr w:type="gramEnd"/>
    <w:r w:rsidR="00857135">
      <w:rPr>
        <w:rFonts w:ascii="Tahoma" w:hAnsi="Tahoma" w:cs="Tahoma"/>
        <w:b/>
        <w:bCs/>
        <w:i/>
        <w:sz w:val="16"/>
      </w:rPr>
      <w:t xml:space="preserve"> 24.023-900   RG</w:t>
    </w:r>
  </w:p>
  <w:p w:rsidR="00857135" w:rsidRDefault="00857135" w:rsidP="00857135">
    <w:pPr>
      <w:pStyle w:val="Rodap1"/>
      <w:jc w:val="center"/>
      <w:rPr>
        <w:rFonts w:ascii="Tahoma" w:hAnsi="Tahoma" w:cs="Tahoma"/>
        <w:b/>
        <w:bCs/>
        <w:i/>
        <w:iCs/>
        <w:sz w:val="16"/>
      </w:rPr>
    </w:pPr>
    <w:r>
      <w:rPr>
        <w:rFonts w:ascii="Tahoma" w:hAnsi="Tahoma" w:cs="Tahoma"/>
        <w:b/>
        <w:bCs/>
        <w:i/>
        <w:sz w:val="16"/>
      </w:rPr>
      <w:t>Telefone</w:t>
    </w:r>
    <w:r>
      <w:rPr>
        <w:rFonts w:ascii="Tahoma" w:hAnsi="Tahoma" w:cs="Tahoma"/>
        <w:b/>
        <w:bCs/>
        <w:i/>
        <w:iCs/>
        <w:sz w:val="16"/>
      </w:rPr>
      <w:t xml:space="preserve"> – 2620.1321 – 99315-2332</w:t>
    </w:r>
  </w:p>
  <w:p w:rsidR="00857135" w:rsidRDefault="00857135" w:rsidP="00857135">
    <w:pPr>
      <w:pStyle w:val="Rodap1"/>
      <w:jc w:val="center"/>
      <w:rPr>
        <w:rFonts w:ascii="Tahoma" w:hAnsi="Tahoma" w:cs="Tahoma"/>
        <w:b/>
        <w:bCs/>
        <w:i/>
        <w:sz w:val="16"/>
      </w:rPr>
    </w:pPr>
    <w:proofErr w:type="spellStart"/>
    <w:r>
      <w:rPr>
        <w:rFonts w:ascii="Tahoma" w:hAnsi="Tahoma" w:cs="Tahoma"/>
        <w:b/>
        <w:bCs/>
        <w:i/>
        <w:sz w:val="16"/>
      </w:rPr>
      <w:t>E-mail</w:t>
    </w:r>
    <w:proofErr w:type="spellEnd"/>
    <w:r>
      <w:rPr>
        <w:rFonts w:ascii="Tahoma" w:hAnsi="Tahoma" w:cs="Tahoma"/>
        <w:b/>
        <w:bCs/>
        <w:i/>
        <w:sz w:val="16"/>
      </w:rPr>
      <w:t>: vereadordanielmarques@gmail.com</w:t>
    </w:r>
  </w:p>
  <w:p w:rsidR="0072001E" w:rsidRDefault="0072001E" w:rsidP="00857135">
    <w:pPr>
      <w:pStyle w:val="Rodap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57135" w:rsidRDefault="00857135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14F34" w:rsidRDefault="00814F34" w:rsidP="006A59DA">
      <w:pPr>
        <w:spacing w:after="0" w:line="240" w:lineRule="auto"/>
      </w:pPr>
      <w:r>
        <w:separator/>
      </w:r>
    </w:p>
  </w:footnote>
  <w:footnote w:type="continuationSeparator" w:id="1">
    <w:p w:rsidR="00814F34" w:rsidRDefault="00814F34" w:rsidP="006A59D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57135" w:rsidRDefault="00857135">
    <w:pPr>
      <w:pStyle w:val="Cabealho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9072" w:type="dxa"/>
      <w:jc w:val="center"/>
      <w:tblLayout w:type="fixed"/>
      <w:tblLook w:val="0000"/>
    </w:tblPr>
    <w:tblGrid>
      <w:gridCol w:w="1625"/>
      <w:gridCol w:w="7447"/>
    </w:tblGrid>
    <w:tr w:rsidR="0072001E" w:rsidRPr="0064374D" w:rsidTr="00324F8D">
      <w:trPr>
        <w:trHeight w:val="1563"/>
        <w:jc w:val="center"/>
      </w:trPr>
      <w:tc>
        <w:tcPr>
          <w:tcW w:w="1625" w:type="dxa"/>
        </w:tcPr>
        <w:p w:rsidR="0072001E" w:rsidRDefault="0072001E" w:rsidP="00324F8D">
          <w:pPr>
            <w:pStyle w:val="Cabealho"/>
            <w:snapToGrid w:val="0"/>
            <w:rPr>
              <w:rFonts w:ascii="Arial" w:hAnsi="Arial" w:cs="Arial"/>
              <w:szCs w:val="32"/>
            </w:rPr>
          </w:pPr>
          <w:r>
            <w:rPr>
              <w:noProof/>
              <w:lang w:eastAsia="pt-BR"/>
            </w:rPr>
            <w:drawing>
              <wp:inline distT="0" distB="0" distL="0" distR="0">
                <wp:extent cx="952500" cy="1133475"/>
                <wp:effectExtent l="19050" t="0" r="0" b="0"/>
                <wp:docPr id="13" name="Imagem 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m 5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52500" cy="11334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447" w:type="dxa"/>
        </w:tcPr>
        <w:p w:rsidR="0072001E" w:rsidRDefault="0072001E" w:rsidP="00324F8D">
          <w:pPr>
            <w:pStyle w:val="Cabealho"/>
            <w:snapToGrid w:val="0"/>
            <w:rPr>
              <w:rFonts w:ascii="Arial" w:hAnsi="Arial" w:cs="Arial"/>
              <w:szCs w:val="32"/>
            </w:rPr>
          </w:pPr>
        </w:p>
        <w:p w:rsidR="0072001E" w:rsidRDefault="0072001E" w:rsidP="00324F8D">
          <w:pPr>
            <w:pStyle w:val="Cabealho"/>
            <w:rPr>
              <w:rFonts w:ascii="Arial" w:hAnsi="Arial" w:cs="Arial"/>
              <w:szCs w:val="32"/>
            </w:rPr>
          </w:pPr>
        </w:p>
        <w:p w:rsidR="0072001E" w:rsidRDefault="0072001E" w:rsidP="00324F8D">
          <w:pPr>
            <w:pStyle w:val="Cabealho"/>
            <w:jc w:val="center"/>
            <w:rPr>
              <w:rFonts w:ascii="Tahoma" w:hAnsi="Tahoma" w:cs="Arial"/>
              <w:b/>
              <w:sz w:val="48"/>
              <w:szCs w:val="48"/>
            </w:rPr>
          </w:pPr>
          <w:r>
            <w:rPr>
              <w:rFonts w:ascii="Tahoma" w:hAnsi="Tahoma" w:cs="Arial"/>
              <w:b/>
              <w:sz w:val="48"/>
              <w:szCs w:val="48"/>
            </w:rPr>
            <w:t>Câmara Municipal de Niterói</w:t>
          </w:r>
        </w:p>
        <w:p w:rsidR="0072001E" w:rsidRDefault="0072001E" w:rsidP="00324F8D">
          <w:pPr>
            <w:pStyle w:val="Cabealho"/>
            <w:jc w:val="center"/>
            <w:rPr>
              <w:rFonts w:ascii="Tahoma" w:hAnsi="Tahoma" w:cs="Arial"/>
              <w:sz w:val="4"/>
              <w:szCs w:val="36"/>
            </w:rPr>
          </w:pPr>
        </w:p>
        <w:p w:rsidR="0072001E" w:rsidRPr="0064374D" w:rsidRDefault="0072001E" w:rsidP="00324F8D">
          <w:pPr>
            <w:pStyle w:val="Cabealho"/>
            <w:jc w:val="center"/>
            <w:rPr>
              <w:rFonts w:ascii="Tahoma" w:hAnsi="Tahoma" w:cs="Arial"/>
              <w:b/>
              <w:sz w:val="28"/>
              <w:szCs w:val="28"/>
            </w:rPr>
          </w:pPr>
          <w:r w:rsidRPr="0064374D">
            <w:rPr>
              <w:rFonts w:ascii="Tahoma" w:hAnsi="Tahoma" w:cs="Tahoma"/>
              <w:b/>
              <w:bCs/>
              <w:sz w:val="28"/>
              <w:szCs w:val="28"/>
            </w:rPr>
            <w:t xml:space="preserve">Gabinete do Vereador Daniel Marques </w:t>
          </w:r>
          <w:r w:rsidRPr="0064374D">
            <w:rPr>
              <w:rFonts w:ascii="Tahoma" w:hAnsi="Tahoma" w:cs="Arial"/>
              <w:b/>
              <w:sz w:val="28"/>
              <w:szCs w:val="28"/>
            </w:rPr>
            <w:t xml:space="preserve"> </w:t>
          </w:r>
        </w:p>
      </w:tc>
    </w:tr>
  </w:tbl>
  <w:p w:rsidR="006A59DA" w:rsidRPr="0072001E" w:rsidRDefault="006A59DA" w:rsidP="0072001E">
    <w:pPr>
      <w:pStyle w:val="Cabealho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57135" w:rsidRDefault="00857135">
    <w:pPr>
      <w:pStyle w:val="Cabealho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9"/>
  <w:hyphenationZone w:val="425"/>
  <w:characterSpacingControl w:val="doNotCompress"/>
  <w:hdrShapeDefaults>
    <o:shapedefaults v:ext="edit" spidmax="19457"/>
  </w:hdrShapeDefaults>
  <w:footnotePr>
    <w:footnote w:id="0"/>
    <w:footnote w:id="1"/>
  </w:footnotePr>
  <w:endnotePr>
    <w:endnote w:id="0"/>
    <w:endnote w:id="1"/>
  </w:endnotePr>
  <w:compat/>
  <w:rsids>
    <w:rsidRoot w:val="006A59DA"/>
    <w:rsid w:val="00003503"/>
    <w:rsid w:val="00057613"/>
    <w:rsid w:val="000C5271"/>
    <w:rsid w:val="000E6483"/>
    <w:rsid w:val="001371CB"/>
    <w:rsid w:val="00144D93"/>
    <w:rsid w:val="00157818"/>
    <w:rsid w:val="001867EB"/>
    <w:rsid w:val="001B53D6"/>
    <w:rsid w:val="001F75E3"/>
    <w:rsid w:val="00237F44"/>
    <w:rsid w:val="00251CA8"/>
    <w:rsid w:val="00276D12"/>
    <w:rsid w:val="002914F3"/>
    <w:rsid w:val="002B5972"/>
    <w:rsid w:val="002B74AA"/>
    <w:rsid w:val="002C72C1"/>
    <w:rsid w:val="003307B9"/>
    <w:rsid w:val="003426AF"/>
    <w:rsid w:val="003E0641"/>
    <w:rsid w:val="003E06EF"/>
    <w:rsid w:val="003E1ED9"/>
    <w:rsid w:val="0042157F"/>
    <w:rsid w:val="005149D7"/>
    <w:rsid w:val="00546B52"/>
    <w:rsid w:val="005479B2"/>
    <w:rsid w:val="0056091E"/>
    <w:rsid w:val="00564D30"/>
    <w:rsid w:val="00572859"/>
    <w:rsid w:val="00595992"/>
    <w:rsid w:val="005A1373"/>
    <w:rsid w:val="005B152A"/>
    <w:rsid w:val="005D1CC2"/>
    <w:rsid w:val="005F6EFD"/>
    <w:rsid w:val="00617AE5"/>
    <w:rsid w:val="00631E0C"/>
    <w:rsid w:val="00650C30"/>
    <w:rsid w:val="006A59DA"/>
    <w:rsid w:val="006F251F"/>
    <w:rsid w:val="006F7ED1"/>
    <w:rsid w:val="0072001E"/>
    <w:rsid w:val="007218DA"/>
    <w:rsid w:val="007839F8"/>
    <w:rsid w:val="00791D76"/>
    <w:rsid w:val="007B6DB0"/>
    <w:rsid w:val="007E290A"/>
    <w:rsid w:val="007F6F8C"/>
    <w:rsid w:val="00813884"/>
    <w:rsid w:val="00814F34"/>
    <w:rsid w:val="00832FCD"/>
    <w:rsid w:val="00857135"/>
    <w:rsid w:val="0086046F"/>
    <w:rsid w:val="008A4B8C"/>
    <w:rsid w:val="00915FCC"/>
    <w:rsid w:val="00951B78"/>
    <w:rsid w:val="009F2AEB"/>
    <w:rsid w:val="00A503AB"/>
    <w:rsid w:val="00A80C02"/>
    <w:rsid w:val="00B319D7"/>
    <w:rsid w:val="00B63082"/>
    <w:rsid w:val="00B841C0"/>
    <w:rsid w:val="00BB1B09"/>
    <w:rsid w:val="00BD05B6"/>
    <w:rsid w:val="00BD4A86"/>
    <w:rsid w:val="00BE708A"/>
    <w:rsid w:val="00C27733"/>
    <w:rsid w:val="00C57D6B"/>
    <w:rsid w:val="00C62726"/>
    <w:rsid w:val="00C66B9A"/>
    <w:rsid w:val="00C90EE9"/>
    <w:rsid w:val="00CB1BFD"/>
    <w:rsid w:val="00D00195"/>
    <w:rsid w:val="00D44F71"/>
    <w:rsid w:val="00D45F09"/>
    <w:rsid w:val="00D521D0"/>
    <w:rsid w:val="00DE418D"/>
    <w:rsid w:val="00E30945"/>
    <w:rsid w:val="00E30DD2"/>
    <w:rsid w:val="00E35F1F"/>
    <w:rsid w:val="00E9603F"/>
    <w:rsid w:val="00EF6E25"/>
    <w:rsid w:val="00F11D4A"/>
    <w:rsid w:val="00F81EE3"/>
    <w:rsid w:val="00FA1399"/>
    <w:rsid w:val="00FE173D"/>
    <w:rsid w:val="00FE51A5"/>
    <w:rsid w:val="00FE544C"/>
    <w:rsid w:val="00FF6E7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945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57818"/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E30DD2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Ttulo5">
    <w:name w:val="heading 5"/>
    <w:basedOn w:val="Normal"/>
    <w:link w:val="Ttulo5Char"/>
    <w:uiPriority w:val="9"/>
    <w:qFormat/>
    <w:rsid w:val="00BE708A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6A59D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6A59DA"/>
  </w:style>
  <w:style w:type="paragraph" w:styleId="Rodap">
    <w:name w:val="footer"/>
    <w:basedOn w:val="Normal"/>
    <w:link w:val="RodapChar"/>
    <w:uiPriority w:val="99"/>
    <w:unhideWhenUsed/>
    <w:rsid w:val="006A59D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6A59DA"/>
  </w:style>
  <w:style w:type="table" w:styleId="Tabelacomgrade">
    <w:name w:val="Table Grid"/>
    <w:basedOn w:val="Tabelanormal"/>
    <w:uiPriority w:val="39"/>
    <w:rsid w:val="006A59D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B6308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63082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semiHidden/>
    <w:unhideWhenUsed/>
    <w:rsid w:val="000C527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tulo5Char">
    <w:name w:val="Título 5 Char"/>
    <w:basedOn w:val="Fontepargpadro"/>
    <w:link w:val="Ttulo5"/>
    <w:uiPriority w:val="9"/>
    <w:rsid w:val="00BE708A"/>
    <w:rPr>
      <w:rFonts w:ascii="Times New Roman" w:eastAsia="Times New Roman" w:hAnsi="Times New Roman" w:cs="Times New Roman"/>
      <w:b/>
      <w:bCs/>
      <w:sz w:val="20"/>
      <w:szCs w:val="20"/>
      <w:lang w:eastAsia="pt-BR"/>
    </w:rPr>
  </w:style>
  <w:style w:type="character" w:styleId="Forte">
    <w:name w:val="Strong"/>
    <w:basedOn w:val="Fontepargpadro"/>
    <w:uiPriority w:val="22"/>
    <w:qFormat/>
    <w:rsid w:val="00E30DD2"/>
    <w:rPr>
      <w:b/>
      <w:bCs/>
    </w:rPr>
  </w:style>
  <w:style w:type="character" w:customStyle="1" w:styleId="Ttulo2Char">
    <w:name w:val="Título 2 Char"/>
    <w:basedOn w:val="Fontepargpadro"/>
    <w:link w:val="Ttulo2"/>
    <w:uiPriority w:val="9"/>
    <w:semiHidden/>
    <w:rsid w:val="00E30DD2"/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styleId="nfase">
    <w:name w:val="Emphasis"/>
    <w:basedOn w:val="Fontepargpadro"/>
    <w:uiPriority w:val="20"/>
    <w:qFormat/>
    <w:rsid w:val="00E30DD2"/>
    <w:rPr>
      <w:i/>
      <w:iCs/>
    </w:rPr>
  </w:style>
  <w:style w:type="character" w:styleId="Hyperlink">
    <w:name w:val="Hyperlink"/>
    <w:basedOn w:val="Fontepargpadro"/>
    <w:uiPriority w:val="99"/>
    <w:unhideWhenUsed/>
    <w:rsid w:val="00E30DD2"/>
    <w:rPr>
      <w:color w:val="0000FF"/>
      <w:u w:val="single"/>
    </w:rPr>
  </w:style>
  <w:style w:type="paragraph" w:customStyle="1" w:styleId="Rodap1">
    <w:name w:val="Rodapé1"/>
    <w:basedOn w:val="Normal"/>
    <w:rsid w:val="00857135"/>
    <w:pPr>
      <w:tabs>
        <w:tab w:val="center" w:pos="4252"/>
        <w:tab w:val="right" w:pos="8504"/>
      </w:tabs>
      <w:suppressAutoHyphens/>
      <w:spacing w:after="0" w:line="240" w:lineRule="auto"/>
    </w:pPr>
    <w:rPr>
      <w:rFonts w:ascii="Times New Roman" w:eastAsia="Times New Roman" w:hAnsi="Times New Roman" w:cs="Times New Roman"/>
      <w:color w:val="00000A"/>
      <w:sz w:val="24"/>
      <w:szCs w:val="24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8178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80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5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46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1912F40-33C5-4F9F-AB24-709D7323F3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731</Words>
  <Characters>3948</Characters>
  <Application>Microsoft Office Word</Application>
  <DocSecurity>0</DocSecurity>
  <Lines>32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Ver Fabiano</dc:creator>
  <cp:lastModifiedBy>Ricardo Gacia</cp:lastModifiedBy>
  <cp:revision>2</cp:revision>
  <cp:lastPrinted>2023-06-16T18:54:00Z</cp:lastPrinted>
  <dcterms:created xsi:type="dcterms:W3CDTF">2024-06-10T18:04:00Z</dcterms:created>
  <dcterms:modified xsi:type="dcterms:W3CDTF">2024-06-10T18:04:00Z</dcterms:modified>
</cp:coreProperties>
</file>