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CD266" w14:textId="3F8DA2D8" w:rsidR="00F81D46" w:rsidRPr="000B1CCA" w:rsidRDefault="00761C0C" w:rsidP="00C834B5">
      <w:pPr>
        <w:jc w:val="center"/>
        <w:rPr>
          <w:b/>
          <w:shd w:val="clear" w:color="auto" w:fill="FFFFFF"/>
        </w:rPr>
      </w:pPr>
      <w:bookmarkStart w:id="0" w:name="_GoBack"/>
      <w:bookmarkEnd w:id="0"/>
      <w:r w:rsidRPr="000B1CCA">
        <w:rPr>
          <w:b/>
        </w:rPr>
        <w:t xml:space="preserve">Parecer </w:t>
      </w:r>
      <w:r w:rsidR="00B56E8E">
        <w:rPr>
          <w:b/>
        </w:rPr>
        <w:t>Conjunto n</w:t>
      </w:r>
      <w:r w:rsidRPr="000B1CCA">
        <w:rPr>
          <w:b/>
        </w:rPr>
        <w:t>º</w:t>
      </w:r>
      <w:r w:rsidR="004B2C78" w:rsidRPr="000B1CCA">
        <w:rPr>
          <w:b/>
        </w:rPr>
        <w:t xml:space="preserve"> </w:t>
      </w:r>
      <w:r w:rsidR="005117C0" w:rsidRPr="000B1CCA">
        <w:rPr>
          <w:b/>
        </w:rPr>
        <w:t xml:space="preserve">         </w:t>
      </w:r>
      <w:r w:rsidR="006278DA">
        <w:rPr>
          <w:b/>
        </w:rPr>
        <w:t>n</w:t>
      </w:r>
      <w:r w:rsidR="005117C0" w:rsidRPr="000B1CCA">
        <w:rPr>
          <w:b/>
        </w:rPr>
        <w:t>o Projeto de Lei</w:t>
      </w:r>
      <w:r w:rsidR="00065F7A" w:rsidRPr="000B1CCA">
        <w:rPr>
          <w:b/>
        </w:rPr>
        <w:t xml:space="preserve"> </w:t>
      </w:r>
      <w:r w:rsidR="00B56E8E">
        <w:rPr>
          <w:b/>
          <w:shd w:val="clear" w:color="auto" w:fill="FFFFFF"/>
        </w:rPr>
        <w:t>n</w:t>
      </w:r>
      <w:r w:rsidR="00B56E8E" w:rsidRPr="00B56E8E">
        <w:rPr>
          <w:b/>
          <w:shd w:val="clear" w:color="auto" w:fill="FFFFFF"/>
          <w:vertAlign w:val="superscript"/>
        </w:rPr>
        <w:t>o</w:t>
      </w:r>
      <w:r w:rsidR="00B56E8E">
        <w:rPr>
          <w:b/>
          <w:shd w:val="clear" w:color="auto" w:fill="FFFFFF"/>
        </w:rPr>
        <w:t xml:space="preserve"> </w:t>
      </w:r>
      <w:r w:rsidR="00CF4504">
        <w:rPr>
          <w:b/>
          <w:shd w:val="clear" w:color="auto" w:fill="FFFFFF"/>
        </w:rPr>
        <w:t>221</w:t>
      </w:r>
      <w:r w:rsidR="00C87BA8" w:rsidRPr="000B1CCA">
        <w:rPr>
          <w:b/>
          <w:shd w:val="clear" w:color="auto" w:fill="FFFFFF"/>
        </w:rPr>
        <w:t>/202</w:t>
      </w:r>
      <w:r w:rsidR="00CF4504">
        <w:rPr>
          <w:b/>
          <w:shd w:val="clear" w:color="auto" w:fill="FFFFFF"/>
        </w:rPr>
        <w:t>3</w:t>
      </w:r>
      <w:r w:rsidR="00065F7A" w:rsidRPr="000B1CCA">
        <w:rPr>
          <w:b/>
          <w:shd w:val="clear" w:color="auto" w:fill="FFFFFF"/>
        </w:rPr>
        <w:t>.</w:t>
      </w:r>
    </w:p>
    <w:p w14:paraId="09E0A04C" w14:textId="77777777" w:rsidR="00CE6F04" w:rsidRPr="000B1CCA" w:rsidRDefault="00CE6F04" w:rsidP="00C834B5">
      <w:pPr>
        <w:jc w:val="both"/>
        <w:rPr>
          <w:b/>
        </w:rPr>
      </w:pPr>
    </w:p>
    <w:p w14:paraId="09724639" w14:textId="77777777" w:rsidR="009111FB" w:rsidRPr="000B1CCA" w:rsidRDefault="00CE6F04" w:rsidP="00C834B5">
      <w:pPr>
        <w:rPr>
          <w:b/>
        </w:rPr>
      </w:pPr>
      <w:r w:rsidRPr="000B1CCA">
        <w:t>Autor</w:t>
      </w:r>
      <w:r w:rsidRPr="000B1CCA">
        <w:rPr>
          <w:b/>
        </w:rPr>
        <w:t xml:space="preserve">: </w:t>
      </w:r>
      <w:r w:rsidR="00B56E8E">
        <w:rPr>
          <w:b/>
        </w:rPr>
        <w:t>Prefeito Axel Grael</w:t>
      </w:r>
    </w:p>
    <w:p w14:paraId="7FFCBE89" w14:textId="77777777" w:rsidR="00B17A71" w:rsidRPr="000B1CCA" w:rsidRDefault="00B17A71" w:rsidP="00C834B5">
      <w:pPr>
        <w:jc w:val="both"/>
        <w:rPr>
          <w:b/>
        </w:rPr>
      </w:pPr>
    </w:p>
    <w:p w14:paraId="75852D25" w14:textId="58BE030D" w:rsidR="00B5556C" w:rsidRPr="00C834B5" w:rsidRDefault="00F81D46" w:rsidP="00C834B5">
      <w:pPr>
        <w:ind w:left="2268"/>
        <w:jc w:val="both"/>
        <w:rPr>
          <w:sz w:val="23"/>
          <w:szCs w:val="23"/>
        </w:rPr>
      </w:pPr>
      <w:r w:rsidRPr="00C834B5">
        <w:rPr>
          <w:b/>
          <w:sz w:val="23"/>
          <w:szCs w:val="23"/>
        </w:rPr>
        <w:t>Ementa:</w:t>
      </w:r>
      <w:r w:rsidRPr="00C834B5">
        <w:rPr>
          <w:sz w:val="23"/>
          <w:szCs w:val="23"/>
        </w:rPr>
        <w:t xml:space="preserve"> </w:t>
      </w:r>
      <w:r w:rsidR="00B5556C" w:rsidRPr="00C834B5">
        <w:rPr>
          <w:sz w:val="23"/>
          <w:szCs w:val="23"/>
        </w:rPr>
        <w:t xml:space="preserve">Projeto de Lei nº 221/2023. Dispões sobre a Lei Urbanística de Niterói, seu zoneamento, a aplicação de instrumentos de política urbana e as regras gerais de licenciamento da atividade edilícia e de fiscalização da execução de obras. Parecer conjunto das Comissões CUOSPTT e CMARHS. </w:t>
      </w:r>
      <w:r w:rsidR="00C603AA">
        <w:rPr>
          <w:sz w:val="23"/>
          <w:szCs w:val="23"/>
        </w:rPr>
        <w:t>Opinião complementar ao Parecer anterior. Necessidade de ajustes, retificações e modulação de redações de emendas</w:t>
      </w:r>
      <w:r w:rsidR="000C0157">
        <w:rPr>
          <w:sz w:val="23"/>
          <w:szCs w:val="23"/>
        </w:rPr>
        <w:t xml:space="preserve">, subemendas </w:t>
      </w:r>
      <w:r w:rsidR="00C603AA">
        <w:rPr>
          <w:sz w:val="23"/>
          <w:szCs w:val="23"/>
        </w:rPr>
        <w:t>e proposições a serem analisadas pelo Plenário da Casa Legislativa. Rea</w:t>
      </w:r>
      <w:r w:rsidR="00B5556C" w:rsidRPr="00C834B5">
        <w:rPr>
          <w:sz w:val="23"/>
          <w:szCs w:val="23"/>
        </w:rPr>
        <w:t>nálise do</w:t>
      </w:r>
      <w:r w:rsidR="00C603AA">
        <w:rPr>
          <w:sz w:val="23"/>
          <w:szCs w:val="23"/>
        </w:rPr>
        <w:t>s</w:t>
      </w:r>
      <w:r w:rsidR="00B5556C" w:rsidRPr="00C834B5">
        <w:rPr>
          <w:sz w:val="23"/>
          <w:szCs w:val="23"/>
        </w:rPr>
        <w:t xml:space="preserve"> texto</w:t>
      </w:r>
      <w:r w:rsidR="00C603AA">
        <w:rPr>
          <w:sz w:val="23"/>
          <w:szCs w:val="23"/>
        </w:rPr>
        <w:t xml:space="preserve">s novos das </w:t>
      </w:r>
      <w:r w:rsidR="00B5556C" w:rsidRPr="00C834B5">
        <w:rPr>
          <w:sz w:val="23"/>
          <w:szCs w:val="23"/>
        </w:rPr>
        <w:t>emendas apresentadas</w:t>
      </w:r>
      <w:r w:rsidR="00C603AA">
        <w:rPr>
          <w:sz w:val="23"/>
          <w:szCs w:val="23"/>
        </w:rPr>
        <w:t xml:space="preserve"> com ajustes de redação final</w:t>
      </w:r>
      <w:r w:rsidR="00B5556C" w:rsidRPr="00C834B5">
        <w:rPr>
          <w:sz w:val="23"/>
          <w:szCs w:val="23"/>
        </w:rPr>
        <w:t>. Parecer Favorável</w:t>
      </w:r>
      <w:r w:rsidR="00C603AA">
        <w:rPr>
          <w:sz w:val="23"/>
          <w:szCs w:val="23"/>
        </w:rPr>
        <w:t>.</w:t>
      </w:r>
    </w:p>
    <w:p w14:paraId="5B89E87B" w14:textId="77777777" w:rsidR="00B5556C" w:rsidRDefault="00B5556C" w:rsidP="00C834B5">
      <w:pPr>
        <w:jc w:val="both"/>
      </w:pPr>
    </w:p>
    <w:p w14:paraId="0369F212" w14:textId="77777777" w:rsidR="00847EF6" w:rsidRDefault="005F6AA9" w:rsidP="00C834B5">
      <w:pPr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3B083209" w14:textId="77777777" w:rsidR="00B5556C" w:rsidRDefault="00B5556C" w:rsidP="00C834B5">
      <w:pPr>
        <w:ind w:firstLine="708"/>
        <w:jc w:val="both"/>
        <w:rPr>
          <w:rFonts w:cs="Tahoma"/>
        </w:rPr>
      </w:pPr>
    </w:p>
    <w:p w14:paraId="44329A01" w14:textId="77777777" w:rsidR="00C603AA" w:rsidRDefault="00C603AA" w:rsidP="00C834B5">
      <w:pPr>
        <w:ind w:firstLine="708"/>
        <w:jc w:val="both"/>
        <w:rPr>
          <w:rFonts w:cs="Tahoma"/>
          <w:bCs/>
        </w:rPr>
      </w:pPr>
      <w:r>
        <w:rPr>
          <w:rFonts w:cs="Tahoma"/>
        </w:rPr>
        <w:t>Inobstante o Parecer anteriormente apresentado</w:t>
      </w:r>
      <w:r w:rsidR="00D75607">
        <w:rPr>
          <w:rFonts w:cs="Tahoma"/>
        </w:rPr>
        <w:t xml:space="preserve"> em conjunto pelas Comissões CUOSPTT e CMARHS,</w:t>
      </w:r>
      <w:r w:rsidR="00B5556C" w:rsidRPr="00FD20A6">
        <w:rPr>
          <w:rFonts w:cs="Tahoma"/>
        </w:rPr>
        <w:t xml:space="preserve"> </w:t>
      </w:r>
      <w:r>
        <w:rPr>
          <w:rFonts w:cs="Tahoma"/>
        </w:rPr>
        <w:t xml:space="preserve">versando acerca </w:t>
      </w:r>
      <w:r w:rsidR="00B5556C" w:rsidRPr="00FD20A6">
        <w:rPr>
          <w:rFonts w:cs="Tahoma"/>
        </w:rPr>
        <w:t xml:space="preserve">da proposição contemplada no </w:t>
      </w:r>
      <w:r w:rsidR="00B5556C" w:rsidRPr="00FD20A6">
        <w:rPr>
          <w:rFonts w:cs="Tahoma"/>
          <w:b/>
        </w:rPr>
        <w:t>Projeto de Lei</w:t>
      </w:r>
      <w:r w:rsidR="00B5556C" w:rsidRPr="00FD20A6">
        <w:rPr>
          <w:rFonts w:cs="Tahoma"/>
        </w:rPr>
        <w:t xml:space="preserve"> </w:t>
      </w:r>
      <w:r w:rsidR="00B5556C">
        <w:rPr>
          <w:rFonts w:cs="Tahoma"/>
          <w:b/>
        </w:rPr>
        <w:t>n</w:t>
      </w:r>
      <w:r w:rsidR="00B5556C" w:rsidRPr="00FD20A6">
        <w:rPr>
          <w:rFonts w:cs="Tahoma"/>
          <w:b/>
        </w:rPr>
        <w:t>º</w:t>
      </w:r>
      <w:r w:rsidR="00B5556C">
        <w:rPr>
          <w:rFonts w:cs="Tahoma"/>
          <w:b/>
        </w:rPr>
        <w:t xml:space="preserve"> 221</w:t>
      </w:r>
      <w:r w:rsidR="00B5556C" w:rsidRPr="00FD20A6">
        <w:rPr>
          <w:rFonts w:cs="Tahoma"/>
          <w:b/>
        </w:rPr>
        <w:t>/20</w:t>
      </w:r>
      <w:r w:rsidR="00B5556C">
        <w:rPr>
          <w:rFonts w:cs="Tahoma"/>
          <w:b/>
        </w:rPr>
        <w:t>23</w:t>
      </w:r>
      <w:r>
        <w:rPr>
          <w:rFonts w:cs="Tahoma"/>
          <w:b/>
        </w:rPr>
        <w:t xml:space="preserve"> e emendas, já devidamente aprovado pelos seus membros e acostado aos autos, </w:t>
      </w:r>
      <w:r>
        <w:rPr>
          <w:rFonts w:cs="Tahoma"/>
          <w:bCs/>
        </w:rPr>
        <w:t>novamente a as referidas comissões foram instadas a se manifestar, em complementação ao parecer anterior.</w:t>
      </w:r>
    </w:p>
    <w:p w14:paraId="28C7B73F" w14:textId="77777777" w:rsidR="00C603AA" w:rsidRDefault="00C603AA" w:rsidP="00C834B5">
      <w:pPr>
        <w:ind w:firstLine="708"/>
        <w:jc w:val="both"/>
        <w:rPr>
          <w:rFonts w:cs="Tahoma"/>
          <w:bCs/>
        </w:rPr>
      </w:pPr>
    </w:p>
    <w:p w14:paraId="3AA06AE8" w14:textId="1FB72FE7" w:rsidR="00C603AA" w:rsidRDefault="00C603AA" w:rsidP="00C834B5">
      <w:pPr>
        <w:ind w:firstLine="708"/>
        <w:jc w:val="both"/>
        <w:rPr>
          <w:rFonts w:cs="Tahoma"/>
          <w:bCs/>
        </w:rPr>
      </w:pPr>
      <w:r>
        <w:rPr>
          <w:rFonts w:cs="Tahoma"/>
          <w:bCs/>
        </w:rPr>
        <w:t>Isto porque, após deliberação em reunião conjunta das comissões em questão (</w:t>
      </w:r>
      <w:r>
        <w:rPr>
          <w:rFonts w:cs="Tahoma"/>
        </w:rPr>
        <w:t xml:space="preserve">CUOSPTT e CMARHS), restou definida a necessidade de </w:t>
      </w:r>
      <w:r>
        <w:rPr>
          <w:rFonts w:cs="Tahoma"/>
          <w:bCs/>
        </w:rPr>
        <w:t xml:space="preserve">novo Parecer ser elaborado, em complementação ao anterior, com o objetivo de serem apresentadas novas sugestões de textos e redações finais para um conjunto de proposições em forma de emendas, que necessitam de ajustes, retificações e </w:t>
      </w:r>
      <w:r w:rsidR="00F07215">
        <w:rPr>
          <w:rFonts w:cs="Tahoma"/>
          <w:bCs/>
        </w:rPr>
        <w:t xml:space="preserve">redação final, sobretudo em razão de sobreposição de </w:t>
      </w:r>
      <w:r w:rsidR="00532C5D">
        <w:rPr>
          <w:rFonts w:cs="Tahoma"/>
          <w:bCs/>
        </w:rPr>
        <w:t>emendas</w:t>
      </w:r>
      <w:r w:rsidR="00F07215">
        <w:rPr>
          <w:rFonts w:cs="Tahoma"/>
          <w:bCs/>
        </w:rPr>
        <w:t xml:space="preserve">, a fim de que haja precisa </w:t>
      </w:r>
      <w:r>
        <w:rPr>
          <w:rFonts w:cs="Tahoma"/>
          <w:bCs/>
        </w:rPr>
        <w:t>apreciação do Plenário em votação final.</w:t>
      </w:r>
    </w:p>
    <w:p w14:paraId="24B78FC3" w14:textId="77777777" w:rsidR="00B55451" w:rsidRDefault="00B55451" w:rsidP="00C834B5">
      <w:pPr>
        <w:ind w:firstLine="708"/>
        <w:jc w:val="both"/>
        <w:rPr>
          <w:rStyle w:val="Forte"/>
          <w:rFonts w:ascii="Arial" w:hAnsi="Arial" w:cs="Arial"/>
          <w:color w:val="1F1F1F"/>
          <w:shd w:val="clear" w:color="auto" w:fill="FFFFFF"/>
        </w:rPr>
      </w:pPr>
    </w:p>
    <w:p w14:paraId="1AE2B053" w14:textId="63829C6B" w:rsidR="00532C5D" w:rsidRDefault="00532C5D" w:rsidP="00C834B5">
      <w:pPr>
        <w:ind w:firstLine="708"/>
        <w:jc w:val="both"/>
        <w:rPr>
          <w:rFonts w:cs="Tahoma"/>
          <w:bCs/>
        </w:rPr>
      </w:pPr>
      <w:r>
        <w:rPr>
          <w:rFonts w:cs="Tahoma"/>
          <w:bCs/>
        </w:rPr>
        <w:t>Por outro lado, cumpre destacar que é recomendado e desejado que as emendas apresentadas sejam apreciadas na ocasião da votação final de forma conjunta com a sugestão de texto e redação final, comparativamente, em prol de atribuir a versão final desejada pelo Plenário dessa Casa Legislativa por meio de todos os Parlamentares.</w:t>
      </w:r>
    </w:p>
    <w:p w14:paraId="18354061" w14:textId="77777777" w:rsidR="00C603AA" w:rsidRDefault="00C603AA" w:rsidP="00C834B5">
      <w:pPr>
        <w:ind w:firstLine="708"/>
        <w:jc w:val="both"/>
        <w:rPr>
          <w:rFonts w:cs="Tahoma"/>
          <w:bCs/>
        </w:rPr>
      </w:pPr>
    </w:p>
    <w:p w14:paraId="7420B449" w14:textId="623FA60E" w:rsidR="00B5556C" w:rsidRDefault="00C603AA" w:rsidP="009636C8">
      <w:pPr>
        <w:ind w:firstLine="708"/>
        <w:jc w:val="both"/>
        <w:rPr>
          <w:rFonts w:cs="Tahoma"/>
          <w:bCs/>
        </w:rPr>
      </w:pPr>
      <w:r>
        <w:rPr>
          <w:rFonts w:cs="Tahoma"/>
          <w:bCs/>
        </w:rPr>
        <w:t xml:space="preserve">Com isso, </w:t>
      </w:r>
      <w:r w:rsidR="00D00638">
        <w:rPr>
          <w:rFonts w:cs="Tahoma"/>
          <w:bCs/>
        </w:rPr>
        <w:t xml:space="preserve">passam as Comissões </w:t>
      </w:r>
      <w:r w:rsidR="00D00638">
        <w:rPr>
          <w:rFonts w:cs="Tahoma"/>
        </w:rPr>
        <w:t xml:space="preserve">CUOSPTT e CMARHS, novamente em conjunto, a apresentar as proposições com os ajustes necessários, sobretudo a título de redação final, para respectiva apreciação derradeira dos </w:t>
      </w:r>
      <w:r w:rsidR="00B55451">
        <w:rPr>
          <w:rFonts w:cs="Tahoma"/>
        </w:rPr>
        <w:t>demais Parlamentares</w:t>
      </w:r>
      <w:r w:rsidR="00D00638">
        <w:rPr>
          <w:rFonts w:cs="Tahoma"/>
        </w:rPr>
        <w:t xml:space="preserve">, em 2ª discussão final, assim como </w:t>
      </w:r>
      <w:r w:rsidR="009636C8">
        <w:rPr>
          <w:rFonts w:cs="Tahoma"/>
        </w:rPr>
        <w:t xml:space="preserve">a </w:t>
      </w:r>
      <w:r w:rsidR="00D00638">
        <w:rPr>
          <w:rFonts w:cs="Tahoma"/>
        </w:rPr>
        <w:t>opinar acerca dos textos ora apresentados.</w:t>
      </w:r>
    </w:p>
    <w:p w14:paraId="4F69AD06" w14:textId="77777777" w:rsidR="00FB10E0" w:rsidRPr="000B1CCA" w:rsidRDefault="00FB10E0" w:rsidP="00C834B5">
      <w:pPr>
        <w:jc w:val="both"/>
      </w:pPr>
    </w:p>
    <w:p w14:paraId="241F9B6B" w14:textId="0A199A2B" w:rsidR="005B0D76" w:rsidRDefault="005F6AA9" w:rsidP="00C834B5">
      <w:pPr>
        <w:jc w:val="both"/>
        <w:rPr>
          <w:b/>
        </w:rPr>
      </w:pPr>
      <w:r w:rsidRPr="000B1CCA">
        <w:rPr>
          <w:b/>
        </w:rPr>
        <w:t xml:space="preserve">II </w:t>
      </w:r>
      <w:r w:rsidR="00467BE0" w:rsidRPr="000B1CCA">
        <w:rPr>
          <w:b/>
        </w:rPr>
        <w:t>–</w:t>
      </w:r>
      <w:r w:rsidRPr="000B1CCA">
        <w:t xml:space="preserve"> </w:t>
      </w:r>
      <w:r w:rsidR="009636C8">
        <w:rPr>
          <w:b/>
        </w:rPr>
        <w:t xml:space="preserve">Das </w:t>
      </w:r>
      <w:r w:rsidR="000C0157">
        <w:rPr>
          <w:b/>
        </w:rPr>
        <w:t>subemendas</w:t>
      </w:r>
      <w:r w:rsidR="009636C8">
        <w:rPr>
          <w:b/>
        </w:rPr>
        <w:t xml:space="preserve"> em retificação, contendo </w:t>
      </w:r>
      <w:r w:rsidR="00532C5D">
        <w:rPr>
          <w:b/>
        </w:rPr>
        <w:t xml:space="preserve">sugestão de texto de </w:t>
      </w:r>
      <w:r w:rsidR="009636C8">
        <w:rPr>
          <w:b/>
        </w:rPr>
        <w:t>redação final, para a</w:t>
      </w:r>
      <w:r w:rsidR="006278DA">
        <w:rPr>
          <w:b/>
        </w:rPr>
        <w:t xml:space="preserve">nálise do texto legal </w:t>
      </w:r>
      <w:r w:rsidR="009636C8">
        <w:rPr>
          <w:b/>
        </w:rPr>
        <w:t xml:space="preserve">das proposições e encaminhamento para votação final em 2ª discussão. </w:t>
      </w:r>
      <w:r w:rsidR="000C0157">
        <w:rPr>
          <w:b/>
        </w:rPr>
        <w:lastRenderedPageBreak/>
        <w:t>Sube</w:t>
      </w:r>
      <w:r w:rsidR="009636C8">
        <w:rPr>
          <w:b/>
        </w:rPr>
        <w:t xml:space="preserve">mendas em anexo, sem prejuízo do teor no bojo do presente. </w:t>
      </w:r>
      <w:r w:rsidR="006278DA">
        <w:rPr>
          <w:b/>
        </w:rPr>
        <w:t>Parecer favorável. Prosseguimento do projeto.</w:t>
      </w:r>
    </w:p>
    <w:p w14:paraId="30E4E123" w14:textId="77777777" w:rsidR="00C834B5" w:rsidRDefault="00C834B5" w:rsidP="00C834B5">
      <w:pPr>
        <w:jc w:val="both"/>
        <w:rPr>
          <w:b/>
        </w:rPr>
      </w:pPr>
    </w:p>
    <w:p w14:paraId="1971F4DB" w14:textId="77777777" w:rsidR="009636C8" w:rsidRDefault="009636C8" w:rsidP="00C834B5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Por força da deliberação em conjunto no âmbito </w:t>
      </w:r>
      <w:r w:rsidR="006278DA">
        <w:rPr>
          <w:rFonts w:cs="Tahoma"/>
        </w:rPr>
        <w:t>CUOSPTT e CMARHS</w:t>
      </w:r>
      <w:r>
        <w:rPr>
          <w:rFonts w:cs="Tahoma"/>
        </w:rPr>
        <w:t>, passam as referidas comissões a apresentar os textos legais das proposições que demandaram ajustes, retificações e redação final para votação, conforme propostas a seguir, a ser apreciada pelo Plenário na ocasião da votação final em 2ª discussão, senão vejamos.</w:t>
      </w:r>
    </w:p>
    <w:p w14:paraId="652E41B7" w14:textId="77777777" w:rsidR="009636C8" w:rsidRDefault="009636C8" w:rsidP="00C834B5">
      <w:pPr>
        <w:ind w:firstLine="708"/>
        <w:jc w:val="both"/>
        <w:rPr>
          <w:rFonts w:cs="Tahoma"/>
        </w:rPr>
      </w:pPr>
    </w:p>
    <w:p w14:paraId="1060AAC7" w14:textId="5C5111E1" w:rsidR="00374340" w:rsidRDefault="009636C8" w:rsidP="00C834B5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Registre-se, por oportuno, que acostado ao presente parecer, seguem as </w:t>
      </w:r>
      <w:r w:rsidR="000C0157">
        <w:rPr>
          <w:rFonts w:cs="Tahoma"/>
        </w:rPr>
        <w:t>sub</w:t>
      </w:r>
      <w:r>
        <w:rPr>
          <w:rFonts w:cs="Tahoma"/>
        </w:rPr>
        <w:t xml:space="preserve">emendas em questão </w:t>
      </w:r>
      <w:r w:rsidR="00374340">
        <w:rPr>
          <w:rFonts w:cs="Tahoma"/>
        </w:rPr>
        <w:t>para assinatura dos membros, em querendo, malgrado as proposições se encontrarem pontualmente apresentadas no bojo do presente.</w:t>
      </w:r>
    </w:p>
    <w:p w14:paraId="59FE5403" w14:textId="77777777" w:rsidR="00374340" w:rsidRDefault="00374340" w:rsidP="00C834B5">
      <w:pPr>
        <w:ind w:firstLine="708"/>
        <w:jc w:val="both"/>
        <w:rPr>
          <w:rFonts w:cs="Tahoma"/>
        </w:rPr>
      </w:pPr>
    </w:p>
    <w:p w14:paraId="7CB1F97F" w14:textId="61652BC6" w:rsidR="00374340" w:rsidRDefault="00374340" w:rsidP="00C834B5">
      <w:pPr>
        <w:ind w:firstLine="708"/>
        <w:jc w:val="both"/>
        <w:rPr>
          <w:rFonts w:cs="Tahoma"/>
        </w:rPr>
      </w:pPr>
      <w:r>
        <w:rPr>
          <w:rFonts w:cs="Tahoma"/>
        </w:rPr>
        <w:t>Pois bem. Eis os textos contendo redações finais para cada proposição, com as quais estas Comissões CUOSPTT e CMARHS, em conjunto, desde já, concordam e manifestam voto FAVORÁVEL a todas</w:t>
      </w:r>
      <w:r w:rsidR="00DD3EF4">
        <w:rPr>
          <w:rFonts w:cs="Tahoma"/>
        </w:rPr>
        <w:t>, devendo ser apreciadas para fins de ratificação e votação final pelos Parlamentares em Plenário</w:t>
      </w:r>
      <w:r>
        <w:rPr>
          <w:rFonts w:cs="Tahoma"/>
        </w:rPr>
        <w:t>.</w:t>
      </w:r>
    </w:p>
    <w:p w14:paraId="698B5432" w14:textId="77777777" w:rsidR="00BB1128" w:rsidRDefault="00BB1128" w:rsidP="00FA4CEE">
      <w:pPr>
        <w:jc w:val="both"/>
        <w:rPr>
          <w:rFonts w:cs="Tahoma"/>
        </w:rPr>
      </w:pPr>
    </w:p>
    <w:p w14:paraId="083FF340" w14:textId="2287F8E8" w:rsidR="00374340" w:rsidRDefault="00374340" w:rsidP="00374340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 </w:t>
      </w:r>
      <w:r w:rsidR="00FA4CEE">
        <w:rPr>
          <w:rFonts w:cs="Tahoma"/>
        </w:rPr>
        <w:t>primeira</w:t>
      </w:r>
      <w:r>
        <w:rPr>
          <w:rFonts w:cs="Tahoma"/>
        </w:rPr>
        <w:t xml:space="preserve"> </w:t>
      </w:r>
      <w:r w:rsidR="000C0157">
        <w:rPr>
          <w:rFonts w:cs="Tahoma"/>
        </w:rPr>
        <w:t>sub</w:t>
      </w:r>
      <w:r>
        <w:rPr>
          <w:rFonts w:cs="Tahoma"/>
        </w:rPr>
        <w:t xml:space="preserve">emenda trata da </w:t>
      </w:r>
      <w:r w:rsidRPr="00855FB1">
        <w:rPr>
          <w:rFonts w:cs="Tahoma"/>
          <w:b/>
          <w:bCs/>
          <w:u w:val="single"/>
        </w:rPr>
        <w:t>Rodovia Amaral Peixoto</w:t>
      </w:r>
      <w:r>
        <w:rPr>
          <w:rFonts w:cs="Tahoma"/>
        </w:rPr>
        <w:t xml:space="preserve"> e, enquanto proposição para fins de redação final e votação em 2ª discussão, deverá seguir com o seguinte texto</w:t>
      </w:r>
      <w:r w:rsidR="00124A87">
        <w:rPr>
          <w:rFonts w:cs="Tahoma"/>
        </w:rPr>
        <w:t>, ora sugerido</w:t>
      </w:r>
      <w:r>
        <w:rPr>
          <w:rFonts w:cs="Tahoma"/>
        </w:rPr>
        <w:t>:</w:t>
      </w:r>
    </w:p>
    <w:p w14:paraId="1863A283" w14:textId="77777777" w:rsidR="00374340" w:rsidRDefault="00374340" w:rsidP="00374340">
      <w:pPr>
        <w:ind w:firstLine="708"/>
        <w:jc w:val="both"/>
        <w:rPr>
          <w:rFonts w:cs="Tahoma"/>
        </w:rPr>
      </w:pPr>
    </w:p>
    <w:p w14:paraId="04B72644" w14:textId="00002E2D" w:rsidR="00374340" w:rsidRPr="00374340" w:rsidRDefault="00855FB1" w:rsidP="00374340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     </w:t>
      </w:r>
      <w:r w:rsidR="000C0157">
        <w:rPr>
          <w:rFonts w:eastAsia="Tahoma"/>
          <w:i/>
          <w:iCs/>
          <w:sz w:val="20"/>
          <w:szCs w:val="20"/>
        </w:rPr>
        <w:t>Sube</w:t>
      </w:r>
      <w:r w:rsidR="00374340" w:rsidRPr="00374340">
        <w:rPr>
          <w:rFonts w:eastAsia="Tahoma"/>
          <w:i/>
          <w:iCs/>
          <w:sz w:val="20"/>
          <w:szCs w:val="20"/>
        </w:rPr>
        <w:t>menda Nº      /2024</w:t>
      </w:r>
    </w:p>
    <w:p w14:paraId="5B2A572A" w14:textId="3477064E" w:rsidR="00374340" w:rsidRPr="00374340" w:rsidRDefault="000C0157" w:rsidP="00374340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b w:val="0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</w:t>
      </w:r>
      <w:r w:rsidR="00374340" w:rsidRPr="00374340">
        <w:rPr>
          <w:rFonts w:eastAsia="Tahoma"/>
          <w:i/>
          <w:iCs/>
          <w:sz w:val="20"/>
          <w:szCs w:val="20"/>
        </w:rPr>
        <w:t>ao Projeto de Lei Nº. 00221/2023</w:t>
      </w:r>
    </w:p>
    <w:p w14:paraId="025EBAA2" w14:textId="77777777" w:rsidR="00374340" w:rsidRPr="00374340" w:rsidRDefault="00374340" w:rsidP="00374340">
      <w:pPr>
        <w:ind w:left="1701"/>
        <w:jc w:val="both"/>
        <w:rPr>
          <w:rFonts w:ascii="Arial" w:eastAsia="Tahoma" w:hAnsi="Arial" w:cs="Arial"/>
          <w:i/>
          <w:iCs/>
          <w:sz w:val="20"/>
          <w:szCs w:val="20"/>
        </w:rPr>
      </w:pPr>
    </w:p>
    <w:p w14:paraId="02CCCCB7" w14:textId="77777777" w:rsidR="0070514E" w:rsidRDefault="00374340" w:rsidP="0070514E">
      <w:pPr>
        <w:ind w:left="3969"/>
        <w:jc w:val="both"/>
        <w:rPr>
          <w:rFonts w:ascii="Arial" w:hAnsi="Arial" w:cs="Arial"/>
          <w:i/>
          <w:iCs/>
          <w:sz w:val="20"/>
          <w:szCs w:val="20"/>
        </w:rPr>
      </w:pPr>
      <w:r w:rsidRPr="00374340">
        <w:rPr>
          <w:rFonts w:ascii="Arial" w:eastAsia="Tahoma" w:hAnsi="Arial" w:cs="Arial"/>
          <w:b/>
          <w:i/>
          <w:iCs/>
          <w:sz w:val="20"/>
          <w:szCs w:val="20"/>
        </w:rPr>
        <w:t xml:space="preserve">Modifica-se </w:t>
      </w:r>
      <w:r w:rsidRPr="00374340">
        <w:rPr>
          <w:rFonts w:ascii="Arial" w:hAnsi="Arial" w:cs="Arial"/>
          <w:b/>
          <w:i/>
          <w:iCs/>
          <w:sz w:val="20"/>
          <w:szCs w:val="20"/>
        </w:rPr>
        <w:t xml:space="preserve">o zoneamento dos Mapas 1 e 1B, atual ZUM +11, por ZUM+6, </w:t>
      </w:r>
      <w:r w:rsidRPr="00374340">
        <w:rPr>
          <w:rFonts w:ascii="Arial" w:hAnsi="Arial" w:cs="Arial"/>
          <w:i/>
          <w:iCs/>
          <w:sz w:val="20"/>
          <w:szCs w:val="20"/>
        </w:rPr>
        <w:t>do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7A24EF99" w14:textId="77777777" w:rsidR="0070514E" w:rsidRDefault="0070514E" w:rsidP="0070514E">
      <w:pPr>
        <w:jc w:val="both"/>
        <w:rPr>
          <w:rFonts w:ascii="Arial" w:eastAsia="Tahoma" w:hAnsi="Arial" w:cs="Arial"/>
          <w:b/>
          <w:i/>
          <w:iCs/>
          <w:sz w:val="20"/>
          <w:szCs w:val="20"/>
        </w:rPr>
      </w:pPr>
    </w:p>
    <w:p w14:paraId="20121204" w14:textId="1B03C18D" w:rsidR="00374340" w:rsidRDefault="00374340" w:rsidP="0070514E">
      <w:pPr>
        <w:ind w:left="3969"/>
        <w:jc w:val="both"/>
        <w:rPr>
          <w:rFonts w:ascii="Arial" w:hAnsi="Arial" w:cs="Arial"/>
          <w:i/>
          <w:iCs/>
          <w:sz w:val="20"/>
          <w:szCs w:val="20"/>
        </w:rPr>
      </w:pPr>
      <w:r w:rsidRPr="00374340">
        <w:rPr>
          <w:rFonts w:ascii="Arial" w:eastAsia="Tahoma" w:hAnsi="Arial" w:cs="Arial"/>
          <w:b/>
          <w:i/>
          <w:iCs/>
          <w:sz w:val="20"/>
          <w:szCs w:val="20"/>
        </w:rPr>
        <w:t xml:space="preserve">Art.1º - </w:t>
      </w:r>
      <w:r w:rsidRPr="00374340">
        <w:rPr>
          <w:rFonts w:ascii="Arial" w:hAnsi="Arial" w:cs="Arial"/>
          <w:b/>
          <w:i/>
          <w:iCs/>
          <w:sz w:val="20"/>
          <w:szCs w:val="20"/>
        </w:rPr>
        <w:t>Modifica-se o zoneamento dos Mapas 1 e 1B, atual ZUM+11, por ZUM+6</w:t>
      </w:r>
      <w:r w:rsidRPr="00374340">
        <w:rPr>
          <w:rFonts w:ascii="Arial" w:hAnsi="Arial" w:cs="Arial"/>
          <w:i/>
          <w:iCs/>
          <w:sz w:val="20"/>
          <w:szCs w:val="20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6A3C9034" w14:textId="19521805" w:rsidR="00374340" w:rsidRDefault="00374340" w:rsidP="001C6DD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4E479AF" w14:textId="6AF666A2" w:rsidR="00B34B2D" w:rsidRDefault="00B34B2D" w:rsidP="00B34B2D">
      <w:pPr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noProof/>
          <w:sz w:val="20"/>
          <w:szCs w:val="20"/>
        </w:rPr>
        <w:lastRenderedPageBreak/>
        <w:drawing>
          <wp:inline distT="0" distB="0" distL="0" distR="0" wp14:anchorId="29CABCE7" wp14:editId="116BADC7">
            <wp:extent cx="4072255" cy="2798445"/>
            <wp:effectExtent l="0" t="0" r="4445" b="1905"/>
            <wp:docPr id="31560398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79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115A78" w14:textId="77777777" w:rsidR="00B34B2D" w:rsidRPr="00374340" w:rsidRDefault="00B34B2D" w:rsidP="001C6DD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1025581" w14:textId="1D9018A8" w:rsidR="00BB1128" w:rsidRDefault="00BB1128" w:rsidP="00BB1128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Registre-se que o texto acima realizou retificação na </w:t>
      </w:r>
      <w:r w:rsidRPr="00BB1128">
        <w:rPr>
          <w:rFonts w:cs="Tahoma"/>
        </w:rPr>
        <w:t>emenda 131</w:t>
      </w:r>
      <w:r>
        <w:rPr>
          <w:rFonts w:cs="Tahoma"/>
        </w:rPr>
        <w:t xml:space="preserve"> para fins de apresentação de sugestão de texto final.</w:t>
      </w:r>
    </w:p>
    <w:p w14:paraId="1BCB2DCF" w14:textId="77777777" w:rsidR="00126317" w:rsidRDefault="00126317" w:rsidP="00126317">
      <w:pPr>
        <w:ind w:firstLine="708"/>
        <w:jc w:val="center"/>
        <w:rPr>
          <w:rFonts w:cs="Tahoma"/>
        </w:rPr>
      </w:pPr>
    </w:p>
    <w:p w14:paraId="1A55ED32" w14:textId="7E2D3179" w:rsidR="00374340" w:rsidRDefault="00374340" w:rsidP="00374340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 </w:t>
      </w:r>
      <w:r w:rsidR="00FA4CEE">
        <w:rPr>
          <w:rFonts w:cs="Tahoma"/>
        </w:rPr>
        <w:t>segunda</w:t>
      </w:r>
      <w:r>
        <w:rPr>
          <w:rFonts w:cs="Tahoma"/>
        </w:rPr>
        <w:t xml:space="preserve"> </w:t>
      </w:r>
      <w:r w:rsidR="000C0157">
        <w:rPr>
          <w:rFonts w:cs="Tahoma"/>
        </w:rPr>
        <w:t>sub</w:t>
      </w:r>
      <w:r>
        <w:rPr>
          <w:rFonts w:cs="Tahoma"/>
        </w:rPr>
        <w:t xml:space="preserve">emenda trata do trecho que compreende o </w:t>
      </w:r>
      <w:r w:rsidRPr="00D65089">
        <w:rPr>
          <w:rFonts w:cs="Tahoma"/>
          <w:b/>
          <w:bCs/>
        </w:rPr>
        <w:t>túnel Charitas - Cafubá</w:t>
      </w:r>
      <w:r>
        <w:rPr>
          <w:rFonts w:cs="Tahoma"/>
        </w:rPr>
        <w:t xml:space="preserve"> e, enquanto proposição para fins de redação final e votação em 2ª discussão, deverá seguir com o seguinte texto</w:t>
      </w:r>
      <w:r w:rsidR="00124A87">
        <w:rPr>
          <w:rFonts w:cs="Tahoma"/>
        </w:rPr>
        <w:t>, ora sugerido</w:t>
      </w:r>
      <w:r>
        <w:rPr>
          <w:rFonts w:cs="Tahoma"/>
        </w:rPr>
        <w:t>:</w:t>
      </w:r>
    </w:p>
    <w:p w14:paraId="6D7947A4" w14:textId="77777777" w:rsidR="00374340" w:rsidRDefault="00374340" w:rsidP="00374340">
      <w:pPr>
        <w:ind w:firstLine="708"/>
        <w:jc w:val="both"/>
        <w:rPr>
          <w:rFonts w:cs="Tahoma"/>
        </w:rPr>
      </w:pPr>
    </w:p>
    <w:p w14:paraId="51A5E947" w14:textId="0EC19A89" w:rsidR="00374340" w:rsidRPr="00374340" w:rsidRDefault="00D65089" w:rsidP="00374340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</w:t>
      </w:r>
      <w:r w:rsidR="000C0157">
        <w:rPr>
          <w:rFonts w:eastAsia="Tahoma"/>
          <w:i/>
          <w:iCs/>
          <w:sz w:val="20"/>
          <w:szCs w:val="20"/>
        </w:rPr>
        <w:t>Sube</w:t>
      </w:r>
      <w:r w:rsidR="00374340" w:rsidRPr="00374340">
        <w:rPr>
          <w:rFonts w:eastAsia="Tahoma"/>
          <w:i/>
          <w:iCs/>
          <w:sz w:val="20"/>
          <w:szCs w:val="20"/>
        </w:rPr>
        <w:t>menda Nº      /2024</w:t>
      </w:r>
    </w:p>
    <w:p w14:paraId="64F330B7" w14:textId="34522BF9" w:rsidR="00374340" w:rsidRPr="00374340" w:rsidRDefault="00D65089" w:rsidP="00374340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b w:val="0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</w:t>
      </w:r>
      <w:r w:rsidR="00374340" w:rsidRPr="00374340">
        <w:rPr>
          <w:rFonts w:eastAsia="Tahoma"/>
          <w:i/>
          <w:iCs/>
          <w:sz w:val="20"/>
          <w:szCs w:val="20"/>
        </w:rPr>
        <w:t>ao Projeto de Lei Nº. 00221/2023</w:t>
      </w:r>
    </w:p>
    <w:p w14:paraId="60A0DA35" w14:textId="77777777" w:rsidR="00374340" w:rsidRPr="00374340" w:rsidRDefault="00374340" w:rsidP="00374340">
      <w:pPr>
        <w:ind w:left="1701"/>
        <w:jc w:val="both"/>
        <w:rPr>
          <w:rFonts w:ascii="Arial" w:eastAsia="Tahoma" w:hAnsi="Arial" w:cs="Arial"/>
          <w:i/>
          <w:iCs/>
          <w:sz w:val="20"/>
          <w:szCs w:val="20"/>
        </w:rPr>
      </w:pPr>
    </w:p>
    <w:p w14:paraId="5952EBF4" w14:textId="77777777" w:rsidR="0070514E" w:rsidRDefault="006E2FF5" w:rsidP="0070514E">
      <w:pPr>
        <w:ind w:left="3969"/>
        <w:jc w:val="both"/>
        <w:rPr>
          <w:rFonts w:ascii="Arial" w:eastAsia="Tahoma" w:hAnsi="Arial" w:cs="Arial"/>
          <w:i/>
          <w:color w:val="000000"/>
          <w:sz w:val="20"/>
          <w:szCs w:val="20"/>
        </w:rPr>
      </w:pPr>
      <w:r w:rsidRPr="00A93AD2">
        <w:rPr>
          <w:rFonts w:ascii="Arial" w:eastAsia="Tahoma" w:hAnsi="Arial" w:cs="Arial"/>
          <w:b/>
          <w:i/>
          <w:sz w:val="20"/>
          <w:szCs w:val="20"/>
        </w:rPr>
        <w:t xml:space="preserve">Modifica-se </w:t>
      </w:r>
      <w:r w:rsidRPr="00A93AD2">
        <w:rPr>
          <w:rFonts w:ascii="Arial" w:hAnsi="Arial" w:cs="Arial"/>
          <w:b/>
          <w:i/>
          <w:sz w:val="20"/>
          <w:szCs w:val="20"/>
        </w:rPr>
        <w:t>o zoneamento dos Mapas 1 e 1H, atuais ZC+10, por ZC+6,</w:t>
      </w:r>
      <w:r w:rsidRPr="00A93AD2">
        <w:rPr>
          <w:rFonts w:ascii="Arial" w:hAnsi="Arial" w:cs="Arial"/>
          <w:i/>
          <w:sz w:val="20"/>
          <w:szCs w:val="20"/>
        </w:rPr>
        <w:t xml:space="preserve"> do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0156DAA0" w14:textId="77777777" w:rsidR="0070514E" w:rsidRDefault="0070514E" w:rsidP="0070514E">
      <w:pPr>
        <w:ind w:left="3969"/>
        <w:jc w:val="both"/>
        <w:rPr>
          <w:rFonts w:ascii="Arial" w:eastAsia="Tahoma" w:hAnsi="Arial" w:cs="Arial"/>
          <w:b/>
          <w:i/>
          <w:sz w:val="20"/>
          <w:szCs w:val="20"/>
        </w:rPr>
      </w:pPr>
    </w:p>
    <w:p w14:paraId="64572951" w14:textId="5D32CFB2" w:rsidR="006E2FF5" w:rsidRPr="0070514E" w:rsidRDefault="006E2FF5" w:rsidP="0070514E">
      <w:pPr>
        <w:ind w:left="3969"/>
        <w:jc w:val="both"/>
        <w:rPr>
          <w:rFonts w:ascii="Arial" w:eastAsia="Tahoma" w:hAnsi="Arial" w:cs="Arial"/>
          <w:i/>
          <w:color w:val="000000"/>
          <w:sz w:val="20"/>
          <w:szCs w:val="20"/>
        </w:rPr>
      </w:pPr>
      <w:r w:rsidRPr="00A93AD2">
        <w:rPr>
          <w:rFonts w:ascii="Arial" w:eastAsia="Tahoma" w:hAnsi="Arial" w:cs="Arial"/>
          <w:b/>
          <w:i/>
          <w:sz w:val="20"/>
          <w:szCs w:val="20"/>
        </w:rPr>
        <w:t xml:space="preserve">Art.1º - </w:t>
      </w:r>
      <w:r w:rsidRPr="00A93AD2">
        <w:rPr>
          <w:rFonts w:ascii="Arial" w:hAnsi="Arial" w:cs="Arial"/>
          <w:b/>
          <w:i/>
          <w:sz w:val="20"/>
          <w:szCs w:val="20"/>
        </w:rPr>
        <w:t>Modifica-se a zona de uso dos Mapas 1 e 1H, atuais ZC+10, por ZC+6</w:t>
      </w:r>
      <w:r w:rsidRPr="00A93AD2">
        <w:rPr>
          <w:rFonts w:ascii="Arial" w:hAnsi="Arial" w:cs="Arial"/>
          <w:i/>
          <w:sz w:val="20"/>
          <w:szCs w:val="20"/>
        </w:rPr>
        <w:t>, ao Projeto de Lei Nº 00221/2023, Lei Urbanística de Niterói, seu zoneamento, a aplicação de instrumentos de política urbana e as regras gerais de licenciamento da atividade edilícia e de fiscalização da execução de obras, como segue</w:t>
      </w:r>
      <w:r>
        <w:rPr>
          <w:rFonts w:ascii="Arial" w:hAnsi="Arial" w:cs="Arial"/>
          <w:i/>
          <w:sz w:val="20"/>
          <w:szCs w:val="20"/>
        </w:rPr>
        <w:t>.</w:t>
      </w:r>
    </w:p>
    <w:p w14:paraId="3E70F9B6" w14:textId="7842CA18" w:rsidR="00374340" w:rsidRDefault="00B34B2D" w:rsidP="00B34B2D">
      <w:pPr>
        <w:ind w:firstLine="708"/>
        <w:jc w:val="center"/>
        <w:rPr>
          <w:rFonts w:cs="Tahoma"/>
        </w:rPr>
      </w:pPr>
      <w:r>
        <w:rPr>
          <w:rFonts w:cs="Tahoma"/>
          <w:noProof/>
        </w:rPr>
        <w:lastRenderedPageBreak/>
        <w:drawing>
          <wp:inline distT="0" distB="0" distL="0" distR="0" wp14:anchorId="7EEA5158" wp14:editId="1450BBD6">
            <wp:extent cx="4206875" cy="3139440"/>
            <wp:effectExtent l="0" t="0" r="3175" b="3810"/>
            <wp:docPr id="820584841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5A2D11" w14:textId="77777777" w:rsidR="00B34B2D" w:rsidRDefault="00B34B2D" w:rsidP="00B34B2D">
      <w:pPr>
        <w:ind w:firstLine="708"/>
        <w:jc w:val="center"/>
        <w:rPr>
          <w:rFonts w:cs="Tahoma"/>
        </w:rPr>
      </w:pPr>
    </w:p>
    <w:p w14:paraId="19CC2492" w14:textId="7B9A9A5E" w:rsidR="00BB1128" w:rsidRDefault="00F014FA" w:rsidP="00532C5D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Registre-se que </w:t>
      </w:r>
      <w:r w:rsidR="00BB1128" w:rsidRPr="00BB1128">
        <w:rPr>
          <w:rFonts w:cs="Tahoma"/>
        </w:rPr>
        <w:t>a emenda 48 do</w:t>
      </w:r>
      <w:r>
        <w:rPr>
          <w:rFonts w:cs="Tahoma"/>
        </w:rPr>
        <w:t xml:space="preserve"> Vereador Professor</w:t>
      </w:r>
      <w:r w:rsidR="00BB1128" w:rsidRPr="00BB1128">
        <w:rPr>
          <w:rFonts w:cs="Tahoma"/>
        </w:rPr>
        <w:t xml:space="preserve"> Túlio é idêntica</w:t>
      </w:r>
      <w:r>
        <w:rPr>
          <w:rFonts w:cs="Tahoma"/>
        </w:rPr>
        <w:t>, motivo pelo qual recomenda-se o apensamento entre ambas para fins de análise conjunta e de votação final pelo</w:t>
      </w:r>
      <w:r w:rsidR="00BB1128" w:rsidRPr="00BB1128">
        <w:rPr>
          <w:rFonts w:cs="Tahoma"/>
        </w:rPr>
        <w:t xml:space="preserve"> </w:t>
      </w:r>
      <w:r>
        <w:rPr>
          <w:rFonts w:cs="Tahoma"/>
        </w:rPr>
        <w:t>Plenário, devendo um dos textos prevalece</w:t>
      </w:r>
      <w:r w:rsidR="007170C5">
        <w:rPr>
          <w:rFonts w:cs="Tahoma"/>
        </w:rPr>
        <w:t xml:space="preserve">r ou a coautoria ser dada ao Vereador Professor Túlio. </w:t>
      </w:r>
      <w:r>
        <w:rPr>
          <w:rFonts w:cs="Tahoma"/>
        </w:rPr>
        <w:t xml:space="preserve"> </w:t>
      </w:r>
    </w:p>
    <w:p w14:paraId="6D4818D4" w14:textId="77777777" w:rsidR="00BB1128" w:rsidRDefault="00BB1128" w:rsidP="00532C5D">
      <w:pPr>
        <w:ind w:firstLine="708"/>
        <w:jc w:val="both"/>
        <w:rPr>
          <w:rFonts w:cs="Tahoma"/>
        </w:rPr>
      </w:pPr>
    </w:p>
    <w:p w14:paraId="178B0C42" w14:textId="15FD0263" w:rsidR="00532C5D" w:rsidRDefault="00532C5D" w:rsidP="00532C5D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 </w:t>
      </w:r>
      <w:r w:rsidR="00FA4CEE">
        <w:rPr>
          <w:rFonts w:cs="Tahoma"/>
        </w:rPr>
        <w:t>terceira</w:t>
      </w:r>
      <w:r>
        <w:rPr>
          <w:rFonts w:cs="Tahoma"/>
        </w:rPr>
        <w:t xml:space="preserve"> </w:t>
      </w:r>
      <w:r w:rsidR="000C0157">
        <w:rPr>
          <w:rFonts w:cs="Tahoma"/>
        </w:rPr>
        <w:t>sub</w:t>
      </w:r>
      <w:r>
        <w:rPr>
          <w:rFonts w:cs="Tahoma"/>
        </w:rPr>
        <w:t xml:space="preserve">emenda trata de </w:t>
      </w:r>
      <w:r w:rsidRPr="007170C5">
        <w:rPr>
          <w:rFonts w:cs="Tahoma"/>
          <w:b/>
          <w:bCs/>
        </w:rPr>
        <w:t>São Francisco</w:t>
      </w:r>
      <w:r>
        <w:rPr>
          <w:rFonts w:cs="Tahoma"/>
        </w:rPr>
        <w:t xml:space="preserve"> e, enquanto proposição para fins de redação final e votação em 2ª discussão, deverá seguir com o seguinte texto</w:t>
      </w:r>
      <w:r w:rsidR="00124A87">
        <w:rPr>
          <w:rFonts w:cs="Tahoma"/>
        </w:rPr>
        <w:t>, ora sugerido</w:t>
      </w:r>
      <w:r>
        <w:rPr>
          <w:rFonts w:cs="Tahoma"/>
        </w:rPr>
        <w:t>:</w:t>
      </w:r>
    </w:p>
    <w:p w14:paraId="4FEFB37C" w14:textId="77777777" w:rsidR="00F014FA" w:rsidRDefault="00F014FA" w:rsidP="00532C5D">
      <w:pPr>
        <w:ind w:firstLine="708"/>
        <w:jc w:val="both"/>
        <w:rPr>
          <w:rFonts w:cs="Tahoma"/>
        </w:rPr>
      </w:pPr>
    </w:p>
    <w:p w14:paraId="5758AD7C" w14:textId="69A21E7B" w:rsidR="00532C5D" w:rsidRPr="00374340" w:rsidRDefault="00C4566B" w:rsidP="00532C5D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    </w:t>
      </w:r>
      <w:r w:rsidR="000C0157">
        <w:rPr>
          <w:rFonts w:eastAsia="Tahoma"/>
          <w:i/>
          <w:iCs/>
          <w:sz w:val="20"/>
          <w:szCs w:val="20"/>
        </w:rPr>
        <w:t>Sube</w:t>
      </w:r>
      <w:r w:rsidR="00532C5D" w:rsidRPr="00374340">
        <w:rPr>
          <w:rFonts w:eastAsia="Tahoma"/>
          <w:i/>
          <w:iCs/>
          <w:sz w:val="20"/>
          <w:szCs w:val="20"/>
        </w:rPr>
        <w:t>menda Nº      /2024</w:t>
      </w:r>
    </w:p>
    <w:p w14:paraId="00045CA5" w14:textId="017DD046" w:rsidR="00532C5D" w:rsidRPr="00374340" w:rsidRDefault="00C4566B" w:rsidP="00532C5D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b w:val="0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   </w:t>
      </w:r>
      <w:r w:rsidR="00532C5D" w:rsidRPr="00374340">
        <w:rPr>
          <w:rFonts w:eastAsia="Tahoma"/>
          <w:i/>
          <w:iCs/>
          <w:sz w:val="20"/>
          <w:szCs w:val="20"/>
        </w:rPr>
        <w:t>ao Projeto de Lei Nº. 00221/2023</w:t>
      </w:r>
    </w:p>
    <w:p w14:paraId="4262DD50" w14:textId="77777777" w:rsidR="00532C5D" w:rsidRPr="00374340" w:rsidRDefault="00532C5D" w:rsidP="00532C5D">
      <w:pPr>
        <w:ind w:left="1701"/>
        <w:jc w:val="both"/>
        <w:rPr>
          <w:rFonts w:ascii="Arial" w:eastAsia="Tahoma" w:hAnsi="Arial" w:cs="Arial"/>
          <w:i/>
          <w:iCs/>
          <w:sz w:val="20"/>
          <w:szCs w:val="20"/>
        </w:rPr>
      </w:pPr>
    </w:p>
    <w:p w14:paraId="22EF86CA" w14:textId="77777777" w:rsidR="0070514E" w:rsidRDefault="00124A87" w:rsidP="0070514E">
      <w:pPr>
        <w:ind w:left="3969"/>
        <w:jc w:val="both"/>
        <w:rPr>
          <w:rFonts w:ascii="Arial" w:hAnsi="Arial" w:cs="Arial"/>
          <w:i/>
          <w:iCs/>
          <w:sz w:val="20"/>
          <w:szCs w:val="20"/>
        </w:rPr>
      </w:pPr>
      <w:r w:rsidRPr="00124A87">
        <w:rPr>
          <w:rFonts w:ascii="Arial" w:eastAsia="Tahoma" w:hAnsi="Arial" w:cs="Arial"/>
          <w:b/>
          <w:i/>
          <w:iCs/>
          <w:sz w:val="20"/>
          <w:szCs w:val="20"/>
        </w:rPr>
        <w:t xml:space="preserve">Modifica-se </w:t>
      </w:r>
      <w:r w:rsidRPr="00124A87">
        <w:rPr>
          <w:rFonts w:ascii="Arial" w:hAnsi="Arial" w:cs="Arial"/>
          <w:b/>
          <w:i/>
          <w:iCs/>
          <w:sz w:val="20"/>
          <w:szCs w:val="20"/>
        </w:rPr>
        <w:t xml:space="preserve">o zoneamento dos Mapas 1, 1D e 1E, atual ZUM+6, por ZUM+4, </w:t>
      </w:r>
      <w:r w:rsidRPr="00124A87">
        <w:rPr>
          <w:rFonts w:ascii="Arial" w:hAnsi="Arial" w:cs="Arial"/>
          <w:i/>
          <w:iCs/>
          <w:sz w:val="20"/>
          <w:szCs w:val="20"/>
        </w:rPr>
        <w:t>do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27169981" w14:textId="77777777" w:rsidR="001C6DD0" w:rsidRDefault="001C6DD0" w:rsidP="0070514E">
      <w:pPr>
        <w:ind w:left="3969"/>
        <w:jc w:val="both"/>
        <w:rPr>
          <w:rFonts w:ascii="Arial" w:eastAsia="Tahoma" w:hAnsi="Arial" w:cs="Arial"/>
          <w:i/>
          <w:iCs/>
          <w:color w:val="000000"/>
          <w:sz w:val="20"/>
          <w:szCs w:val="20"/>
        </w:rPr>
      </w:pPr>
    </w:p>
    <w:p w14:paraId="1C64835E" w14:textId="24BA8791" w:rsidR="00124A87" w:rsidRPr="0070514E" w:rsidRDefault="00532C5D" w:rsidP="0070514E">
      <w:pPr>
        <w:ind w:left="3969"/>
        <w:jc w:val="both"/>
        <w:rPr>
          <w:rFonts w:ascii="Arial" w:eastAsia="Tahoma" w:hAnsi="Arial" w:cs="Arial"/>
          <w:i/>
          <w:iCs/>
          <w:color w:val="000000"/>
          <w:sz w:val="20"/>
          <w:szCs w:val="20"/>
          <w:highlight w:val="white"/>
        </w:rPr>
      </w:pPr>
      <w:r w:rsidRPr="00124A87">
        <w:rPr>
          <w:rFonts w:ascii="Arial" w:eastAsia="Tahoma" w:hAnsi="Arial" w:cs="Arial"/>
          <w:b/>
          <w:i/>
          <w:sz w:val="20"/>
          <w:szCs w:val="20"/>
        </w:rPr>
        <w:t>Art.</w:t>
      </w:r>
      <w:r w:rsidR="00124A87">
        <w:rPr>
          <w:rFonts w:ascii="Arial" w:eastAsia="Tahoma" w:hAnsi="Arial" w:cs="Arial"/>
          <w:b/>
          <w:i/>
          <w:sz w:val="20"/>
          <w:szCs w:val="20"/>
        </w:rPr>
        <w:t xml:space="preserve"> </w:t>
      </w:r>
      <w:r w:rsidRPr="00124A87">
        <w:rPr>
          <w:rFonts w:ascii="Arial" w:eastAsia="Tahoma" w:hAnsi="Arial" w:cs="Arial"/>
          <w:b/>
          <w:i/>
          <w:sz w:val="20"/>
          <w:szCs w:val="20"/>
        </w:rPr>
        <w:t>1º</w:t>
      </w:r>
      <w:r w:rsidR="00124A87" w:rsidRPr="00124A87">
        <w:rPr>
          <w:rFonts w:ascii="Arial" w:eastAsia="Tahoma" w:hAnsi="Arial" w:cs="Arial"/>
          <w:b/>
          <w:i/>
          <w:sz w:val="20"/>
          <w:szCs w:val="20"/>
        </w:rPr>
        <w:t xml:space="preserve"> - </w:t>
      </w:r>
      <w:r w:rsidR="00124A87" w:rsidRPr="00124A87">
        <w:rPr>
          <w:rFonts w:ascii="Arial" w:hAnsi="Arial" w:cs="Arial"/>
          <w:b/>
          <w:i/>
          <w:sz w:val="20"/>
          <w:szCs w:val="20"/>
        </w:rPr>
        <w:t>Modifica-se o zoneamento dos Mapas 1, 1D e 1E, atual ZUM+6, por ZUM+4</w:t>
      </w:r>
      <w:r w:rsidR="00124A87" w:rsidRPr="00124A87">
        <w:rPr>
          <w:rFonts w:ascii="Arial" w:hAnsi="Arial" w:cs="Arial"/>
          <w:i/>
          <w:sz w:val="20"/>
          <w:szCs w:val="20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6E91529B" w14:textId="7364DCE5" w:rsidR="00B34B2D" w:rsidRDefault="00B34B2D" w:rsidP="00B34B2D">
      <w:pPr>
        <w:ind w:firstLine="708"/>
        <w:jc w:val="center"/>
        <w:rPr>
          <w:rFonts w:cs="Tahoma"/>
        </w:rPr>
      </w:pPr>
      <w:r>
        <w:rPr>
          <w:rFonts w:cs="Tahoma"/>
          <w:noProof/>
        </w:rPr>
        <w:drawing>
          <wp:inline distT="0" distB="0" distL="0" distR="0" wp14:anchorId="7F7B2E7B" wp14:editId="1D3A507F">
            <wp:extent cx="3866097" cy="2589657"/>
            <wp:effectExtent l="0" t="0" r="1270" b="1270"/>
            <wp:docPr id="114773873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738733" name="Imagem 114773873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263" cy="259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B0A84" w14:textId="77777777" w:rsidR="00B34B2D" w:rsidRDefault="00B34B2D" w:rsidP="00124A87">
      <w:pPr>
        <w:ind w:firstLine="708"/>
        <w:jc w:val="right"/>
        <w:rPr>
          <w:rFonts w:cs="Tahoma"/>
        </w:rPr>
      </w:pPr>
    </w:p>
    <w:p w14:paraId="5D51EAB1" w14:textId="429159D8" w:rsidR="00F014FA" w:rsidRDefault="00F014FA" w:rsidP="00F014FA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Registre-se que o texto acima realizou retificação na </w:t>
      </w:r>
      <w:r w:rsidRPr="00BB1128">
        <w:rPr>
          <w:rFonts w:cs="Tahoma"/>
        </w:rPr>
        <w:t>emenda 1</w:t>
      </w:r>
      <w:r>
        <w:rPr>
          <w:rFonts w:cs="Tahoma"/>
        </w:rPr>
        <w:t>58 para fins de apresentação de sugestão de texto final.</w:t>
      </w:r>
    </w:p>
    <w:p w14:paraId="2D61E40B" w14:textId="77777777" w:rsidR="00F014FA" w:rsidRDefault="00F014FA" w:rsidP="00124A87">
      <w:pPr>
        <w:ind w:firstLine="708"/>
        <w:jc w:val="both"/>
        <w:rPr>
          <w:rFonts w:cs="Tahoma"/>
        </w:rPr>
      </w:pPr>
    </w:p>
    <w:p w14:paraId="7D967EB7" w14:textId="25726E12" w:rsidR="00124A87" w:rsidRDefault="00124A87" w:rsidP="00124A87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 </w:t>
      </w:r>
      <w:r w:rsidR="00FA4CEE">
        <w:rPr>
          <w:rFonts w:cs="Tahoma"/>
        </w:rPr>
        <w:t>quarta</w:t>
      </w:r>
      <w:r>
        <w:rPr>
          <w:rFonts w:cs="Tahoma"/>
        </w:rPr>
        <w:t xml:space="preserve"> </w:t>
      </w:r>
      <w:r w:rsidR="000C0157">
        <w:rPr>
          <w:rFonts w:cs="Tahoma"/>
        </w:rPr>
        <w:t>sube</w:t>
      </w:r>
      <w:r>
        <w:rPr>
          <w:rFonts w:cs="Tahoma"/>
        </w:rPr>
        <w:t xml:space="preserve">menda trata de </w:t>
      </w:r>
      <w:r w:rsidRPr="00B4686D">
        <w:rPr>
          <w:rFonts w:cs="Tahoma"/>
          <w:b/>
          <w:bCs/>
        </w:rPr>
        <w:t>Santa Bárbara</w:t>
      </w:r>
      <w:r>
        <w:rPr>
          <w:rFonts w:cs="Tahoma"/>
        </w:rPr>
        <w:t xml:space="preserve"> e, enquanto proposição</w:t>
      </w:r>
      <w:r w:rsidR="00B035EB">
        <w:rPr>
          <w:rFonts w:cs="Tahoma"/>
        </w:rPr>
        <w:t xml:space="preserve"> superveniente merece chancela do Plenário, razão pela qual se apresenta,</w:t>
      </w:r>
      <w:r>
        <w:rPr>
          <w:rFonts w:cs="Tahoma"/>
        </w:rPr>
        <w:t xml:space="preserve"> para fins de redação final e votação em 2ª discussão, o seguinte texto</w:t>
      </w:r>
      <w:r w:rsidR="00B035EB">
        <w:rPr>
          <w:rFonts w:cs="Tahoma"/>
        </w:rPr>
        <w:t xml:space="preserve"> proposto</w:t>
      </w:r>
      <w:r>
        <w:rPr>
          <w:rFonts w:cs="Tahoma"/>
        </w:rPr>
        <w:t>:</w:t>
      </w:r>
    </w:p>
    <w:p w14:paraId="540BA042" w14:textId="77777777" w:rsidR="00DD3EF4" w:rsidRDefault="00DD3EF4" w:rsidP="00DD3EF4">
      <w:pPr>
        <w:ind w:left="6315"/>
        <w:jc w:val="both"/>
        <w:rPr>
          <w:rFonts w:ascii="Arial" w:eastAsia="Tahoma" w:hAnsi="Arial" w:cs="Arial"/>
          <w:i/>
          <w:sz w:val="20"/>
          <w:szCs w:val="20"/>
        </w:rPr>
      </w:pPr>
    </w:p>
    <w:p w14:paraId="7E9C030E" w14:textId="5F34AB91" w:rsidR="00DD3EF4" w:rsidRPr="00374340" w:rsidRDefault="00B4686D" w:rsidP="00DD3EF4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</w:t>
      </w:r>
      <w:r w:rsidR="00DD3EF4" w:rsidRPr="00374340">
        <w:rPr>
          <w:rFonts w:eastAsia="Tahoma"/>
          <w:i/>
          <w:iCs/>
          <w:sz w:val="20"/>
          <w:szCs w:val="20"/>
        </w:rPr>
        <w:t>Emenda Nº      /2024</w:t>
      </w:r>
    </w:p>
    <w:p w14:paraId="422E3037" w14:textId="2C857033" w:rsidR="00DD3EF4" w:rsidRPr="00374340" w:rsidRDefault="00B4686D" w:rsidP="00DD3EF4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b w:val="0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      </w:t>
      </w:r>
      <w:r w:rsidR="00DD3EF4" w:rsidRPr="00374340">
        <w:rPr>
          <w:rFonts w:eastAsia="Tahoma"/>
          <w:i/>
          <w:iCs/>
          <w:sz w:val="20"/>
          <w:szCs w:val="20"/>
        </w:rPr>
        <w:t>ao Projeto de Lei Nº. 00221/2023</w:t>
      </w:r>
    </w:p>
    <w:p w14:paraId="16816F6A" w14:textId="77777777" w:rsidR="00DD3EF4" w:rsidRPr="00944439" w:rsidRDefault="00DD3EF4" w:rsidP="00DD3EF4">
      <w:pPr>
        <w:ind w:left="6315"/>
        <w:jc w:val="both"/>
        <w:rPr>
          <w:rFonts w:ascii="Arial" w:eastAsia="Tahoma" w:hAnsi="Arial" w:cs="Arial"/>
          <w:i/>
          <w:sz w:val="20"/>
          <w:szCs w:val="20"/>
        </w:rPr>
      </w:pPr>
    </w:p>
    <w:p w14:paraId="18C50EBB" w14:textId="77777777" w:rsidR="002A58FC" w:rsidRDefault="00DD3EF4" w:rsidP="002A58FC">
      <w:pPr>
        <w:ind w:left="3969"/>
        <w:jc w:val="both"/>
        <w:rPr>
          <w:rFonts w:ascii="Arial" w:eastAsia="Tahoma" w:hAnsi="Arial" w:cs="Arial"/>
          <w:i/>
          <w:color w:val="000000"/>
          <w:sz w:val="20"/>
          <w:szCs w:val="20"/>
        </w:rPr>
      </w:pPr>
      <w:r w:rsidRPr="00944439">
        <w:rPr>
          <w:rFonts w:ascii="Arial" w:eastAsia="Tahoma" w:hAnsi="Arial" w:cs="Arial"/>
          <w:b/>
          <w:i/>
          <w:sz w:val="20"/>
          <w:szCs w:val="20"/>
        </w:rPr>
        <w:t xml:space="preserve">Modifica-se </w:t>
      </w:r>
      <w:r w:rsidRPr="00944439">
        <w:rPr>
          <w:rFonts w:ascii="Arial" w:hAnsi="Arial" w:cs="Arial"/>
          <w:b/>
          <w:i/>
          <w:sz w:val="20"/>
          <w:szCs w:val="20"/>
        </w:rPr>
        <w:t xml:space="preserve">o zoneamento dos Mapas 1 e 1B, atual ZC ZEIS+4, por ZUM+4, </w:t>
      </w:r>
      <w:r w:rsidRPr="00944439">
        <w:rPr>
          <w:rFonts w:ascii="Arial" w:hAnsi="Arial" w:cs="Arial"/>
          <w:i/>
          <w:sz w:val="20"/>
          <w:szCs w:val="20"/>
        </w:rPr>
        <w:t>do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63B3C917" w14:textId="77777777" w:rsidR="002A58FC" w:rsidRDefault="002A58FC" w:rsidP="002A58FC">
      <w:pPr>
        <w:ind w:left="3969"/>
        <w:jc w:val="both"/>
        <w:rPr>
          <w:rFonts w:ascii="Arial" w:eastAsia="Tahoma" w:hAnsi="Arial" w:cs="Arial"/>
          <w:b/>
          <w:i/>
          <w:sz w:val="20"/>
          <w:szCs w:val="20"/>
        </w:rPr>
      </w:pPr>
    </w:p>
    <w:p w14:paraId="2D4B4880" w14:textId="5AD2CA9D" w:rsidR="00DD3EF4" w:rsidRPr="002A58FC" w:rsidRDefault="00DD3EF4" w:rsidP="002A58FC">
      <w:pPr>
        <w:ind w:left="3969"/>
        <w:jc w:val="both"/>
        <w:rPr>
          <w:rFonts w:ascii="Arial" w:eastAsia="Tahoma" w:hAnsi="Arial" w:cs="Arial"/>
          <w:i/>
          <w:color w:val="000000"/>
          <w:sz w:val="20"/>
          <w:szCs w:val="20"/>
        </w:rPr>
      </w:pPr>
      <w:r w:rsidRPr="00944439">
        <w:rPr>
          <w:rFonts w:ascii="Arial" w:eastAsia="Tahoma" w:hAnsi="Arial" w:cs="Arial"/>
          <w:b/>
          <w:i/>
          <w:sz w:val="20"/>
          <w:szCs w:val="20"/>
        </w:rPr>
        <w:t xml:space="preserve">Art.1º - </w:t>
      </w:r>
      <w:r w:rsidRPr="00944439">
        <w:rPr>
          <w:rFonts w:ascii="Arial" w:hAnsi="Arial" w:cs="Arial"/>
          <w:b/>
          <w:i/>
          <w:sz w:val="20"/>
          <w:szCs w:val="20"/>
        </w:rPr>
        <w:t>Modifica-se o zoneamento dos Mapas 1 e 1B, atual ZC ZEIS+4, por ZUM+4</w:t>
      </w:r>
      <w:r w:rsidRPr="00944439">
        <w:rPr>
          <w:rFonts w:ascii="Arial" w:hAnsi="Arial" w:cs="Arial"/>
          <w:i/>
          <w:sz w:val="20"/>
          <w:szCs w:val="20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603B3F6E" w14:textId="77777777" w:rsidR="00DD3EF4" w:rsidRDefault="00DD3EF4" w:rsidP="00DD3EF4">
      <w:pPr>
        <w:ind w:left="1701"/>
        <w:jc w:val="both"/>
        <w:rPr>
          <w:rFonts w:ascii="Arial" w:hAnsi="Arial" w:cs="Arial"/>
          <w:i/>
          <w:sz w:val="20"/>
          <w:szCs w:val="20"/>
        </w:rPr>
      </w:pPr>
    </w:p>
    <w:p w14:paraId="2AAEBD6D" w14:textId="6F2BC058" w:rsidR="00126317" w:rsidRDefault="00126317" w:rsidP="00FD7AAD">
      <w:pPr>
        <w:ind w:left="170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</w:rPr>
        <w:drawing>
          <wp:inline distT="0" distB="0" distL="0" distR="0" wp14:anchorId="7C7EEA19" wp14:editId="18D2D267">
            <wp:extent cx="3590925" cy="2948811"/>
            <wp:effectExtent l="0" t="0" r="0" b="4445"/>
            <wp:docPr id="204985376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853767" name="Imagem 204985376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523" cy="296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6FB45" w14:textId="3E9FB8C5" w:rsidR="00DD3EF4" w:rsidRDefault="00DD3EF4" w:rsidP="001C6DD0">
      <w:pPr>
        <w:rPr>
          <w:rFonts w:ascii="Arial" w:hAnsi="Arial" w:cs="Arial"/>
          <w:b/>
          <w:bCs/>
          <w:i/>
          <w:sz w:val="20"/>
          <w:szCs w:val="20"/>
        </w:rPr>
      </w:pPr>
    </w:p>
    <w:p w14:paraId="26C78C15" w14:textId="77777777" w:rsidR="00126317" w:rsidRPr="00944439" w:rsidRDefault="00126317" w:rsidP="001C6DD0">
      <w:pPr>
        <w:rPr>
          <w:rFonts w:ascii="Arial" w:hAnsi="Arial" w:cs="Arial"/>
          <w:b/>
          <w:bCs/>
          <w:i/>
          <w:sz w:val="20"/>
          <w:szCs w:val="20"/>
        </w:rPr>
      </w:pPr>
    </w:p>
    <w:p w14:paraId="014D296B" w14:textId="11A4EFAD" w:rsidR="00DD3EF4" w:rsidRDefault="00DD3EF4" w:rsidP="00DD3EF4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 </w:t>
      </w:r>
      <w:r w:rsidR="00FA4CEE">
        <w:rPr>
          <w:rFonts w:cs="Tahoma"/>
        </w:rPr>
        <w:t>quinta</w:t>
      </w:r>
      <w:r>
        <w:rPr>
          <w:rFonts w:cs="Tahoma"/>
        </w:rPr>
        <w:t xml:space="preserve"> </w:t>
      </w:r>
      <w:r w:rsidR="000C0157">
        <w:rPr>
          <w:rFonts w:cs="Tahoma"/>
        </w:rPr>
        <w:t>sub</w:t>
      </w:r>
      <w:r>
        <w:rPr>
          <w:rFonts w:cs="Tahoma"/>
        </w:rPr>
        <w:t xml:space="preserve">emenda trata da </w:t>
      </w:r>
      <w:r w:rsidRPr="00B4686D">
        <w:rPr>
          <w:rFonts w:cs="Tahoma"/>
          <w:b/>
          <w:bCs/>
        </w:rPr>
        <w:t>Avenida 7</w:t>
      </w:r>
      <w:r>
        <w:rPr>
          <w:rFonts w:cs="Tahoma"/>
        </w:rPr>
        <w:t xml:space="preserve"> e, enquanto proposição para fins de redação final e votação em 2ª discussão, deverá seguir com o seguinte texto, ora sugerido:</w:t>
      </w:r>
    </w:p>
    <w:p w14:paraId="3A9B5C9A" w14:textId="77777777" w:rsidR="00124A87" w:rsidRDefault="00124A87" w:rsidP="00C834B5">
      <w:pPr>
        <w:ind w:firstLine="708"/>
        <w:jc w:val="both"/>
        <w:rPr>
          <w:rFonts w:cs="Tahoma"/>
        </w:rPr>
      </w:pPr>
    </w:p>
    <w:p w14:paraId="781E6701" w14:textId="2E584DEA" w:rsidR="00DD3EF4" w:rsidRPr="00374340" w:rsidRDefault="00B4686D" w:rsidP="00DD3EF4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</w:t>
      </w:r>
      <w:r w:rsidR="002A58FC">
        <w:rPr>
          <w:rFonts w:eastAsia="Tahoma"/>
          <w:i/>
          <w:iCs/>
          <w:sz w:val="20"/>
          <w:szCs w:val="20"/>
        </w:rPr>
        <w:t xml:space="preserve">    </w:t>
      </w:r>
      <w:r w:rsidR="000C0157">
        <w:rPr>
          <w:rFonts w:eastAsia="Tahoma"/>
          <w:i/>
          <w:iCs/>
          <w:sz w:val="20"/>
          <w:szCs w:val="20"/>
        </w:rPr>
        <w:t>Sube</w:t>
      </w:r>
      <w:r w:rsidR="00DD3EF4" w:rsidRPr="00374340">
        <w:rPr>
          <w:rFonts w:eastAsia="Tahoma"/>
          <w:i/>
          <w:iCs/>
          <w:sz w:val="20"/>
          <w:szCs w:val="20"/>
        </w:rPr>
        <w:t>menda Nº      /2024</w:t>
      </w:r>
    </w:p>
    <w:p w14:paraId="41628CB2" w14:textId="72097C53" w:rsidR="00DD3EF4" w:rsidRPr="00374340" w:rsidRDefault="00B4686D" w:rsidP="00DD3EF4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b w:val="0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</w:t>
      </w:r>
      <w:r w:rsidR="00DD3EF4" w:rsidRPr="00374340">
        <w:rPr>
          <w:rFonts w:eastAsia="Tahoma"/>
          <w:i/>
          <w:iCs/>
          <w:sz w:val="20"/>
          <w:szCs w:val="20"/>
        </w:rPr>
        <w:t>ao Projeto de Lei Nº. 00221/2023</w:t>
      </w:r>
    </w:p>
    <w:p w14:paraId="7CBC61E6" w14:textId="77777777" w:rsidR="00DD3EF4" w:rsidRPr="00944439" w:rsidRDefault="00DD3EF4" w:rsidP="00DD3EF4">
      <w:pPr>
        <w:ind w:left="6315"/>
        <w:jc w:val="both"/>
        <w:rPr>
          <w:rFonts w:ascii="Arial" w:eastAsia="Tahoma" w:hAnsi="Arial" w:cs="Arial"/>
          <w:i/>
          <w:sz w:val="20"/>
          <w:szCs w:val="20"/>
        </w:rPr>
      </w:pPr>
    </w:p>
    <w:p w14:paraId="6D40E53C" w14:textId="77777777" w:rsidR="002A58FC" w:rsidRDefault="00DD3EF4" w:rsidP="002A58FC">
      <w:pPr>
        <w:ind w:left="3969"/>
        <w:jc w:val="both"/>
        <w:rPr>
          <w:rFonts w:ascii="Arial" w:eastAsia="Tahoma" w:hAnsi="Arial" w:cs="Arial"/>
          <w:i/>
          <w:iCs/>
          <w:color w:val="000000"/>
          <w:sz w:val="20"/>
          <w:szCs w:val="20"/>
        </w:rPr>
      </w:pPr>
      <w:r w:rsidRPr="00163B7A">
        <w:rPr>
          <w:rFonts w:ascii="Arial" w:eastAsia="Tahoma" w:hAnsi="Arial" w:cs="Arial"/>
          <w:b/>
          <w:i/>
          <w:iCs/>
          <w:sz w:val="20"/>
          <w:szCs w:val="20"/>
        </w:rPr>
        <w:t xml:space="preserve">Modifica-se </w:t>
      </w:r>
      <w:r w:rsidRPr="00163B7A">
        <w:rPr>
          <w:rFonts w:ascii="Arial" w:hAnsi="Arial" w:cs="Arial"/>
          <w:b/>
          <w:i/>
          <w:iCs/>
          <w:sz w:val="20"/>
          <w:szCs w:val="20"/>
        </w:rPr>
        <w:t xml:space="preserve">o zoneamento dos Mapas 1 e 1I, atual ZUM+8, por ZUM+4 e atual ZC ZEIS+8 por ZEIS, retirando parte da demarcação de ZUM que havia no interior da FMP. Também altera-se o embasamento da Zona de Uso (ZUM+4) para 1 pavimento no Quadro III. a e a Taxa de Ocupação da Zona de Uso ZUM em Macroáreas de Qualificação para 45% no Quadro III, </w:t>
      </w:r>
      <w:r w:rsidRPr="00163B7A">
        <w:rPr>
          <w:rFonts w:ascii="Arial" w:hAnsi="Arial" w:cs="Arial"/>
          <w:i/>
          <w:iCs/>
          <w:sz w:val="20"/>
          <w:szCs w:val="20"/>
        </w:rPr>
        <w:t>do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3CE63CD2" w14:textId="77777777" w:rsidR="002A58FC" w:rsidRDefault="002A58FC" w:rsidP="002A58FC">
      <w:pPr>
        <w:ind w:left="3969"/>
        <w:jc w:val="both"/>
        <w:rPr>
          <w:rFonts w:ascii="Arial" w:eastAsia="Tahoma" w:hAnsi="Arial" w:cs="Arial"/>
          <w:b/>
          <w:i/>
          <w:iCs/>
          <w:sz w:val="20"/>
          <w:szCs w:val="20"/>
        </w:rPr>
      </w:pPr>
    </w:p>
    <w:p w14:paraId="18324214" w14:textId="6DA70E8E" w:rsidR="00E16D47" w:rsidRDefault="00DD3EF4" w:rsidP="002A58FC">
      <w:pPr>
        <w:ind w:left="3969"/>
        <w:jc w:val="both"/>
        <w:rPr>
          <w:rFonts w:ascii="Arial" w:hAnsi="Arial" w:cs="Arial"/>
          <w:i/>
          <w:iCs/>
          <w:sz w:val="20"/>
          <w:szCs w:val="20"/>
        </w:rPr>
      </w:pPr>
      <w:r w:rsidRPr="00163B7A">
        <w:rPr>
          <w:rFonts w:ascii="Arial" w:eastAsia="Tahoma" w:hAnsi="Arial" w:cs="Arial"/>
          <w:b/>
          <w:i/>
          <w:iCs/>
          <w:sz w:val="20"/>
          <w:szCs w:val="20"/>
        </w:rPr>
        <w:t xml:space="preserve">Art.1º - </w:t>
      </w:r>
      <w:r w:rsidRPr="00163B7A">
        <w:rPr>
          <w:rFonts w:ascii="Arial" w:hAnsi="Arial" w:cs="Arial"/>
          <w:b/>
          <w:i/>
          <w:iCs/>
          <w:sz w:val="20"/>
          <w:szCs w:val="20"/>
        </w:rPr>
        <w:t>Modifica-se o zoneamento dos Mapas 1 e 1I, atual ZUM+8, por ZUM+4 e atual ZC ZEIS+8 por ZEIS, retirando parte da demarcação de ZUM que havia no interior da FMP. Também altera-se o embasamento da Zona de Uso (ZUM+4) para 1 pavimento no Quadro III. a e a Taxa de Ocupação da Zona de Uso ZUM em Macroáreas de Qualificação para 45% no Quadro III</w:t>
      </w:r>
      <w:r w:rsidRPr="00163B7A">
        <w:rPr>
          <w:rFonts w:ascii="Arial" w:hAnsi="Arial" w:cs="Arial"/>
          <w:i/>
          <w:iCs/>
          <w:sz w:val="20"/>
          <w:szCs w:val="20"/>
        </w:rPr>
        <w:t>, ao Projeto de Lei Nº 00221/2023, Lei Urbanística de Niterói, seu zoneamento, a aplicação de instrumentos de política urbana e as regras gerais de licenciamento da atividade edilícia e de fiscalização da execução de obras, como segue.</w:t>
      </w:r>
    </w:p>
    <w:p w14:paraId="3A2D2F0F" w14:textId="240F824A" w:rsidR="00DD3EF4" w:rsidRPr="001C6DD0" w:rsidRDefault="00DD3EF4" w:rsidP="00B34B2D">
      <w:pPr>
        <w:rPr>
          <w:rFonts w:ascii="Arial" w:hAnsi="Arial" w:cs="Arial"/>
          <w:i/>
          <w:iCs/>
          <w:sz w:val="20"/>
          <w:szCs w:val="20"/>
        </w:rPr>
      </w:pPr>
      <w:r w:rsidRPr="00163B7A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0D70C2AE" w14:textId="58FF87FA" w:rsidR="00126317" w:rsidRDefault="00126317" w:rsidP="00126317">
      <w:pPr>
        <w:ind w:firstLine="708"/>
        <w:jc w:val="center"/>
        <w:rPr>
          <w:rFonts w:cs="Tahoma"/>
        </w:rPr>
      </w:pPr>
      <w:r>
        <w:rPr>
          <w:rFonts w:cs="Tahoma"/>
          <w:noProof/>
        </w:rPr>
        <w:drawing>
          <wp:inline distT="0" distB="0" distL="0" distR="0" wp14:anchorId="5E1068C5" wp14:editId="4B1B1ED2">
            <wp:extent cx="4090728" cy="3043123"/>
            <wp:effectExtent l="0" t="0" r="5080" b="5080"/>
            <wp:docPr id="210290917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909171" name="Imagem 210290917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7284" cy="306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501B4" w14:textId="77777777" w:rsidR="00126317" w:rsidRDefault="00126317" w:rsidP="00C834B5">
      <w:pPr>
        <w:ind w:firstLine="708"/>
        <w:jc w:val="both"/>
        <w:rPr>
          <w:rFonts w:cs="Tahoma"/>
        </w:rPr>
      </w:pPr>
    </w:p>
    <w:p w14:paraId="65D158B9" w14:textId="1C63016C" w:rsidR="00B34B2D" w:rsidRDefault="00B34B2D" w:rsidP="00C834B5">
      <w:pPr>
        <w:ind w:firstLine="708"/>
        <w:jc w:val="both"/>
        <w:rPr>
          <w:rFonts w:cs="Tahoma"/>
        </w:rPr>
      </w:pPr>
      <w:r>
        <w:rPr>
          <w:rFonts w:cs="Tahoma"/>
        </w:rPr>
        <w:t>Registre-se que o texto acima levou em consideração a aglutinação d</w:t>
      </w:r>
      <w:r w:rsidRPr="00BB1128">
        <w:rPr>
          <w:rFonts w:cs="Tahoma"/>
        </w:rPr>
        <w:t>as emendas</w:t>
      </w:r>
      <w:r>
        <w:rPr>
          <w:rFonts w:cs="Tahoma"/>
        </w:rPr>
        <w:t xml:space="preserve"> 227 e</w:t>
      </w:r>
      <w:r w:rsidRPr="00BB1128">
        <w:rPr>
          <w:rFonts w:cs="Tahoma"/>
        </w:rPr>
        <w:t xml:space="preserve"> 1</w:t>
      </w:r>
      <w:r>
        <w:rPr>
          <w:rFonts w:cs="Tahoma"/>
        </w:rPr>
        <w:t>94, bem como realizada</w:t>
      </w:r>
      <w:r w:rsidRPr="00BB1128">
        <w:rPr>
          <w:rFonts w:cs="Tahoma"/>
        </w:rPr>
        <w:t xml:space="preserve"> </w:t>
      </w:r>
      <w:r>
        <w:rPr>
          <w:rFonts w:cs="Tahoma"/>
        </w:rPr>
        <w:t>retificação d</w:t>
      </w:r>
      <w:r w:rsidRPr="00BB1128">
        <w:rPr>
          <w:rFonts w:cs="Tahoma"/>
        </w:rPr>
        <w:t xml:space="preserve">o embasamento e </w:t>
      </w:r>
      <w:r>
        <w:rPr>
          <w:rFonts w:cs="Tahoma"/>
        </w:rPr>
        <w:t xml:space="preserve">da </w:t>
      </w:r>
      <w:r w:rsidRPr="00BB1128">
        <w:rPr>
          <w:rFonts w:cs="Tahoma"/>
        </w:rPr>
        <w:t>taxa de ocupação</w:t>
      </w:r>
      <w:r>
        <w:rPr>
          <w:rFonts w:cs="Tahoma"/>
        </w:rPr>
        <w:t>.</w:t>
      </w:r>
    </w:p>
    <w:p w14:paraId="2A410B80" w14:textId="77777777" w:rsidR="00B34B2D" w:rsidRDefault="00B34B2D" w:rsidP="00C834B5">
      <w:pPr>
        <w:ind w:firstLine="708"/>
        <w:jc w:val="both"/>
        <w:rPr>
          <w:rFonts w:cs="Tahoma"/>
        </w:rPr>
      </w:pPr>
    </w:p>
    <w:p w14:paraId="3DDF3E80" w14:textId="52C87A2A" w:rsidR="008411DF" w:rsidRDefault="008411DF" w:rsidP="008411DF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 </w:t>
      </w:r>
      <w:r w:rsidR="00FA4CEE">
        <w:rPr>
          <w:rFonts w:cs="Tahoma"/>
        </w:rPr>
        <w:t>s</w:t>
      </w:r>
      <w:r w:rsidR="00B13677">
        <w:rPr>
          <w:rFonts w:cs="Tahoma"/>
        </w:rPr>
        <w:t xml:space="preserve">exta </w:t>
      </w:r>
      <w:r w:rsidR="000C0157">
        <w:rPr>
          <w:rFonts w:cs="Tahoma"/>
        </w:rPr>
        <w:t>sub</w:t>
      </w:r>
      <w:r>
        <w:rPr>
          <w:rFonts w:cs="Tahoma"/>
        </w:rPr>
        <w:t>emenda trata de</w:t>
      </w:r>
      <w:r w:rsidR="00B035EB">
        <w:rPr>
          <w:rFonts w:cs="Tahoma"/>
        </w:rPr>
        <w:t xml:space="preserve"> </w:t>
      </w:r>
      <w:r w:rsidR="00B035EB" w:rsidRPr="00B4686D">
        <w:rPr>
          <w:rFonts w:cs="Tahoma"/>
          <w:b/>
          <w:bCs/>
        </w:rPr>
        <w:t>Charitas</w:t>
      </w:r>
      <w:r>
        <w:rPr>
          <w:rFonts w:cs="Tahoma"/>
        </w:rPr>
        <w:t xml:space="preserve"> </w:t>
      </w:r>
      <w:r w:rsidR="00F64014">
        <w:rPr>
          <w:rFonts w:cs="Tahoma"/>
        </w:rPr>
        <w:t xml:space="preserve">(Pedreira) </w:t>
      </w:r>
      <w:r>
        <w:rPr>
          <w:rFonts w:cs="Tahoma"/>
        </w:rPr>
        <w:t>e, enquanto proposição para fins de redação final e votação em 2ª discussão, deverá seguir com o seguinte texto, ora sugerido:</w:t>
      </w:r>
    </w:p>
    <w:p w14:paraId="50C91A33" w14:textId="77777777" w:rsidR="00B035EB" w:rsidRDefault="00B035EB" w:rsidP="008411DF">
      <w:pPr>
        <w:ind w:firstLine="708"/>
        <w:jc w:val="both"/>
        <w:rPr>
          <w:rFonts w:cs="Tahoma"/>
        </w:rPr>
      </w:pPr>
    </w:p>
    <w:p w14:paraId="53032212" w14:textId="2B086835" w:rsidR="00F64014" w:rsidRPr="00374340" w:rsidRDefault="00B13677" w:rsidP="00F64014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i/>
          <w:iCs/>
          <w:sz w:val="20"/>
          <w:szCs w:val="20"/>
        </w:rPr>
      </w:pPr>
      <w:r>
        <w:rPr>
          <w:b w:val="0"/>
          <w:i/>
          <w:iCs/>
          <w:sz w:val="20"/>
          <w:szCs w:val="20"/>
        </w:rPr>
        <w:t xml:space="preserve">                       </w:t>
      </w:r>
      <w:r w:rsidR="00F64014">
        <w:rPr>
          <w:b w:val="0"/>
          <w:i/>
          <w:iCs/>
          <w:sz w:val="20"/>
          <w:szCs w:val="20"/>
        </w:rPr>
        <w:t xml:space="preserve">                          </w:t>
      </w:r>
      <w:r w:rsidR="000C0157">
        <w:rPr>
          <w:rFonts w:eastAsia="Tahoma"/>
          <w:i/>
          <w:iCs/>
          <w:sz w:val="20"/>
          <w:szCs w:val="20"/>
        </w:rPr>
        <w:t>Sube</w:t>
      </w:r>
      <w:r w:rsidR="00F64014" w:rsidRPr="00374340">
        <w:rPr>
          <w:rFonts w:eastAsia="Tahoma"/>
          <w:i/>
          <w:iCs/>
          <w:sz w:val="20"/>
          <w:szCs w:val="20"/>
        </w:rPr>
        <w:t>menda Nº      /2024</w:t>
      </w:r>
    </w:p>
    <w:p w14:paraId="3A3EFF68" w14:textId="043BBB02" w:rsidR="00F64014" w:rsidRPr="00374340" w:rsidRDefault="00F64014" w:rsidP="00F64014">
      <w:pPr>
        <w:pStyle w:val="Ttulo1"/>
        <w:tabs>
          <w:tab w:val="left" w:pos="1133"/>
          <w:tab w:val="center" w:pos="4818"/>
          <w:tab w:val="left" w:pos="11196"/>
        </w:tabs>
        <w:spacing w:before="0" w:after="0"/>
        <w:ind w:left="1701"/>
        <w:jc w:val="center"/>
        <w:rPr>
          <w:rFonts w:eastAsia="Tahoma"/>
          <w:b w:val="0"/>
          <w:i/>
          <w:iCs/>
          <w:sz w:val="20"/>
          <w:szCs w:val="20"/>
        </w:rPr>
      </w:pPr>
      <w:r>
        <w:rPr>
          <w:rFonts w:eastAsia="Tahoma"/>
          <w:i/>
          <w:iCs/>
          <w:sz w:val="20"/>
          <w:szCs w:val="20"/>
        </w:rPr>
        <w:t xml:space="preserve">                                          </w:t>
      </w:r>
      <w:r w:rsidRPr="00374340">
        <w:rPr>
          <w:rFonts w:eastAsia="Tahoma"/>
          <w:i/>
          <w:iCs/>
          <w:sz w:val="20"/>
          <w:szCs w:val="20"/>
        </w:rPr>
        <w:t>ao Projeto de Lei Nº. 00221/2023</w:t>
      </w:r>
    </w:p>
    <w:p w14:paraId="4A1E51F3" w14:textId="1DD8FDB8" w:rsidR="001B7D57" w:rsidRDefault="001B7D57" w:rsidP="00F64014">
      <w:pPr>
        <w:ind w:left="2835"/>
        <w:jc w:val="center"/>
        <w:rPr>
          <w:rFonts w:ascii="Arial" w:hAnsi="Arial" w:cs="Arial"/>
          <w:b/>
          <w:i/>
          <w:iCs/>
          <w:sz w:val="20"/>
          <w:szCs w:val="20"/>
        </w:rPr>
      </w:pPr>
    </w:p>
    <w:p w14:paraId="1BFA32A5" w14:textId="77777777" w:rsidR="00B13677" w:rsidRDefault="001B7D57" w:rsidP="00B13677">
      <w:pPr>
        <w:ind w:left="3969"/>
        <w:jc w:val="both"/>
        <w:rPr>
          <w:rFonts w:ascii="Arial" w:eastAsia="Tahoma" w:hAnsi="Arial" w:cs="Arial"/>
          <w:i/>
          <w:iCs/>
          <w:color w:val="000000"/>
          <w:sz w:val="20"/>
          <w:szCs w:val="20"/>
        </w:rPr>
      </w:pPr>
      <w:r w:rsidRPr="001B7D57">
        <w:rPr>
          <w:rFonts w:ascii="Arial" w:eastAsia="Tahoma" w:hAnsi="Arial" w:cs="Arial"/>
          <w:b/>
          <w:i/>
          <w:iCs/>
          <w:sz w:val="20"/>
          <w:szCs w:val="20"/>
        </w:rPr>
        <w:t xml:space="preserve">Modifica-se </w:t>
      </w:r>
      <w:r w:rsidRPr="001B7D57">
        <w:rPr>
          <w:rFonts w:ascii="Arial" w:hAnsi="Arial" w:cs="Arial"/>
          <w:b/>
          <w:i/>
          <w:iCs/>
          <w:sz w:val="20"/>
          <w:szCs w:val="20"/>
        </w:rPr>
        <w:t>o zoneamento do Mapa 1H, atual ZRA+12</w:t>
      </w:r>
      <w:r w:rsidRPr="001B7D57">
        <w:rPr>
          <w:rFonts w:ascii="Arial" w:eastAsia="Tahoma" w:hAnsi="Arial" w:cs="Arial"/>
          <w:b/>
          <w:i/>
          <w:iCs/>
          <w:sz w:val="20"/>
          <w:szCs w:val="20"/>
        </w:rPr>
        <w:t>, por ZUM +6, com 45% de taxa de ocupação no Quadro III</w:t>
      </w:r>
      <w:r w:rsidRPr="001B7D57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Pr="001B7D57">
        <w:rPr>
          <w:rFonts w:ascii="Arial" w:hAnsi="Arial" w:cs="Arial"/>
          <w:i/>
          <w:iCs/>
          <w:sz w:val="20"/>
          <w:szCs w:val="20"/>
        </w:rPr>
        <w:t>do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045B1D3C" w14:textId="77777777" w:rsidR="00B13677" w:rsidRDefault="00B13677" w:rsidP="00B13677">
      <w:pPr>
        <w:ind w:left="3969"/>
        <w:jc w:val="both"/>
        <w:rPr>
          <w:rFonts w:ascii="Arial" w:eastAsia="Tahoma" w:hAnsi="Arial" w:cs="Arial"/>
          <w:b/>
          <w:i/>
          <w:iCs/>
          <w:sz w:val="20"/>
          <w:szCs w:val="20"/>
        </w:rPr>
      </w:pPr>
    </w:p>
    <w:p w14:paraId="0803E27A" w14:textId="6875A580" w:rsidR="001B7D57" w:rsidRPr="00B13677" w:rsidRDefault="001B7D57" w:rsidP="00B13677">
      <w:pPr>
        <w:ind w:left="3969"/>
        <w:jc w:val="both"/>
        <w:rPr>
          <w:rFonts w:ascii="Arial" w:eastAsia="Tahoma" w:hAnsi="Arial" w:cs="Arial"/>
          <w:i/>
          <w:iCs/>
          <w:color w:val="000000"/>
          <w:sz w:val="20"/>
          <w:szCs w:val="20"/>
          <w:highlight w:val="white"/>
        </w:rPr>
      </w:pPr>
      <w:r w:rsidRPr="001B7D57">
        <w:rPr>
          <w:rFonts w:ascii="Arial" w:eastAsia="Tahoma" w:hAnsi="Arial" w:cs="Arial"/>
          <w:b/>
          <w:i/>
          <w:iCs/>
          <w:sz w:val="20"/>
          <w:szCs w:val="20"/>
        </w:rPr>
        <w:t xml:space="preserve">Art.1º - </w:t>
      </w:r>
      <w:r w:rsidRPr="001B7D57">
        <w:rPr>
          <w:rFonts w:ascii="Arial" w:hAnsi="Arial" w:cs="Arial"/>
          <w:b/>
          <w:i/>
          <w:iCs/>
          <w:sz w:val="20"/>
          <w:szCs w:val="20"/>
        </w:rPr>
        <w:t xml:space="preserve">Modifica-se a zona de uso do Mapas 1H, onde consta ZRA+12, fica estabelecido </w:t>
      </w:r>
      <w:r w:rsidRPr="001B7D57">
        <w:rPr>
          <w:rFonts w:ascii="Arial" w:eastAsia="Tahoma" w:hAnsi="Arial" w:cs="Arial"/>
          <w:b/>
          <w:i/>
          <w:iCs/>
          <w:sz w:val="20"/>
          <w:szCs w:val="20"/>
        </w:rPr>
        <w:t>ZUM +6, com 45% de taxa de ocupação no Quadro III</w:t>
      </w:r>
      <w:r w:rsidRPr="001B7D57">
        <w:rPr>
          <w:rFonts w:ascii="Arial" w:hAnsi="Arial" w:cs="Arial"/>
          <w:i/>
          <w:iCs/>
          <w:sz w:val="20"/>
          <w:szCs w:val="20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segue: </w:t>
      </w:r>
    </w:p>
    <w:p w14:paraId="48ED1DA2" w14:textId="77777777" w:rsidR="001B7D57" w:rsidRDefault="001B7D57" w:rsidP="001B7D57">
      <w:pPr>
        <w:ind w:left="1701"/>
        <w:jc w:val="both"/>
        <w:rPr>
          <w:rFonts w:ascii="Arial" w:hAnsi="Arial" w:cs="Arial"/>
          <w:i/>
          <w:iCs/>
          <w:sz w:val="20"/>
          <w:szCs w:val="20"/>
        </w:rPr>
      </w:pPr>
    </w:p>
    <w:p w14:paraId="53DE01D2" w14:textId="7CA91C79" w:rsidR="004513B9" w:rsidRDefault="0012452B" w:rsidP="0012452B">
      <w:pPr>
        <w:jc w:val="center"/>
        <w:rPr>
          <w:rFonts w:cs="Tahoma"/>
        </w:rPr>
      </w:pPr>
      <w:r>
        <w:rPr>
          <w:rFonts w:cs="Tahoma"/>
          <w:noProof/>
        </w:rPr>
        <w:drawing>
          <wp:inline distT="0" distB="0" distL="0" distR="0" wp14:anchorId="7EB64038" wp14:editId="1D6ECE73">
            <wp:extent cx="3362325" cy="2905125"/>
            <wp:effectExtent l="0" t="0" r="9525" b="9525"/>
            <wp:docPr id="2118466989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466989" name="Imagem 211846698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FB679" w14:textId="77777777" w:rsidR="0012452B" w:rsidRDefault="0012452B" w:rsidP="001C6DD0">
      <w:pPr>
        <w:jc w:val="both"/>
        <w:rPr>
          <w:rFonts w:cs="Tahoma"/>
        </w:rPr>
      </w:pPr>
    </w:p>
    <w:p w14:paraId="77D01D65" w14:textId="6BFBF272" w:rsidR="00F014FA" w:rsidRDefault="00F014FA" w:rsidP="00F014FA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Registre-se que o texto acima realizou retificação na </w:t>
      </w:r>
      <w:r w:rsidRPr="00BB1128">
        <w:rPr>
          <w:rFonts w:cs="Tahoma"/>
        </w:rPr>
        <w:t xml:space="preserve">emenda </w:t>
      </w:r>
      <w:r>
        <w:rPr>
          <w:rFonts w:cs="Tahoma"/>
        </w:rPr>
        <w:t>264 para fins de apresentação de sugestão de texto final.</w:t>
      </w:r>
    </w:p>
    <w:p w14:paraId="71E3C3C7" w14:textId="4EA71BD1" w:rsidR="00BB1128" w:rsidRPr="0071511E" w:rsidRDefault="00BB1128" w:rsidP="00BB1128">
      <w:pPr>
        <w:ind w:left="1701"/>
        <w:jc w:val="right"/>
        <w:rPr>
          <w:rFonts w:ascii="Arial" w:hAnsi="Arial" w:cs="Arial"/>
          <w:i/>
          <w:iCs/>
          <w:sz w:val="20"/>
          <w:szCs w:val="20"/>
        </w:rPr>
      </w:pPr>
    </w:p>
    <w:p w14:paraId="0C471094" w14:textId="77777777" w:rsidR="000131F2" w:rsidRDefault="000131F2" w:rsidP="000131F2">
      <w:pPr>
        <w:jc w:val="center"/>
        <w:rPr>
          <w:rFonts w:cs="Tahoma"/>
        </w:rPr>
      </w:pPr>
    </w:p>
    <w:p w14:paraId="1D250F91" w14:textId="43248D84" w:rsidR="00BB1128" w:rsidRDefault="00FF26DA" w:rsidP="00C834B5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Com </w:t>
      </w:r>
      <w:r w:rsidR="00D96A16">
        <w:rPr>
          <w:rFonts w:cs="Tahoma"/>
        </w:rPr>
        <w:t>efeito</w:t>
      </w:r>
      <w:r>
        <w:rPr>
          <w:rFonts w:cs="Tahoma"/>
        </w:rPr>
        <w:t>, as Comissões CUOSPTT e CMARHS</w:t>
      </w:r>
      <w:r w:rsidR="00D96A16">
        <w:rPr>
          <w:rFonts w:cs="Tahoma"/>
        </w:rPr>
        <w:t xml:space="preserve">, em conjunto, apresentam as </w:t>
      </w:r>
      <w:r w:rsidR="000C0157">
        <w:rPr>
          <w:rFonts w:cs="Tahoma"/>
        </w:rPr>
        <w:t>sub</w:t>
      </w:r>
      <w:r w:rsidR="00D96A16">
        <w:rPr>
          <w:rFonts w:cs="Tahoma"/>
        </w:rPr>
        <w:t>emendas na forma acima, bem como em anexo cada uma delas, a fim de que sejam apreciadas no Plenário da Casa Legislativa, sem prejuízo do exercício do direito do(s) Parlamentar(es) de retirada de qualquer proposição até o momento da votação final.</w:t>
      </w:r>
    </w:p>
    <w:p w14:paraId="5D3FB766" w14:textId="77777777" w:rsidR="00D96A16" w:rsidRDefault="00D96A16" w:rsidP="00C834B5">
      <w:pPr>
        <w:ind w:firstLine="708"/>
        <w:jc w:val="both"/>
        <w:rPr>
          <w:rFonts w:cs="Tahoma"/>
        </w:rPr>
      </w:pPr>
    </w:p>
    <w:p w14:paraId="6AE06214" w14:textId="7E273A1D" w:rsidR="00D96A16" w:rsidRDefault="00D96A16" w:rsidP="00C834B5">
      <w:pPr>
        <w:ind w:firstLine="708"/>
        <w:jc w:val="both"/>
      </w:pPr>
      <w:r>
        <w:t>Portanto</w:t>
      </w:r>
      <w:r w:rsidR="00932C24">
        <w:t xml:space="preserve">, </w:t>
      </w:r>
      <w:r>
        <w:t xml:space="preserve">em complementação ao parecer já exarado, </w:t>
      </w:r>
      <w:r w:rsidR="00932C24">
        <w:t xml:space="preserve">a CUOSPTT e CMARHS, em conjunto, </w:t>
      </w:r>
      <w:r>
        <w:t xml:space="preserve">encaminham as </w:t>
      </w:r>
      <w:r w:rsidR="000C0157">
        <w:t>sub</w:t>
      </w:r>
      <w:r>
        <w:t xml:space="preserve">emendas na forma acima e nos documentos em anexo, </w:t>
      </w:r>
      <w:r w:rsidR="00932C24" w:rsidRPr="00C834B5">
        <w:rPr>
          <w:b/>
          <w:bCs/>
        </w:rPr>
        <w:t>VOTA</w:t>
      </w:r>
      <w:r>
        <w:rPr>
          <w:b/>
          <w:bCs/>
        </w:rPr>
        <w:t>NDO</w:t>
      </w:r>
      <w:r w:rsidR="00932C24" w:rsidRPr="00C834B5">
        <w:rPr>
          <w:b/>
          <w:bCs/>
        </w:rPr>
        <w:t>-SE FAVORAVELMENTE</w:t>
      </w:r>
      <w:r w:rsidR="00932C24">
        <w:t xml:space="preserve"> para</w:t>
      </w:r>
      <w:r w:rsidR="00CF19FD">
        <w:t xml:space="preserve"> que </w:t>
      </w:r>
      <w:r w:rsidR="00932C24">
        <w:t xml:space="preserve">tenham regular tramitação </w:t>
      </w:r>
      <w:r>
        <w:t xml:space="preserve">Projeto de Lei 221/2023, bem como todas as demais emendas, assim como as sugestões de textos finais e proposição derradeira no bojo do presente, ratificando-se os termos do Parecer anterior. </w:t>
      </w:r>
    </w:p>
    <w:p w14:paraId="7B5E9B3E" w14:textId="77777777" w:rsidR="00D96A16" w:rsidRDefault="00D96A16" w:rsidP="001C6DD0">
      <w:pPr>
        <w:jc w:val="both"/>
      </w:pPr>
    </w:p>
    <w:p w14:paraId="4D32DA40" w14:textId="77777777" w:rsidR="000C0157" w:rsidRDefault="000C0157" w:rsidP="001C6DD0">
      <w:pPr>
        <w:jc w:val="both"/>
      </w:pPr>
    </w:p>
    <w:p w14:paraId="1546D63F" w14:textId="77777777" w:rsidR="000C0157" w:rsidRDefault="000C0157" w:rsidP="001C6DD0">
      <w:pPr>
        <w:jc w:val="both"/>
      </w:pPr>
    </w:p>
    <w:p w14:paraId="48D6BAB9" w14:textId="77777777" w:rsidR="005B0D76" w:rsidRDefault="00244E21" w:rsidP="00C834B5">
      <w:pPr>
        <w:jc w:val="both"/>
        <w:rPr>
          <w:rFonts w:cs="Tahoma"/>
          <w:b/>
        </w:rPr>
      </w:pPr>
      <w:r w:rsidRPr="00A25D44">
        <w:rPr>
          <w:rFonts w:cs="Tahoma"/>
          <w:b/>
        </w:rPr>
        <w:t>I</w:t>
      </w:r>
      <w:r w:rsidR="005B0D76" w:rsidRPr="00A25D44">
        <w:rPr>
          <w:rFonts w:cs="Tahoma"/>
          <w:b/>
        </w:rPr>
        <w:t>II –</w:t>
      </w:r>
      <w:r w:rsidR="005B0D76" w:rsidRPr="00A25D44">
        <w:rPr>
          <w:rFonts w:cs="Tahoma"/>
        </w:rPr>
        <w:t xml:space="preserve"> </w:t>
      </w:r>
      <w:r w:rsidR="005B0D76" w:rsidRPr="00A25D44">
        <w:rPr>
          <w:rFonts w:cs="Tahoma"/>
          <w:b/>
        </w:rPr>
        <w:t xml:space="preserve">Conclusão </w:t>
      </w:r>
    </w:p>
    <w:p w14:paraId="04E4EB87" w14:textId="77777777" w:rsidR="001461B4" w:rsidRPr="00A25D44" w:rsidRDefault="001461B4" w:rsidP="00C834B5">
      <w:pPr>
        <w:jc w:val="both"/>
        <w:rPr>
          <w:rFonts w:cs="Tahoma"/>
        </w:rPr>
      </w:pPr>
    </w:p>
    <w:p w14:paraId="60C64661" w14:textId="412977F9" w:rsidR="00D96A16" w:rsidRDefault="00D62209" w:rsidP="00C834B5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Isto posto, </w:t>
      </w:r>
      <w:r w:rsidR="006B31C3">
        <w:rPr>
          <w:rFonts w:cs="Tahoma"/>
        </w:rPr>
        <w:t>em parecer conjunto,</w:t>
      </w:r>
      <w:r w:rsidR="00D96A16">
        <w:rPr>
          <w:rFonts w:cs="Tahoma"/>
        </w:rPr>
        <w:t xml:space="preserve"> complementar ao anterior ora ratificado,</w:t>
      </w:r>
      <w:r w:rsidR="006B31C3">
        <w:rPr>
          <w:rFonts w:cs="Tahoma"/>
        </w:rPr>
        <w:t xml:space="preserve"> as comissões </w:t>
      </w:r>
      <w:r>
        <w:rPr>
          <w:rFonts w:cs="Tahoma"/>
        </w:rPr>
        <w:t>CUOSPTT</w:t>
      </w:r>
      <w:r w:rsidR="006B31C3">
        <w:rPr>
          <w:rFonts w:cs="Tahoma"/>
        </w:rPr>
        <w:t xml:space="preserve"> e CMARHS</w:t>
      </w:r>
      <w:r>
        <w:rPr>
          <w:rFonts w:cs="Tahoma"/>
        </w:rPr>
        <w:t xml:space="preserve"> </w:t>
      </w:r>
      <w:r w:rsidR="006B31C3">
        <w:rPr>
          <w:rFonts w:cs="Tahoma"/>
        </w:rPr>
        <w:t xml:space="preserve">concluem pela aprovação </w:t>
      </w:r>
      <w:r w:rsidRPr="00D62209">
        <w:rPr>
          <w:rFonts w:cs="Tahoma"/>
          <w:b/>
        </w:rPr>
        <w:t>FAVORÁVEL</w:t>
      </w:r>
      <w:r>
        <w:rPr>
          <w:rFonts w:cs="Tahoma"/>
        </w:rPr>
        <w:t xml:space="preserve"> </w:t>
      </w:r>
      <w:r w:rsidR="00D96A16">
        <w:rPr>
          <w:rFonts w:cs="Tahoma"/>
        </w:rPr>
        <w:t xml:space="preserve">para </w:t>
      </w:r>
      <w:r w:rsidR="00D96A16">
        <w:t>regular tramitação Projeto de Lei 221/2023, bem como de todas as demais emendas, assim como as sugestões de textos e redações finais, além da proposição derradeira no bojo do presente, ratificando-se os termos do Parecer anterior.</w:t>
      </w:r>
    </w:p>
    <w:p w14:paraId="7EEC537B" w14:textId="55A8A0B1" w:rsidR="002C0D1B" w:rsidRDefault="0098705E" w:rsidP="00C834B5">
      <w:pPr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</w:t>
      </w:r>
      <w:r w:rsidR="004B0BB9" w:rsidRPr="00A25D44">
        <w:rPr>
          <w:rFonts w:cs="Tahoma"/>
        </w:rPr>
        <w:t xml:space="preserve"> </w:t>
      </w:r>
    </w:p>
    <w:p w14:paraId="4B4B9A15" w14:textId="29C8B4F2" w:rsidR="00467BE0" w:rsidRDefault="0098705E" w:rsidP="00C834B5">
      <w:pPr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D96A16">
        <w:rPr>
          <w:rFonts w:cs="Tahoma"/>
        </w:rPr>
        <w:t>14</w:t>
      </w:r>
      <w:r w:rsidRPr="00A25D44">
        <w:rPr>
          <w:rFonts w:cs="Tahoma"/>
        </w:rPr>
        <w:t xml:space="preserve"> de </w:t>
      </w:r>
      <w:r w:rsidR="00A37112">
        <w:rPr>
          <w:rFonts w:cs="Tahoma"/>
        </w:rPr>
        <w:t xml:space="preserve">março </w:t>
      </w:r>
      <w:r w:rsidR="008B35F7" w:rsidRPr="00A25D44">
        <w:rPr>
          <w:rFonts w:cs="Tahoma"/>
        </w:rPr>
        <w:t>de</w:t>
      </w:r>
      <w:r w:rsidRPr="00A25D44">
        <w:rPr>
          <w:rFonts w:cs="Tahoma"/>
        </w:rPr>
        <w:t xml:space="preserve"> 20</w:t>
      </w:r>
      <w:r w:rsidR="00FD20A6" w:rsidRPr="00A25D44">
        <w:rPr>
          <w:rFonts w:cs="Tahoma"/>
        </w:rPr>
        <w:t>2</w:t>
      </w:r>
      <w:r w:rsidR="00A37112">
        <w:rPr>
          <w:rFonts w:cs="Tahoma"/>
        </w:rPr>
        <w:t>4</w:t>
      </w:r>
      <w:r w:rsidRPr="00A25D44">
        <w:rPr>
          <w:rFonts w:cs="Tahoma"/>
        </w:rPr>
        <w:t>.</w:t>
      </w:r>
    </w:p>
    <w:p w14:paraId="04FA97C6" w14:textId="77777777" w:rsidR="001461B4" w:rsidRDefault="001461B4" w:rsidP="00C834B5">
      <w:pPr>
        <w:jc w:val="center"/>
        <w:rPr>
          <w:rFonts w:cs="Tahoma"/>
        </w:rPr>
      </w:pPr>
    </w:p>
    <w:p w14:paraId="2E62EFF9" w14:textId="77777777" w:rsidR="00DE623C" w:rsidRPr="00A25D44" w:rsidRDefault="00DE623C" w:rsidP="00C834B5">
      <w:pPr>
        <w:jc w:val="both"/>
        <w:rPr>
          <w:rFonts w:cs="Tahoma"/>
        </w:rPr>
      </w:pPr>
    </w:p>
    <w:p w14:paraId="249CDCDB" w14:textId="77777777" w:rsidR="00FB10E0" w:rsidRPr="00E058A1" w:rsidRDefault="00FB10E0" w:rsidP="00C834B5">
      <w:pPr>
        <w:tabs>
          <w:tab w:val="left" w:pos="255"/>
          <w:tab w:val="center" w:pos="4549"/>
        </w:tabs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  <w:r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  <w:t>Roberto Jales – Beto da Pipa</w:t>
      </w:r>
      <w:r w:rsidR="005903F0" w:rsidRPr="00E058A1">
        <w:rPr>
          <w:b/>
          <w:bCs/>
          <w:sz w:val="22"/>
        </w:rPr>
        <w:tab/>
        <w:t xml:space="preserve"> </w:t>
      </w:r>
    </w:p>
    <w:p w14:paraId="291D2A51" w14:textId="77777777" w:rsidR="00633462" w:rsidRDefault="00D62209" w:rsidP="00C834B5">
      <w:pPr>
        <w:tabs>
          <w:tab w:val="left" w:pos="255"/>
          <w:tab w:val="center" w:pos="4549"/>
        </w:tabs>
        <w:rPr>
          <w:rFonts w:cs="Tahoma"/>
          <w:b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FB10E0" w:rsidRPr="00E058A1">
        <w:rPr>
          <w:b/>
          <w:bCs/>
          <w:sz w:val="22"/>
        </w:rPr>
        <w:t>Presidente</w:t>
      </w:r>
      <w:r w:rsidRPr="00E058A1">
        <w:rPr>
          <w:b/>
          <w:bCs/>
          <w:sz w:val="22"/>
        </w:rPr>
        <w:t xml:space="preserve"> da CMARHS</w:t>
      </w:r>
      <w:r w:rsidR="00FB10E0" w:rsidRPr="00E058A1">
        <w:rPr>
          <w:b/>
          <w:bCs/>
          <w:sz w:val="22"/>
        </w:rPr>
        <w:t xml:space="preserve"> 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  <w:t xml:space="preserve">Vereador Presidente da </w:t>
      </w:r>
      <w:r w:rsidR="00E058A1" w:rsidRPr="00E058A1">
        <w:rPr>
          <w:rFonts w:cs="Tahoma"/>
          <w:b/>
          <w:sz w:val="22"/>
        </w:rPr>
        <w:t>CUOSPTT</w:t>
      </w:r>
    </w:p>
    <w:p w14:paraId="30D17648" w14:textId="2E8DD66A" w:rsidR="0098705E" w:rsidRPr="00E058A1" w:rsidRDefault="00633462" w:rsidP="00C834B5">
      <w:pPr>
        <w:tabs>
          <w:tab w:val="left" w:pos="255"/>
          <w:tab w:val="center" w:pos="4549"/>
        </w:tabs>
        <w:rPr>
          <w:b/>
          <w:bCs/>
          <w:sz w:val="22"/>
        </w:rPr>
      </w:pPr>
      <w:r w:rsidRPr="00E058A1">
        <w:rPr>
          <w:b/>
          <w:bCs/>
          <w:sz w:val="22"/>
        </w:rPr>
        <w:t>Vereador Membro</w:t>
      </w:r>
      <w:r>
        <w:rPr>
          <w:b/>
          <w:bCs/>
          <w:sz w:val="22"/>
        </w:rPr>
        <w:t xml:space="preserve"> da CUOSPTT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  <w:r>
        <w:rPr>
          <w:b/>
          <w:bCs/>
          <w:sz w:val="22"/>
        </w:rPr>
        <w:t xml:space="preserve"> da CMARHS</w:t>
      </w:r>
      <w:r w:rsidR="00FB10E0" w:rsidRPr="00E058A1">
        <w:rPr>
          <w:b/>
          <w:bCs/>
          <w:sz w:val="22"/>
        </w:rPr>
        <w:tab/>
      </w:r>
      <w:r w:rsidR="00FB10E0" w:rsidRPr="00E058A1">
        <w:rPr>
          <w:b/>
          <w:bCs/>
          <w:sz w:val="22"/>
        </w:rPr>
        <w:tab/>
      </w:r>
      <w:r w:rsidR="005903F0" w:rsidRPr="00E058A1">
        <w:rPr>
          <w:b/>
          <w:bCs/>
          <w:sz w:val="22"/>
        </w:rPr>
        <w:t xml:space="preserve"> </w:t>
      </w:r>
    </w:p>
    <w:p w14:paraId="6EB36EE3" w14:textId="77777777" w:rsidR="00E058A1" w:rsidRDefault="00E058A1" w:rsidP="00C834B5">
      <w:pPr>
        <w:rPr>
          <w:b/>
          <w:bCs/>
          <w:sz w:val="22"/>
        </w:rPr>
      </w:pPr>
    </w:p>
    <w:p w14:paraId="20C03023" w14:textId="77777777" w:rsidR="00633462" w:rsidRPr="00E058A1" w:rsidRDefault="00633462" w:rsidP="00C834B5">
      <w:pPr>
        <w:rPr>
          <w:b/>
          <w:bCs/>
          <w:sz w:val="22"/>
        </w:rPr>
      </w:pPr>
    </w:p>
    <w:p w14:paraId="74B1E649" w14:textId="77777777" w:rsidR="00E058A1" w:rsidRPr="00E058A1" w:rsidRDefault="00E058A1" w:rsidP="00C834B5">
      <w:pPr>
        <w:rPr>
          <w:b/>
          <w:bCs/>
          <w:sz w:val="22"/>
        </w:rPr>
      </w:pPr>
      <w:r w:rsidRPr="00E058A1">
        <w:rPr>
          <w:b/>
          <w:bCs/>
          <w:sz w:val="22"/>
        </w:rPr>
        <w:t>Daniel Marques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>Andrigo de Carvalho</w:t>
      </w:r>
    </w:p>
    <w:p w14:paraId="67DC670B" w14:textId="77777777" w:rsidR="0098705E" w:rsidRDefault="00E058A1" w:rsidP="00C834B5">
      <w:pPr>
        <w:rPr>
          <w:rFonts w:cs="Tahoma"/>
          <w:b/>
          <w:sz w:val="22"/>
        </w:rPr>
      </w:pPr>
      <w:r w:rsidRPr="00E058A1">
        <w:rPr>
          <w:b/>
          <w:bCs/>
          <w:sz w:val="22"/>
        </w:rPr>
        <w:t>Vereador Vice-Presidente da CMARHS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 xml:space="preserve">Vereador Vice-Presidente da </w:t>
      </w:r>
      <w:r w:rsidRPr="00E058A1">
        <w:rPr>
          <w:rFonts w:cs="Tahoma"/>
          <w:b/>
          <w:sz w:val="22"/>
        </w:rPr>
        <w:t>CUOSPTT</w:t>
      </w:r>
    </w:p>
    <w:p w14:paraId="0F9047DC" w14:textId="426200C2" w:rsidR="00633462" w:rsidRPr="00E058A1" w:rsidRDefault="00633462" w:rsidP="00C834B5">
      <w:pPr>
        <w:rPr>
          <w:b/>
          <w:bCs/>
          <w:sz w:val="22"/>
        </w:rPr>
      </w:pPr>
      <w:r>
        <w:rPr>
          <w:rFonts w:cs="Tahoma"/>
          <w:b/>
          <w:sz w:val="22"/>
        </w:rPr>
        <w:tab/>
      </w:r>
      <w:r>
        <w:rPr>
          <w:rFonts w:cs="Tahoma"/>
          <w:b/>
          <w:sz w:val="22"/>
        </w:rPr>
        <w:tab/>
      </w:r>
      <w:r>
        <w:rPr>
          <w:rFonts w:cs="Tahoma"/>
          <w:b/>
          <w:sz w:val="22"/>
        </w:rPr>
        <w:tab/>
      </w:r>
      <w:r>
        <w:rPr>
          <w:rFonts w:cs="Tahoma"/>
          <w:b/>
          <w:sz w:val="22"/>
        </w:rPr>
        <w:tab/>
      </w:r>
      <w:r>
        <w:rPr>
          <w:rFonts w:cs="Tahoma"/>
          <w:b/>
          <w:sz w:val="22"/>
        </w:rPr>
        <w:tab/>
      </w:r>
      <w:r>
        <w:rPr>
          <w:rFonts w:cs="Tahoma"/>
          <w:b/>
          <w:sz w:val="22"/>
        </w:rPr>
        <w:tab/>
      </w:r>
      <w:r>
        <w:rPr>
          <w:rFonts w:cs="Tahoma"/>
          <w:b/>
          <w:sz w:val="22"/>
        </w:rPr>
        <w:tab/>
      </w:r>
      <w:r w:rsidRPr="00E058A1">
        <w:rPr>
          <w:b/>
          <w:bCs/>
          <w:sz w:val="22"/>
        </w:rPr>
        <w:t>Membro</w:t>
      </w:r>
      <w:r>
        <w:rPr>
          <w:b/>
          <w:bCs/>
          <w:sz w:val="22"/>
        </w:rPr>
        <w:t xml:space="preserve"> da CMARHS</w:t>
      </w:r>
    </w:p>
    <w:p w14:paraId="35A1CB8D" w14:textId="77777777" w:rsidR="00DF6433" w:rsidRPr="00846A5D" w:rsidRDefault="00DF6433" w:rsidP="00C834B5">
      <w:pPr>
        <w:jc w:val="center"/>
        <w:rPr>
          <w:b/>
          <w:bCs/>
        </w:rPr>
      </w:pPr>
    </w:p>
    <w:p w14:paraId="7EA82C73" w14:textId="77777777" w:rsidR="00B90FC7" w:rsidRDefault="00B90FC7" w:rsidP="00C834B5">
      <w:pPr>
        <w:rPr>
          <w:b/>
          <w:bCs/>
          <w:sz w:val="22"/>
        </w:rPr>
      </w:pPr>
    </w:p>
    <w:p w14:paraId="1B0AA708" w14:textId="335FD62C" w:rsidR="00846A5D" w:rsidRPr="00E058A1" w:rsidRDefault="00E058A1" w:rsidP="00C834B5">
      <w:pPr>
        <w:rPr>
          <w:b/>
          <w:bCs/>
          <w:sz w:val="22"/>
        </w:rPr>
      </w:pPr>
      <w:r w:rsidRPr="00E058A1">
        <w:rPr>
          <w:b/>
          <w:bCs/>
          <w:sz w:val="22"/>
        </w:rPr>
        <w:t>Túlio Mota – Professor Túlio</w:t>
      </w:r>
      <w:r w:rsidR="00846A5D"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E4707" w:rsidRPr="00E058A1">
        <w:rPr>
          <w:b/>
          <w:bCs/>
          <w:sz w:val="22"/>
        </w:rPr>
        <w:t xml:space="preserve"> </w:t>
      </w:r>
      <w:r w:rsidR="008E4707"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8E4707" w:rsidRPr="00E058A1">
        <w:rPr>
          <w:b/>
          <w:bCs/>
          <w:sz w:val="22"/>
        </w:rPr>
        <w:t xml:space="preserve">José Adriano Valle da Costa Folha </w:t>
      </w:r>
    </w:p>
    <w:p w14:paraId="02B6AA56" w14:textId="03C7656B" w:rsidR="008E4707" w:rsidRPr="00E058A1" w:rsidRDefault="008E4707" w:rsidP="00C834B5">
      <w:pPr>
        <w:rPr>
          <w:b/>
          <w:bCs/>
          <w:sz w:val="22"/>
        </w:rPr>
      </w:pPr>
      <w:r w:rsidRPr="00E058A1">
        <w:rPr>
          <w:b/>
          <w:bCs/>
          <w:sz w:val="22"/>
        </w:rPr>
        <w:t>Vereador Membro</w:t>
      </w:r>
      <w:r w:rsidR="00633462">
        <w:rPr>
          <w:b/>
          <w:bCs/>
          <w:sz w:val="22"/>
        </w:rPr>
        <w:t xml:space="preserve"> da CUOSPTT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>Vereador Membro</w:t>
      </w:r>
      <w:r w:rsidR="00633462">
        <w:rPr>
          <w:b/>
          <w:bCs/>
          <w:sz w:val="22"/>
        </w:rPr>
        <w:t xml:space="preserve"> da CMARHS</w:t>
      </w:r>
    </w:p>
    <w:p w14:paraId="34B16335" w14:textId="77777777" w:rsidR="00D62209" w:rsidRPr="00E058A1" w:rsidRDefault="008E4707" w:rsidP="00C834B5">
      <w:pPr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1437CA6A" w14:textId="77777777" w:rsidR="00D62209" w:rsidRDefault="00D62209" w:rsidP="00C834B5">
      <w:pPr>
        <w:rPr>
          <w:b/>
          <w:bCs/>
          <w:sz w:val="22"/>
        </w:rPr>
      </w:pPr>
    </w:p>
    <w:p w14:paraId="5E3D4389" w14:textId="77777777" w:rsidR="00B90FC7" w:rsidRPr="00E058A1" w:rsidRDefault="00B90FC7" w:rsidP="00C834B5">
      <w:pPr>
        <w:rPr>
          <w:b/>
          <w:bCs/>
          <w:sz w:val="22"/>
        </w:rPr>
      </w:pPr>
    </w:p>
    <w:p w14:paraId="3B5D0D0A" w14:textId="77777777" w:rsidR="00E058A1" w:rsidRDefault="00E058A1" w:rsidP="00C834B5">
      <w:pPr>
        <w:ind w:left="2124" w:firstLine="708"/>
        <w:rPr>
          <w:b/>
          <w:bCs/>
          <w:sz w:val="22"/>
        </w:rPr>
      </w:pPr>
      <w:r>
        <w:rPr>
          <w:b/>
          <w:bCs/>
          <w:sz w:val="22"/>
        </w:rPr>
        <w:t>Anderson Rodrigues – Pipico</w:t>
      </w:r>
    </w:p>
    <w:p w14:paraId="7BCA0BE0" w14:textId="1B84BD2E" w:rsidR="00F825BE" w:rsidRPr="00846A5D" w:rsidRDefault="00E058A1" w:rsidP="00C834B5">
      <w:pPr>
        <w:ind w:left="2124" w:firstLine="708"/>
        <w:rPr>
          <w:b/>
          <w:bCs/>
        </w:rPr>
      </w:pPr>
      <w:r>
        <w:rPr>
          <w:b/>
          <w:bCs/>
          <w:sz w:val="22"/>
        </w:rPr>
        <w:t>Vereador Membro</w:t>
      </w:r>
      <w:r w:rsidR="00633462">
        <w:rPr>
          <w:b/>
          <w:bCs/>
          <w:sz w:val="22"/>
        </w:rPr>
        <w:t xml:space="preserve"> da CUOSPTT</w:t>
      </w:r>
    </w:p>
    <w:sectPr w:rsidR="00F825BE" w:rsidRPr="00846A5D" w:rsidSect="00045BD4">
      <w:headerReference w:type="default" r:id="rId14"/>
      <w:footerReference w:type="default" r:id="rId15"/>
      <w:pgSz w:w="11906" w:h="16838" w:code="9"/>
      <w:pgMar w:top="1418" w:right="849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47898" w14:textId="77777777" w:rsidR="00045BD4" w:rsidRDefault="00045BD4">
      <w:r>
        <w:separator/>
      </w:r>
    </w:p>
  </w:endnote>
  <w:endnote w:type="continuationSeparator" w:id="0">
    <w:p w14:paraId="5D9A5A3D" w14:textId="77777777" w:rsidR="00045BD4" w:rsidRDefault="0004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8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608"/>
    </w:tblGrid>
    <w:tr w:rsidR="00D62209" w14:paraId="06AC9340" w14:textId="77777777" w:rsidTr="00BD5DB6">
      <w:tc>
        <w:tcPr>
          <w:tcW w:w="9608" w:type="dxa"/>
          <w:shd w:val="clear" w:color="auto" w:fill="E0E0E0"/>
        </w:tcPr>
        <w:p w14:paraId="6ED74F20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550364C0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E3D09C4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599B938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0861EB" w14:textId="77777777" w:rsidR="00045BD4" w:rsidRDefault="00045BD4">
      <w:r>
        <w:separator/>
      </w:r>
    </w:p>
  </w:footnote>
  <w:footnote w:type="continuationSeparator" w:id="0">
    <w:p w14:paraId="72290E7E" w14:textId="77777777" w:rsidR="00045BD4" w:rsidRDefault="00045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71D9D" w14:textId="39FDC46F" w:rsidR="00D62209" w:rsidRPr="00C65244" w:rsidRDefault="00D62209" w:rsidP="00AB435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23245883" wp14:editId="44645E73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797F172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6B165AFC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</w:p>
  <w:p w14:paraId="53AD54B4" w14:textId="77777777" w:rsidR="00D62209" w:rsidRP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>COMISSÃO PERMANENTE DE MEIO AMBIENTE, RECURSOS HÍDRICOS E SUSTENTABILIDADE – CMARHS</w:t>
    </w:r>
  </w:p>
  <w:p w14:paraId="3B97719B" w14:textId="77777777" w:rsidR="00D62209" w:rsidRP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>E</w:t>
    </w:r>
  </w:p>
  <w:p w14:paraId="3BEE1695" w14:textId="57D7D6B8" w:rsid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COMISSÃOPERMANENTE DE URBANISMO, OBRAS, SERVIÇOS PÚBLICOS, TRANSPORTES E TRÂNSITO </w:t>
    </w:r>
    <w:r w:rsidR="00BD5DB6">
      <w:rPr>
        <w:rFonts w:ascii="Tahoma" w:eastAsia="GungsuhChe" w:hAnsi="Tahoma" w:cs="Courier New"/>
        <w:b/>
        <w:smallCaps/>
        <w:spacing w:val="50"/>
        <w:sz w:val="22"/>
      </w:rPr>
      <w:t>–</w:t>
    </w: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 CUOSPTT</w:t>
    </w:r>
  </w:p>
  <w:p w14:paraId="10F39084" w14:textId="77777777" w:rsidR="00BD5DB6" w:rsidRPr="00D62209" w:rsidRDefault="00BD5DB6" w:rsidP="002349C4">
    <w:pPr>
      <w:pStyle w:val="Cabealho"/>
      <w:jc w:val="center"/>
      <w:rPr>
        <w:rFonts w:ascii="Tahoma" w:eastAsia="GungsuhChe" w:hAnsi="Tahoma" w:cs="Courier New"/>
        <w:b/>
        <w:bCs/>
        <w:i/>
        <w:smallCaps/>
        <w:spacing w:val="20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3A"/>
    <w:rsid w:val="00001CB0"/>
    <w:rsid w:val="0000656B"/>
    <w:rsid w:val="000131F2"/>
    <w:rsid w:val="0002261D"/>
    <w:rsid w:val="00045BD4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C0157"/>
    <w:rsid w:val="000C0AE6"/>
    <w:rsid w:val="000C5E64"/>
    <w:rsid w:val="000D0349"/>
    <w:rsid w:val="000D1771"/>
    <w:rsid w:val="000D2376"/>
    <w:rsid w:val="000E6CA2"/>
    <w:rsid w:val="000F2B3F"/>
    <w:rsid w:val="000F4C5E"/>
    <w:rsid w:val="001014FA"/>
    <w:rsid w:val="00103D9F"/>
    <w:rsid w:val="001057BD"/>
    <w:rsid w:val="00105D26"/>
    <w:rsid w:val="001123AF"/>
    <w:rsid w:val="0012452B"/>
    <w:rsid w:val="00124A87"/>
    <w:rsid w:val="00126317"/>
    <w:rsid w:val="001353F8"/>
    <w:rsid w:val="00141094"/>
    <w:rsid w:val="00141D74"/>
    <w:rsid w:val="001461B4"/>
    <w:rsid w:val="00150992"/>
    <w:rsid w:val="001549D7"/>
    <w:rsid w:val="001714EA"/>
    <w:rsid w:val="00180AB9"/>
    <w:rsid w:val="00182036"/>
    <w:rsid w:val="00183481"/>
    <w:rsid w:val="001A1D78"/>
    <w:rsid w:val="001A3CB1"/>
    <w:rsid w:val="001A6F53"/>
    <w:rsid w:val="001B0730"/>
    <w:rsid w:val="001B7D57"/>
    <w:rsid w:val="001C627B"/>
    <w:rsid w:val="001C6DD0"/>
    <w:rsid w:val="001D4720"/>
    <w:rsid w:val="001F0751"/>
    <w:rsid w:val="002072DA"/>
    <w:rsid w:val="00214825"/>
    <w:rsid w:val="002157FD"/>
    <w:rsid w:val="00215C3B"/>
    <w:rsid w:val="00215F58"/>
    <w:rsid w:val="0023394A"/>
    <w:rsid w:val="002349C4"/>
    <w:rsid w:val="002427D0"/>
    <w:rsid w:val="00244E21"/>
    <w:rsid w:val="00246586"/>
    <w:rsid w:val="00261120"/>
    <w:rsid w:val="00263013"/>
    <w:rsid w:val="002665FE"/>
    <w:rsid w:val="0028797E"/>
    <w:rsid w:val="002A0529"/>
    <w:rsid w:val="002A58FC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E39E5"/>
    <w:rsid w:val="002F1B61"/>
    <w:rsid w:val="0030454B"/>
    <w:rsid w:val="00307535"/>
    <w:rsid w:val="00310C4D"/>
    <w:rsid w:val="00322F83"/>
    <w:rsid w:val="0033616C"/>
    <w:rsid w:val="00345A8F"/>
    <w:rsid w:val="003535DB"/>
    <w:rsid w:val="003535DC"/>
    <w:rsid w:val="0035421F"/>
    <w:rsid w:val="0036045A"/>
    <w:rsid w:val="00364BD5"/>
    <w:rsid w:val="00371568"/>
    <w:rsid w:val="00374340"/>
    <w:rsid w:val="00381E7C"/>
    <w:rsid w:val="00383C26"/>
    <w:rsid w:val="00391DC4"/>
    <w:rsid w:val="00391FC3"/>
    <w:rsid w:val="00393A49"/>
    <w:rsid w:val="003D086C"/>
    <w:rsid w:val="003D5FA6"/>
    <w:rsid w:val="003F2E8F"/>
    <w:rsid w:val="003F64C1"/>
    <w:rsid w:val="004009C8"/>
    <w:rsid w:val="00402D9C"/>
    <w:rsid w:val="004151E5"/>
    <w:rsid w:val="00415A28"/>
    <w:rsid w:val="00422118"/>
    <w:rsid w:val="00423AC0"/>
    <w:rsid w:val="00423BED"/>
    <w:rsid w:val="004256C1"/>
    <w:rsid w:val="00434A56"/>
    <w:rsid w:val="00442142"/>
    <w:rsid w:val="004422A6"/>
    <w:rsid w:val="0044614A"/>
    <w:rsid w:val="0044731B"/>
    <w:rsid w:val="004501BE"/>
    <w:rsid w:val="004513B9"/>
    <w:rsid w:val="00452B63"/>
    <w:rsid w:val="00453633"/>
    <w:rsid w:val="004566D9"/>
    <w:rsid w:val="00462211"/>
    <w:rsid w:val="004645E8"/>
    <w:rsid w:val="00466CDC"/>
    <w:rsid w:val="00467BE0"/>
    <w:rsid w:val="004738E3"/>
    <w:rsid w:val="00474906"/>
    <w:rsid w:val="004751D3"/>
    <w:rsid w:val="00483227"/>
    <w:rsid w:val="00486661"/>
    <w:rsid w:val="00493B29"/>
    <w:rsid w:val="004A54C1"/>
    <w:rsid w:val="004A7172"/>
    <w:rsid w:val="004B0BB9"/>
    <w:rsid w:val="004B2C78"/>
    <w:rsid w:val="004B569C"/>
    <w:rsid w:val="004D563E"/>
    <w:rsid w:val="004E7322"/>
    <w:rsid w:val="005117C0"/>
    <w:rsid w:val="005322D9"/>
    <w:rsid w:val="00532C5D"/>
    <w:rsid w:val="00570F3D"/>
    <w:rsid w:val="00576976"/>
    <w:rsid w:val="00581477"/>
    <w:rsid w:val="00584AA4"/>
    <w:rsid w:val="005852E9"/>
    <w:rsid w:val="005876B3"/>
    <w:rsid w:val="005903F0"/>
    <w:rsid w:val="00591678"/>
    <w:rsid w:val="005953F1"/>
    <w:rsid w:val="00597082"/>
    <w:rsid w:val="005A25F0"/>
    <w:rsid w:val="005A542D"/>
    <w:rsid w:val="005A63AE"/>
    <w:rsid w:val="005B0332"/>
    <w:rsid w:val="005B0D76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45C2"/>
    <w:rsid w:val="006278DA"/>
    <w:rsid w:val="00631946"/>
    <w:rsid w:val="00633462"/>
    <w:rsid w:val="0063423E"/>
    <w:rsid w:val="00636110"/>
    <w:rsid w:val="0065338C"/>
    <w:rsid w:val="00654D7D"/>
    <w:rsid w:val="00661B90"/>
    <w:rsid w:val="006807F5"/>
    <w:rsid w:val="006921DE"/>
    <w:rsid w:val="006933E6"/>
    <w:rsid w:val="00693917"/>
    <w:rsid w:val="006948F5"/>
    <w:rsid w:val="00694EA9"/>
    <w:rsid w:val="00696AE2"/>
    <w:rsid w:val="00696DAF"/>
    <w:rsid w:val="006B31C3"/>
    <w:rsid w:val="006B358C"/>
    <w:rsid w:val="006B6E67"/>
    <w:rsid w:val="006B7BC3"/>
    <w:rsid w:val="006C2306"/>
    <w:rsid w:val="006D7A13"/>
    <w:rsid w:val="006E2FF5"/>
    <w:rsid w:val="006F1065"/>
    <w:rsid w:val="006F51DD"/>
    <w:rsid w:val="00700CBA"/>
    <w:rsid w:val="00703330"/>
    <w:rsid w:val="0070514E"/>
    <w:rsid w:val="0070531A"/>
    <w:rsid w:val="00710FB4"/>
    <w:rsid w:val="00712E78"/>
    <w:rsid w:val="00714AF2"/>
    <w:rsid w:val="007170C5"/>
    <w:rsid w:val="007315A8"/>
    <w:rsid w:val="00751F4B"/>
    <w:rsid w:val="00761C0C"/>
    <w:rsid w:val="00765B64"/>
    <w:rsid w:val="007740C0"/>
    <w:rsid w:val="007754BC"/>
    <w:rsid w:val="00782C73"/>
    <w:rsid w:val="00791476"/>
    <w:rsid w:val="007977BD"/>
    <w:rsid w:val="007A0C6E"/>
    <w:rsid w:val="007A0D9D"/>
    <w:rsid w:val="007A19E6"/>
    <w:rsid w:val="007A2BC7"/>
    <w:rsid w:val="007A4853"/>
    <w:rsid w:val="007C087D"/>
    <w:rsid w:val="007C2C3D"/>
    <w:rsid w:val="007F7CF6"/>
    <w:rsid w:val="00804CF5"/>
    <w:rsid w:val="00814984"/>
    <w:rsid w:val="00816CA2"/>
    <w:rsid w:val="00817174"/>
    <w:rsid w:val="00822134"/>
    <w:rsid w:val="00824D62"/>
    <w:rsid w:val="008259A9"/>
    <w:rsid w:val="008337AD"/>
    <w:rsid w:val="00837F88"/>
    <w:rsid w:val="008411DF"/>
    <w:rsid w:val="00846A5D"/>
    <w:rsid w:val="008475DE"/>
    <w:rsid w:val="00847EF6"/>
    <w:rsid w:val="00853CD8"/>
    <w:rsid w:val="00855FB1"/>
    <w:rsid w:val="00857C2A"/>
    <w:rsid w:val="00894EB0"/>
    <w:rsid w:val="008A4254"/>
    <w:rsid w:val="008B35F7"/>
    <w:rsid w:val="008B40C7"/>
    <w:rsid w:val="008D7E86"/>
    <w:rsid w:val="008E2CC2"/>
    <w:rsid w:val="008E4707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3185F"/>
    <w:rsid w:val="00932C24"/>
    <w:rsid w:val="00942C75"/>
    <w:rsid w:val="0094410C"/>
    <w:rsid w:val="00946528"/>
    <w:rsid w:val="00957517"/>
    <w:rsid w:val="00962776"/>
    <w:rsid w:val="009636C8"/>
    <w:rsid w:val="0097571B"/>
    <w:rsid w:val="00977BEF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37112"/>
    <w:rsid w:val="00A5793A"/>
    <w:rsid w:val="00A674E8"/>
    <w:rsid w:val="00A72EA0"/>
    <w:rsid w:val="00AA03A5"/>
    <w:rsid w:val="00AA36EC"/>
    <w:rsid w:val="00AA3DA8"/>
    <w:rsid w:val="00AB3C58"/>
    <w:rsid w:val="00AB4352"/>
    <w:rsid w:val="00AB4B42"/>
    <w:rsid w:val="00AB5E90"/>
    <w:rsid w:val="00AC19C6"/>
    <w:rsid w:val="00AC2703"/>
    <w:rsid w:val="00AC7E61"/>
    <w:rsid w:val="00AD4003"/>
    <w:rsid w:val="00AE48D1"/>
    <w:rsid w:val="00AF0A8B"/>
    <w:rsid w:val="00AF18B1"/>
    <w:rsid w:val="00AF5E99"/>
    <w:rsid w:val="00B035EB"/>
    <w:rsid w:val="00B13677"/>
    <w:rsid w:val="00B140FC"/>
    <w:rsid w:val="00B14249"/>
    <w:rsid w:val="00B17A71"/>
    <w:rsid w:val="00B21D80"/>
    <w:rsid w:val="00B22638"/>
    <w:rsid w:val="00B23B6B"/>
    <w:rsid w:val="00B2616F"/>
    <w:rsid w:val="00B27688"/>
    <w:rsid w:val="00B34B2D"/>
    <w:rsid w:val="00B45A0A"/>
    <w:rsid w:val="00B4686D"/>
    <w:rsid w:val="00B477DE"/>
    <w:rsid w:val="00B51120"/>
    <w:rsid w:val="00B55119"/>
    <w:rsid w:val="00B55295"/>
    <w:rsid w:val="00B55451"/>
    <w:rsid w:val="00B5556C"/>
    <w:rsid w:val="00B56E8E"/>
    <w:rsid w:val="00B90FC7"/>
    <w:rsid w:val="00BA285C"/>
    <w:rsid w:val="00BB0592"/>
    <w:rsid w:val="00BB1128"/>
    <w:rsid w:val="00BB73D1"/>
    <w:rsid w:val="00BC2DF8"/>
    <w:rsid w:val="00BC4756"/>
    <w:rsid w:val="00BD5DB6"/>
    <w:rsid w:val="00BF129F"/>
    <w:rsid w:val="00BF2357"/>
    <w:rsid w:val="00C02F15"/>
    <w:rsid w:val="00C12FAC"/>
    <w:rsid w:val="00C279DF"/>
    <w:rsid w:val="00C44E1B"/>
    <w:rsid w:val="00C4566B"/>
    <w:rsid w:val="00C51D85"/>
    <w:rsid w:val="00C52B4D"/>
    <w:rsid w:val="00C54EBC"/>
    <w:rsid w:val="00C603AA"/>
    <w:rsid w:val="00C645ED"/>
    <w:rsid w:val="00C65244"/>
    <w:rsid w:val="00C763AF"/>
    <w:rsid w:val="00C834B5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4C9F"/>
    <w:rsid w:val="00CD6E7E"/>
    <w:rsid w:val="00CE686D"/>
    <w:rsid w:val="00CE6F04"/>
    <w:rsid w:val="00CF19FD"/>
    <w:rsid w:val="00CF4504"/>
    <w:rsid w:val="00D00638"/>
    <w:rsid w:val="00D03C0F"/>
    <w:rsid w:val="00D15B65"/>
    <w:rsid w:val="00D16385"/>
    <w:rsid w:val="00D30236"/>
    <w:rsid w:val="00D53873"/>
    <w:rsid w:val="00D57215"/>
    <w:rsid w:val="00D578B2"/>
    <w:rsid w:val="00D6042F"/>
    <w:rsid w:val="00D62209"/>
    <w:rsid w:val="00D62D24"/>
    <w:rsid w:val="00D64DEC"/>
    <w:rsid w:val="00D65089"/>
    <w:rsid w:val="00D75555"/>
    <w:rsid w:val="00D75607"/>
    <w:rsid w:val="00D81A2A"/>
    <w:rsid w:val="00D8378E"/>
    <w:rsid w:val="00D84BB3"/>
    <w:rsid w:val="00D91283"/>
    <w:rsid w:val="00D9460D"/>
    <w:rsid w:val="00D96A16"/>
    <w:rsid w:val="00DA330F"/>
    <w:rsid w:val="00DC01E8"/>
    <w:rsid w:val="00DC2ED9"/>
    <w:rsid w:val="00DC3B80"/>
    <w:rsid w:val="00DC4AC7"/>
    <w:rsid w:val="00DD3EF4"/>
    <w:rsid w:val="00DD4835"/>
    <w:rsid w:val="00DE623C"/>
    <w:rsid w:val="00DF0A4F"/>
    <w:rsid w:val="00DF4C73"/>
    <w:rsid w:val="00DF6433"/>
    <w:rsid w:val="00DF7C69"/>
    <w:rsid w:val="00E058A1"/>
    <w:rsid w:val="00E120CD"/>
    <w:rsid w:val="00E136D2"/>
    <w:rsid w:val="00E13F7B"/>
    <w:rsid w:val="00E16D47"/>
    <w:rsid w:val="00E23EAE"/>
    <w:rsid w:val="00E268F6"/>
    <w:rsid w:val="00E51D19"/>
    <w:rsid w:val="00E51F6F"/>
    <w:rsid w:val="00E5418C"/>
    <w:rsid w:val="00E56F64"/>
    <w:rsid w:val="00E73A75"/>
    <w:rsid w:val="00E76394"/>
    <w:rsid w:val="00E82113"/>
    <w:rsid w:val="00E843A7"/>
    <w:rsid w:val="00E928C9"/>
    <w:rsid w:val="00E92B45"/>
    <w:rsid w:val="00EC2D85"/>
    <w:rsid w:val="00EC484D"/>
    <w:rsid w:val="00ED1CE0"/>
    <w:rsid w:val="00F014FA"/>
    <w:rsid w:val="00F07215"/>
    <w:rsid w:val="00F143CC"/>
    <w:rsid w:val="00F450A3"/>
    <w:rsid w:val="00F51F65"/>
    <w:rsid w:val="00F64014"/>
    <w:rsid w:val="00F65450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94E4C"/>
    <w:rsid w:val="00FA4CEE"/>
    <w:rsid w:val="00FA6D33"/>
    <w:rsid w:val="00FB0131"/>
    <w:rsid w:val="00FB10E0"/>
    <w:rsid w:val="00FB1AF0"/>
    <w:rsid w:val="00FC57CD"/>
    <w:rsid w:val="00FD0BCA"/>
    <w:rsid w:val="00FD20A6"/>
    <w:rsid w:val="00FD49B5"/>
    <w:rsid w:val="00FD7AAD"/>
    <w:rsid w:val="00FE4704"/>
    <w:rsid w:val="00FE7976"/>
    <w:rsid w:val="00FF26DA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992DB"/>
  <w15:docId w15:val="{84088054-48E3-2048-BBE6-51CA4A9ED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styleId="Textodenotaderodap">
    <w:name w:val="footnote text"/>
    <w:basedOn w:val="Normal"/>
    <w:link w:val="TextodenotaderodapChar"/>
    <w:semiHidden/>
    <w:unhideWhenUsed/>
    <w:rsid w:val="00A3711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37112"/>
  </w:style>
  <w:style w:type="character" w:styleId="Refdenotaderodap">
    <w:name w:val="footnote reference"/>
    <w:basedOn w:val="Fontepargpadro"/>
    <w:semiHidden/>
    <w:unhideWhenUsed/>
    <w:rsid w:val="00A37112"/>
    <w:rPr>
      <w:vertAlign w:val="superscript"/>
    </w:rPr>
  </w:style>
  <w:style w:type="character" w:customStyle="1" w:styleId="label">
    <w:name w:val="label"/>
    <w:basedOn w:val="Fontepargpadro"/>
    <w:rsid w:val="00A37112"/>
  </w:style>
  <w:style w:type="paragraph" w:styleId="PargrafodaLista">
    <w:name w:val="List Paragraph"/>
    <w:basedOn w:val="Normal"/>
    <w:uiPriority w:val="34"/>
    <w:qFormat/>
    <w:rsid w:val="00C64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A4F1C-FD0B-4A41-B862-A94FF6F2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</TotalTime>
  <Pages>9</Pages>
  <Words>1889</Words>
  <Characters>10201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DL</cp:lastModifiedBy>
  <cp:revision>2</cp:revision>
  <cp:lastPrinted>2019-03-14T19:32:00Z</cp:lastPrinted>
  <dcterms:created xsi:type="dcterms:W3CDTF">2024-04-02T15:28:00Z</dcterms:created>
  <dcterms:modified xsi:type="dcterms:W3CDTF">2024-04-02T15:28:00Z</dcterms:modified>
</cp:coreProperties>
</file>