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061FD" w14:textId="57EB078D" w:rsidR="00D50C44" w:rsidRPr="00557C4B" w:rsidRDefault="00D50C44" w:rsidP="001E5676">
      <w:pPr>
        <w:spacing w:after="0" w:line="276" w:lineRule="auto"/>
        <w:ind w:left="2124" w:firstLine="708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 w:rsidRPr="00557C4B">
        <w:rPr>
          <w:rFonts w:ascii="Tahoma" w:eastAsia="Arial" w:hAnsi="Tahoma" w:cs="Tahoma"/>
          <w:b/>
          <w:sz w:val="28"/>
          <w:szCs w:val="28"/>
          <w:shd w:val="clear" w:color="auto" w:fill="FFFFFF"/>
        </w:rPr>
        <w:t>PROJETO DE LEI Nº     /202</w:t>
      </w:r>
      <w:r w:rsidR="00781B1C">
        <w:rPr>
          <w:rFonts w:ascii="Tahoma" w:eastAsia="Arial" w:hAnsi="Tahoma" w:cs="Tahoma"/>
          <w:b/>
          <w:sz w:val="28"/>
          <w:szCs w:val="28"/>
          <w:shd w:val="clear" w:color="auto" w:fill="FFFFFF"/>
        </w:rPr>
        <w:t>4</w:t>
      </w:r>
    </w:p>
    <w:p w14:paraId="2D11E94B" w14:textId="2D79FE44" w:rsidR="006B05CD" w:rsidRDefault="006B05CD" w:rsidP="001E5676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3C1C30FF" w14:textId="77777777" w:rsidR="00557C4B" w:rsidRPr="00557C4B" w:rsidRDefault="00557C4B" w:rsidP="00C01D65">
      <w:pPr>
        <w:spacing w:before="0"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345CBE3E" w14:textId="44EA8816" w:rsidR="006B05CD" w:rsidRPr="00557C4B" w:rsidRDefault="0079527A" w:rsidP="005D01DB">
      <w:pPr>
        <w:spacing w:after="0" w:line="276" w:lineRule="auto"/>
        <w:ind w:left="4320"/>
        <w:rPr>
          <w:rFonts w:ascii="Tahoma" w:eastAsia="Times New Roman" w:hAnsi="Tahoma" w:cs="Tahoma"/>
          <w:b/>
          <w:bCs/>
          <w:szCs w:val="22"/>
          <w:lang w:eastAsia="pt-BR"/>
        </w:rPr>
      </w:pPr>
      <w:r w:rsidRPr="00557C4B">
        <w:rPr>
          <w:rFonts w:ascii="Tahoma" w:eastAsia="Times New Roman" w:hAnsi="Tahoma" w:cs="Tahoma"/>
          <w:b/>
          <w:bCs/>
          <w:szCs w:val="22"/>
          <w:lang w:eastAsia="pt-BR"/>
        </w:rPr>
        <w:t>D</w:t>
      </w:r>
      <w:r w:rsidR="00801C67" w:rsidRPr="00557C4B">
        <w:rPr>
          <w:rFonts w:ascii="Tahoma" w:eastAsia="Times New Roman" w:hAnsi="Tahoma" w:cs="Tahoma"/>
          <w:b/>
          <w:bCs/>
          <w:szCs w:val="22"/>
          <w:lang w:eastAsia="pt-BR"/>
        </w:rPr>
        <w:t>eclara</w:t>
      </w:r>
      <w:r w:rsidR="00454D77">
        <w:rPr>
          <w:rFonts w:ascii="Tahoma" w:eastAsia="Times New Roman" w:hAnsi="Tahoma" w:cs="Tahoma"/>
          <w:b/>
          <w:bCs/>
          <w:szCs w:val="22"/>
          <w:lang w:eastAsia="pt-BR"/>
        </w:rPr>
        <w:t xml:space="preserve"> a Missa de São Miguel Arcanjo</w:t>
      </w:r>
      <w:r w:rsidR="00F432EB">
        <w:rPr>
          <w:rFonts w:ascii="Tahoma" w:eastAsia="Times New Roman" w:hAnsi="Tahoma" w:cs="Tahoma"/>
          <w:b/>
          <w:bCs/>
          <w:szCs w:val="22"/>
          <w:lang w:eastAsia="pt-BR"/>
        </w:rPr>
        <w:t xml:space="preserve"> celebrada na Igreja Nossa Senhora de Fátima</w:t>
      </w:r>
      <w:r w:rsidR="006F45B8">
        <w:rPr>
          <w:rFonts w:ascii="Tahoma" w:eastAsia="Times New Roman" w:hAnsi="Tahoma" w:cs="Tahoma"/>
          <w:b/>
          <w:bCs/>
          <w:szCs w:val="22"/>
          <w:lang w:eastAsia="pt-BR"/>
        </w:rPr>
        <w:t xml:space="preserve">, </w:t>
      </w:r>
      <w:r w:rsidR="00BE673B">
        <w:rPr>
          <w:rFonts w:ascii="Tahoma" w:eastAsia="Times New Roman" w:hAnsi="Tahoma" w:cs="Tahoma"/>
          <w:b/>
          <w:bCs/>
          <w:szCs w:val="22"/>
          <w:lang w:eastAsia="pt-BR"/>
        </w:rPr>
        <w:t>no bairro de Fátima,</w:t>
      </w:r>
      <w:r w:rsidR="006D6C44">
        <w:rPr>
          <w:rFonts w:ascii="Tahoma" w:eastAsia="Times New Roman" w:hAnsi="Tahoma" w:cs="Tahoma"/>
          <w:b/>
          <w:bCs/>
          <w:szCs w:val="22"/>
          <w:lang w:eastAsia="pt-BR"/>
        </w:rPr>
        <w:t xml:space="preserve"> </w:t>
      </w:r>
      <w:r w:rsidR="006C6AF1">
        <w:rPr>
          <w:rFonts w:ascii="Tahoma" w:eastAsia="Times New Roman" w:hAnsi="Tahoma" w:cs="Tahoma"/>
          <w:b/>
          <w:bCs/>
          <w:szCs w:val="22"/>
          <w:lang w:eastAsia="pt-BR"/>
        </w:rPr>
        <w:t>no</w:t>
      </w:r>
      <w:r w:rsidR="00557593">
        <w:rPr>
          <w:rFonts w:ascii="Tahoma" w:eastAsia="Times New Roman" w:hAnsi="Tahoma" w:cs="Tahoma"/>
          <w:b/>
          <w:bCs/>
          <w:szCs w:val="22"/>
          <w:lang w:eastAsia="pt-BR"/>
        </w:rPr>
        <w:t xml:space="preserve"> dia 29 (vinte e nove) de cada mês, patrimônio cultural imaterial </w:t>
      </w:r>
      <w:r w:rsidR="006F21B6">
        <w:rPr>
          <w:rFonts w:ascii="Tahoma" w:eastAsia="Times New Roman" w:hAnsi="Tahoma" w:cs="Tahoma"/>
          <w:b/>
          <w:bCs/>
          <w:szCs w:val="22"/>
          <w:lang w:eastAsia="pt-BR"/>
        </w:rPr>
        <w:t>do Município de Niterói.</w:t>
      </w:r>
    </w:p>
    <w:p w14:paraId="3B8262F2" w14:textId="0B2C210E" w:rsidR="00DE7562" w:rsidRDefault="00DE7562" w:rsidP="006B05CD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36FCC0F2" w14:textId="77777777" w:rsidR="00557C4B" w:rsidRPr="00557C4B" w:rsidRDefault="00557C4B" w:rsidP="006B05CD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52C47849" w14:textId="364421E5" w:rsidR="005D01DB" w:rsidRPr="005D01DB" w:rsidRDefault="00557C4B" w:rsidP="005D01DB">
      <w:pPr>
        <w:spacing w:before="0" w:after="0" w:line="360" w:lineRule="auto"/>
        <w:ind w:firstLine="1134"/>
        <w:rPr>
          <w:rFonts w:ascii="Tahoma" w:hAnsi="Tahoma" w:cs="Tahoma"/>
          <w:sz w:val="24"/>
          <w:szCs w:val="24"/>
        </w:rPr>
      </w:pPr>
      <w:r w:rsidRPr="005D01DB">
        <w:rPr>
          <w:rFonts w:ascii="Tahoma" w:hAnsi="Tahoma" w:cs="Tahoma"/>
          <w:b/>
          <w:bCs/>
          <w:sz w:val="24"/>
          <w:szCs w:val="24"/>
          <w:lang w:val="en-US"/>
        </w:rPr>
        <w:t>Art. 1º</w:t>
      </w:r>
      <w:r w:rsidR="00465F1D" w:rsidRPr="005D01DB">
        <w:rPr>
          <w:rFonts w:ascii="Tahoma" w:hAnsi="Tahoma" w:cs="Tahoma"/>
          <w:b/>
          <w:bCs/>
          <w:sz w:val="24"/>
          <w:szCs w:val="24"/>
          <w:lang w:val="en-US"/>
        </w:rPr>
        <w:t>.</w:t>
      </w:r>
      <w:r w:rsidR="005D01DB" w:rsidRPr="005D01DB">
        <w:rPr>
          <w:rFonts w:ascii="Tahoma" w:hAnsi="Tahoma" w:cs="Tahoma"/>
          <w:b/>
          <w:bCs/>
          <w:sz w:val="24"/>
          <w:szCs w:val="24"/>
          <w:lang w:val="en-US"/>
        </w:rPr>
        <w:t xml:space="preserve"> </w:t>
      </w:r>
      <w:r w:rsidR="005D01DB" w:rsidRPr="005D01DB">
        <w:rPr>
          <w:rFonts w:ascii="Tahoma" w:hAnsi="Tahoma" w:cs="Tahoma"/>
          <w:sz w:val="24"/>
          <w:szCs w:val="24"/>
        </w:rPr>
        <w:t>Declara a Missa de S</w:t>
      </w:r>
      <w:r w:rsidR="005D01DB">
        <w:rPr>
          <w:rFonts w:ascii="Tahoma" w:hAnsi="Tahoma" w:cs="Tahoma"/>
          <w:sz w:val="24"/>
          <w:szCs w:val="24"/>
        </w:rPr>
        <w:t>ão Miguel Arcanjo celebrada na Igreja Nossa Senhora de Fátima</w:t>
      </w:r>
      <w:r w:rsidR="00F30D98">
        <w:rPr>
          <w:rFonts w:ascii="Tahoma" w:hAnsi="Tahoma" w:cs="Tahoma"/>
          <w:sz w:val="24"/>
          <w:szCs w:val="24"/>
        </w:rPr>
        <w:t xml:space="preserve"> (“Igrejinha de Fátima”)</w:t>
      </w:r>
      <w:r w:rsidR="004C0D0E">
        <w:rPr>
          <w:rFonts w:ascii="Tahoma" w:hAnsi="Tahoma" w:cs="Tahoma"/>
          <w:sz w:val="24"/>
          <w:szCs w:val="24"/>
        </w:rPr>
        <w:t xml:space="preserve">, no bairro de Fátima, </w:t>
      </w:r>
      <w:r w:rsidR="006C6AF1">
        <w:rPr>
          <w:rFonts w:ascii="Tahoma" w:hAnsi="Tahoma" w:cs="Tahoma"/>
          <w:sz w:val="24"/>
          <w:szCs w:val="24"/>
        </w:rPr>
        <w:t>no</w:t>
      </w:r>
      <w:r w:rsidR="004C0D0E">
        <w:rPr>
          <w:rFonts w:ascii="Tahoma" w:hAnsi="Tahoma" w:cs="Tahoma"/>
          <w:sz w:val="24"/>
          <w:szCs w:val="24"/>
        </w:rPr>
        <w:t xml:space="preserve"> dia 29 (vinte e nove) de cada mês, patrimônio cultural imaterial do Município de Niterói. </w:t>
      </w:r>
    </w:p>
    <w:p w14:paraId="5D118BA7" w14:textId="77777777" w:rsidR="00557C4B" w:rsidRPr="005D01DB" w:rsidRDefault="00557C4B" w:rsidP="00557C4B">
      <w:pPr>
        <w:spacing w:before="0" w:after="0"/>
        <w:ind w:firstLine="1134"/>
        <w:rPr>
          <w:rFonts w:ascii="Tahoma" w:hAnsi="Tahoma" w:cs="Tahoma"/>
          <w:b/>
          <w:sz w:val="24"/>
          <w:szCs w:val="24"/>
        </w:rPr>
      </w:pPr>
    </w:p>
    <w:p w14:paraId="56F30038" w14:textId="3EF7141C" w:rsidR="00557C4B" w:rsidRPr="00557C4B" w:rsidRDefault="00557C4B" w:rsidP="00557C4B">
      <w:pPr>
        <w:ind w:firstLine="1134"/>
        <w:rPr>
          <w:rFonts w:ascii="Tahoma" w:hAnsi="Tahoma" w:cs="Tahoma"/>
          <w:sz w:val="24"/>
          <w:szCs w:val="24"/>
        </w:rPr>
      </w:pPr>
      <w:r w:rsidRPr="005D01DB">
        <w:rPr>
          <w:rFonts w:ascii="Tahoma" w:hAnsi="Tahoma" w:cs="Tahoma"/>
          <w:b/>
          <w:sz w:val="24"/>
          <w:szCs w:val="24"/>
          <w:lang w:val="en-US"/>
        </w:rPr>
        <w:t>Art.</w:t>
      </w:r>
      <w:r w:rsidRPr="005D01DB">
        <w:rPr>
          <w:rFonts w:ascii="Tahoma" w:hAnsi="Tahoma" w:cs="Tahoma"/>
          <w:sz w:val="24"/>
          <w:szCs w:val="24"/>
          <w:lang w:val="en-US"/>
        </w:rPr>
        <w:t xml:space="preserve"> </w:t>
      </w:r>
      <w:r w:rsidRPr="005D01DB">
        <w:rPr>
          <w:rFonts w:ascii="Tahoma" w:hAnsi="Tahoma" w:cs="Tahoma"/>
          <w:b/>
          <w:sz w:val="24"/>
          <w:szCs w:val="24"/>
          <w:lang w:val="en-US"/>
        </w:rPr>
        <w:t>2º</w:t>
      </w:r>
      <w:r w:rsidR="00465F1D" w:rsidRPr="005D01DB">
        <w:rPr>
          <w:rFonts w:ascii="Tahoma" w:hAnsi="Tahoma" w:cs="Tahoma"/>
          <w:b/>
          <w:sz w:val="24"/>
          <w:szCs w:val="24"/>
          <w:lang w:val="en-US"/>
        </w:rPr>
        <w:t>.</w:t>
      </w:r>
      <w:r w:rsidRPr="005D01DB">
        <w:rPr>
          <w:rFonts w:ascii="Tahoma" w:hAnsi="Tahoma" w:cs="Tahoma"/>
          <w:b/>
          <w:sz w:val="24"/>
          <w:szCs w:val="24"/>
          <w:lang w:val="en-US"/>
        </w:rPr>
        <w:t xml:space="preserve"> </w:t>
      </w:r>
      <w:r w:rsidRPr="00557C4B">
        <w:rPr>
          <w:rFonts w:ascii="Tahoma" w:hAnsi="Tahoma" w:cs="Tahoma"/>
          <w:sz w:val="24"/>
          <w:szCs w:val="24"/>
        </w:rPr>
        <w:t>Esta Lei entra em vigor na data de sua publicação.</w:t>
      </w:r>
    </w:p>
    <w:p w14:paraId="5DA3FFCB" w14:textId="77777777" w:rsidR="00DE7562" w:rsidRPr="00557C4B" w:rsidRDefault="00DE7562" w:rsidP="006B05CD">
      <w:pPr>
        <w:spacing w:after="0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F95D30A" w14:textId="7802ADA5" w:rsidR="00D2284B" w:rsidRPr="00557C4B" w:rsidRDefault="00D2284B" w:rsidP="00D2284B">
      <w:pPr>
        <w:spacing w:after="0" w:line="276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1C1655">
        <w:rPr>
          <w:rFonts w:ascii="Tahoma" w:eastAsia="Times New Roman" w:hAnsi="Tahoma" w:cs="Tahoma"/>
          <w:sz w:val="24"/>
          <w:szCs w:val="24"/>
          <w:lang w:eastAsia="pt-BR"/>
        </w:rPr>
        <w:t>11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1C1655">
        <w:rPr>
          <w:rFonts w:ascii="Tahoma" w:eastAsia="Times New Roman" w:hAnsi="Tahoma" w:cs="Tahoma"/>
          <w:sz w:val="24"/>
          <w:szCs w:val="24"/>
          <w:lang w:eastAsia="pt-BR"/>
        </w:rPr>
        <w:t>março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202</w:t>
      </w:r>
      <w:r w:rsidR="001C1655">
        <w:rPr>
          <w:rFonts w:ascii="Tahoma" w:eastAsia="Times New Roman" w:hAnsi="Tahoma" w:cs="Tahoma"/>
          <w:sz w:val="24"/>
          <w:szCs w:val="24"/>
          <w:lang w:eastAsia="pt-BR"/>
        </w:rPr>
        <w:t>4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264E79FF" w14:textId="071F92E6" w:rsidR="00B51174" w:rsidRDefault="004C0D0E" w:rsidP="004C0D0E">
      <w:pPr>
        <w:tabs>
          <w:tab w:val="left" w:pos="6188"/>
        </w:tabs>
        <w:spacing w:after="0" w:line="276" w:lineRule="auto"/>
        <w:jc w:val="left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ab/>
      </w:r>
    </w:p>
    <w:p w14:paraId="52652BB6" w14:textId="77777777" w:rsidR="004C0D0E" w:rsidRPr="00557C4B" w:rsidRDefault="004C0D0E" w:rsidP="004C0D0E">
      <w:pPr>
        <w:tabs>
          <w:tab w:val="left" w:pos="6188"/>
        </w:tabs>
        <w:spacing w:after="0" w:line="276" w:lineRule="auto"/>
        <w:jc w:val="left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3EB2874" w14:textId="0893C4F8" w:rsidR="00DE7562" w:rsidRDefault="00DE7562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8BFB573" w14:textId="7188C084" w:rsidR="00D2284B" w:rsidRPr="00557C4B" w:rsidRDefault="00D2284B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BINHO GUIMARÃES</w:t>
      </w:r>
    </w:p>
    <w:p w14:paraId="7DA0E8F8" w14:textId="5AAC1404" w:rsidR="00D2284B" w:rsidRPr="004C0D0E" w:rsidRDefault="00D2284B" w:rsidP="00D2284B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4C0D0E">
        <w:rPr>
          <w:rFonts w:ascii="Tahoma" w:eastAsia="Times New Roman" w:hAnsi="Tahoma" w:cs="Tahoma"/>
          <w:sz w:val="24"/>
          <w:szCs w:val="24"/>
          <w:lang w:eastAsia="pt-BR"/>
        </w:rPr>
        <w:t xml:space="preserve">Vereador </w:t>
      </w:r>
    </w:p>
    <w:p w14:paraId="3842DB11" w14:textId="77777777" w:rsidR="00DE7562" w:rsidRPr="00557C4B" w:rsidRDefault="00DE7562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3B60E716" w14:textId="7651C2D7" w:rsidR="006B05CD" w:rsidRDefault="006B05CD" w:rsidP="00D2284B">
      <w:pPr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</w:t>
      </w:r>
    </w:p>
    <w:p w14:paraId="6F1A1666" w14:textId="1FB241D6" w:rsidR="006C6AF1" w:rsidRPr="004163D0" w:rsidRDefault="00677C7F" w:rsidP="00C01D65">
      <w:pPr>
        <w:spacing w:after="0" w:line="360" w:lineRule="auto"/>
        <w:ind w:firstLine="1440"/>
        <w:rPr>
          <w:rFonts w:ascii="Tahoma" w:eastAsia="Times New Roman" w:hAnsi="Tahoma" w:cs="Tahoma"/>
          <w:sz w:val="24"/>
          <w:szCs w:val="24"/>
          <w:lang w:eastAsia="pt-BR"/>
        </w:rPr>
      </w:pPr>
      <w:r w:rsidRPr="00677C7F">
        <w:rPr>
          <w:rFonts w:ascii="Tahoma" w:eastAsia="Times New Roman" w:hAnsi="Tahoma" w:cs="Tahoma"/>
          <w:sz w:val="24"/>
          <w:szCs w:val="24"/>
          <w:lang w:eastAsia="pt-BR"/>
        </w:rPr>
        <w:t xml:space="preserve">A </w:t>
      </w:r>
      <w:r w:rsidR="005951F5">
        <w:rPr>
          <w:rFonts w:ascii="Tahoma" w:eastAsia="Times New Roman" w:hAnsi="Tahoma" w:cs="Tahoma"/>
          <w:sz w:val="24"/>
          <w:szCs w:val="24"/>
          <w:lang w:eastAsia="pt-BR"/>
        </w:rPr>
        <w:t>tradicional missa de São Miguel Arcanjo, celebrada</w:t>
      </w:r>
      <w:r w:rsidR="004163D0">
        <w:rPr>
          <w:rFonts w:ascii="Tahoma" w:eastAsia="Times New Roman" w:hAnsi="Tahoma" w:cs="Tahoma"/>
          <w:sz w:val="24"/>
          <w:szCs w:val="24"/>
          <w:lang w:eastAsia="pt-BR"/>
        </w:rPr>
        <w:t xml:space="preserve"> uma vez por mês,</w:t>
      </w:r>
      <w:r w:rsidR="005951F5">
        <w:rPr>
          <w:rFonts w:ascii="Tahoma" w:eastAsia="Times New Roman" w:hAnsi="Tahoma" w:cs="Tahoma"/>
          <w:sz w:val="24"/>
          <w:szCs w:val="24"/>
          <w:lang w:eastAsia="pt-BR"/>
        </w:rPr>
        <w:t xml:space="preserve"> há mais de 15 (quinze) anos</w:t>
      </w:r>
      <w:r w:rsidR="000A0F35">
        <w:rPr>
          <w:rFonts w:ascii="Tahoma" w:eastAsia="Times New Roman" w:hAnsi="Tahoma" w:cs="Tahoma"/>
          <w:sz w:val="24"/>
          <w:szCs w:val="24"/>
          <w:lang w:eastAsia="pt-BR"/>
        </w:rPr>
        <w:t>,</w:t>
      </w:r>
      <w:r w:rsidR="00E7226C">
        <w:rPr>
          <w:rFonts w:ascii="Tahoma" w:eastAsia="Times New Roman" w:hAnsi="Tahoma" w:cs="Tahoma"/>
          <w:sz w:val="24"/>
          <w:szCs w:val="24"/>
          <w:lang w:eastAsia="pt-BR"/>
        </w:rPr>
        <w:t xml:space="preserve"> pelo padre João Cláudio Nascimento</w:t>
      </w:r>
      <w:r w:rsidR="00AC0672">
        <w:rPr>
          <w:rFonts w:ascii="Tahoma" w:eastAsia="Times New Roman" w:hAnsi="Tahoma" w:cs="Tahoma"/>
          <w:sz w:val="24"/>
          <w:szCs w:val="24"/>
          <w:lang w:eastAsia="pt-BR"/>
        </w:rPr>
        <w:t xml:space="preserve">, na Igreja Nossa Senhora de Fátima, </w:t>
      </w:r>
      <w:r w:rsidR="006C6AF1" w:rsidRPr="00677C7F">
        <w:rPr>
          <w:rFonts w:ascii="Tahoma" w:hAnsi="Tahoma" w:cs="Tahoma"/>
          <w:color w:val="111111"/>
          <w:sz w:val="24"/>
          <w:szCs w:val="24"/>
        </w:rPr>
        <w:t xml:space="preserve">é conhecida por reunir centenas de devotos. </w:t>
      </w:r>
    </w:p>
    <w:p w14:paraId="14E4DA19" w14:textId="0B2DE231" w:rsidR="006C6AF1" w:rsidRDefault="00ED0BCF" w:rsidP="00C01D65">
      <w:pPr>
        <w:pStyle w:val="texto"/>
        <w:shd w:val="clear" w:color="auto" w:fill="FFFFFF"/>
        <w:spacing w:before="0" w:beforeAutospacing="0" w:after="180" w:afterAutospacing="0" w:line="360" w:lineRule="auto"/>
        <w:ind w:firstLine="1440"/>
        <w:jc w:val="both"/>
        <w:rPr>
          <w:rFonts w:ascii="Tahoma" w:hAnsi="Tahoma" w:cs="Tahoma"/>
          <w:color w:val="111111"/>
          <w:lang w:val="pt-BR"/>
        </w:rPr>
      </w:pPr>
      <w:r>
        <w:rPr>
          <w:rFonts w:ascii="Tahoma" w:hAnsi="Tahoma" w:cs="Tahoma"/>
          <w:color w:val="111111"/>
          <w:lang w:val="pt-BR"/>
        </w:rPr>
        <w:t xml:space="preserve">A </w:t>
      </w:r>
      <w:r w:rsidR="006C6AF1" w:rsidRPr="00677C7F">
        <w:rPr>
          <w:rFonts w:ascii="Tahoma" w:hAnsi="Tahoma" w:cs="Tahoma"/>
          <w:color w:val="111111"/>
          <w:lang w:val="pt-BR"/>
        </w:rPr>
        <w:t>missa</w:t>
      </w:r>
      <w:r>
        <w:rPr>
          <w:rFonts w:ascii="Tahoma" w:hAnsi="Tahoma" w:cs="Tahoma"/>
          <w:color w:val="111111"/>
          <w:lang w:val="pt-BR"/>
        </w:rPr>
        <w:t xml:space="preserve"> realizada no dia 29,</w:t>
      </w:r>
      <w:r w:rsidR="006C6AF1" w:rsidRPr="00677C7F">
        <w:rPr>
          <w:rFonts w:ascii="Tahoma" w:hAnsi="Tahoma" w:cs="Tahoma"/>
          <w:color w:val="111111"/>
          <w:lang w:val="pt-BR"/>
        </w:rPr>
        <w:t xml:space="preserve"> em honra ao arcanjo</w:t>
      </w:r>
      <w:r>
        <w:rPr>
          <w:rFonts w:ascii="Tahoma" w:hAnsi="Tahoma" w:cs="Tahoma"/>
          <w:color w:val="111111"/>
          <w:lang w:val="pt-BR"/>
        </w:rPr>
        <w:t>,</w:t>
      </w:r>
      <w:r w:rsidR="006C6AF1" w:rsidRPr="00677C7F">
        <w:rPr>
          <w:rFonts w:ascii="Tahoma" w:hAnsi="Tahoma" w:cs="Tahoma"/>
          <w:color w:val="111111"/>
          <w:lang w:val="pt-BR"/>
        </w:rPr>
        <w:t xml:space="preserve"> foi pioneira em muitos aspectos</w:t>
      </w:r>
      <w:r>
        <w:rPr>
          <w:rFonts w:ascii="Tahoma" w:hAnsi="Tahoma" w:cs="Tahoma"/>
          <w:color w:val="111111"/>
          <w:lang w:val="pt-BR"/>
        </w:rPr>
        <w:t xml:space="preserve">, sendo </w:t>
      </w:r>
      <w:r w:rsidR="006C6AF1" w:rsidRPr="00677C7F">
        <w:rPr>
          <w:rFonts w:ascii="Tahoma" w:hAnsi="Tahoma" w:cs="Tahoma"/>
          <w:color w:val="111111"/>
          <w:lang w:val="pt-BR"/>
        </w:rPr>
        <w:t xml:space="preserve">a primeira celebração a São Miguel a ser transmitida online, </w:t>
      </w:r>
      <w:r w:rsidR="008D0203">
        <w:rPr>
          <w:rFonts w:ascii="Tahoma" w:hAnsi="Tahoma" w:cs="Tahoma"/>
          <w:color w:val="111111"/>
          <w:lang w:val="pt-BR"/>
        </w:rPr>
        <w:t xml:space="preserve">o que </w:t>
      </w:r>
      <w:r w:rsidR="008D0203">
        <w:rPr>
          <w:rFonts w:ascii="Tahoma" w:hAnsi="Tahoma" w:cs="Tahoma"/>
          <w:color w:val="111111"/>
          <w:lang w:val="pt-BR"/>
        </w:rPr>
        <w:lastRenderedPageBreak/>
        <w:t>possibilitou que ela alcançasse</w:t>
      </w:r>
      <w:r w:rsidR="006C6AF1" w:rsidRPr="00677C7F">
        <w:rPr>
          <w:rFonts w:ascii="Tahoma" w:hAnsi="Tahoma" w:cs="Tahoma"/>
          <w:color w:val="111111"/>
          <w:lang w:val="pt-BR"/>
        </w:rPr>
        <w:t xml:space="preserve"> fiéis do mundo inteiro, sobretudo, Estados Unidos, Europa, Ásia e África</w:t>
      </w:r>
      <w:r w:rsidR="00F46F28">
        <w:rPr>
          <w:rFonts w:ascii="Tahoma" w:hAnsi="Tahoma" w:cs="Tahoma"/>
          <w:color w:val="111111"/>
          <w:lang w:val="pt-BR"/>
        </w:rPr>
        <w:t>.</w:t>
      </w:r>
    </w:p>
    <w:p w14:paraId="3B196025" w14:textId="5FDB6CEB" w:rsidR="00EB272E" w:rsidRDefault="005C2A7D" w:rsidP="00EB272E">
      <w:pPr>
        <w:pStyle w:val="texto"/>
        <w:shd w:val="clear" w:color="auto" w:fill="FFFFFF"/>
        <w:spacing w:before="0" w:beforeAutospacing="0" w:after="180" w:afterAutospacing="0" w:line="360" w:lineRule="auto"/>
        <w:ind w:firstLine="1440"/>
        <w:jc w:val="both"/>
        <w:rPr>
          <w:rFonts w:ascii="Tahoma" w:hAnsi="Tahoma" w:cs="Tahoma"/>
          <w:color w:val="111111"/>
          <w:lang w:val="pt-BR"/>
        </w:rPr>
      </w:pPr>
      <w:r>
        <w:rPr>
          <w:rFonts w:ascii="Tahoma" w:hAnsi="Tahoma" w:cs="Tahoma"/>
          <w:color w:val="111111"/>
          <w:lang w:val="pt-BR"/>
        </w:rPr>
        <w:t>O Padre João Cláudio</w:t>
      </w:r>
      <w:r w:rsidR="00EB272E">
        <w:rPr>
          <w:rFonts w:ascii="Tahoma" w:hAnsi="Tahoma" w:cs="Tahoma"/>
          <w:color w:val="111111"/>
          <w:lang w:val="pt-BR"/>
        </w:rPr>
        <w:t xml:space="preserve">, responsável pela sua </w:t>
      </w:r>
      <w:r w:rsidR="003B506B">
        <w:rPr>
          <w:rFonts w:ascii="Tahoma" w:hAnsi="Tahoma" w:cs="Tahoma"/>
          <w:color w:val="111111"/>
          <w:lang w:val="pt-BR"/>
        </w:rPr>
        <w:t xml:space="preserve">realização </w:t>
      </w:r>
      <w:r w:rsidR="00F46F28">
        <w:rPr>
          <w:rFonts w:ascii="Tahoma" w:hAnsi="Tahoma" w:cs="Tahoma"/>
          <w:color w:val="111111"/>
          <w:lang w:val="pt-BR"/>
        </w:rPr>
        <w:t xml:space="preserve">relembra um pouco da trajetória </w:t>
      </w:r>
      <w:r w:rsidR="00525CE3">
        <w:rPr>
          <w:rFonts w:ascii="Tahoma" w:hAnsi="Tahoma" w:cs="Tahoma"/>
          <w:color w:val="111111"/>
          <w:lang w:val="pt-BR"/>
        </w:rPr>
        <w:t>da</w:t>
      </w:r>
      <w:r w:rsidR="003B506B">
        <w:rPr>
          <w:rFonts w:ascii="Tahoma" w:hAnsi="Tahoma" w:cs="Tahoma"/>
          <w:color w:val="111111"/>
          <w:lang w:val="pt-BR"/>
        </w:rPr>
        <w:t xml:space="preserve"> celebração</w:t>
      </w:r>
      <w:r w:rsidR="00525CE3">
        <w:rPr>
          <w:rFonts w:ascii="Tahoma" w:hAnsi="Tahoma" w:cs="Tahoma"/>
          <w:color w:val="111111"/>
          <w:lang w:val="pt-BR"/>
        </w:rPr>
        <w:t xml:space="preserve"> que há muitos anos já integra a tradição cultural da cidade, </w:t>
      </w:r>
      <w:r w:rsidR="007F7F49">
        <w:rPr>
          <w:rFonts w:ascii="Tahoma" w:hAnsi="Tahoma" w:cs="Tahoma"/>
          <w:color w:val="111111"/>
          <w:lang w:val="pt-BR"/>
        </w:rPr>
        <w:t>dizendo que;</w:t>
      </w:r>
      <w:r w:rsidR="00EB272E">
        <w:rPr>
          <w:rFonts w:ascii="Tahoma" w:hAnsi="Tahoma" w:cs="Tahoma"/>
          <w:color w:val="111111"/>
          <w:lang w:val="pt-BR"/>
        </w:rPr>
        <w:t xml:space="preserve"> </w:t>
      </w:r>
    </w:p>
    <w:p w14:paraId="2A8FB365" w14:textId="62D5B1F8" w:rsidR="006C6AF1" w:rsidRPr="00A16399" w:rsidRDefault="006C6AF1" w:rsidP="00A16399">
      <w:pPr>
        <w:pStyle w:val="texto"/>
        <w:shd w:val="clear" w:color="auto" w:fill="FFFFFF"/>
        <w:spacing w:before="0" w:beforeAutospacing="0" w:after="0" w:afterAutospacing="0" w:line="276" w:lineRule="auto"/>
        <w:ind w:left="1440"/>
        <w:jc w:val="both"/>
        <w:rPr>
          <w:rFonts w:ascii="Tahoma" w:hAnsi="Tahoma" w:cs="Tahoma"/>
          <w:i/>
          <w:iCs/>
          <w:color w:val="111111"/>
          <w:sz w:val="22"/>
          <w:szCs w:val="22"/>
          <w:lang w:val="pt-BR"/>
        </w:rPr>
      </w:pPr>
      <w:r w:rsidRPr="00A16399">
        <w:rPr>
          <w:rFonts w:ascii="Tahoma" w:hAnsi="Tahoma" w:cs="Tahoma"/>
          <w:i/>
          <w:iCs/>
          <w:color w:val="111111"/>
          <w:sz w:val="22"/>
          <w:szCs w:val="22"/>
          <w:lang w:val="pt-BR"/>
        </w:rPr>
        <w:t>“Nossa trajetória começou em 29 de setembro de 2008, na primeira missa realizada em honra ao Arcanjo, na Igreja Nossa Senhora de Fátima. Aquele era um momento em que a devoção a São Miguel estava pouco divulgada não só em Niterói, mas em todo o Brasil. E, a cada mês, o número de fiéis foi aumentando. Após cinco anos sendo realizada uma vez por mês em um único horário, as missas passaram a ter dois horários, e hoje chegamos a três, sempre reunindo centenas de fiéis”, conta.</w:t>
      </w:r>
    </w:p>
    <w:p w14:paraId="68066BA0" w14:textId="77777777" w:rsidR="00A16399" w:rsidRDefault="00A16399" w:rsidP="00A16399">
      <w:pPr>
        <w:pStyle w:val="texto"/>
        <w:shd w:val="clear" w:color="auto" w:fill="FFFFFF"/>
        <w:spacing w:before="0" w:beforeAutospacing="0" w:after="0" w:afterAutospacing="0" w:line="360" w:lineRule="auto"/>
        <w:ind w:firstLine="1440"/>
        <w:jc w:val="both"/>
        <w:rPr>
          <w:rFonts w:ascii="Tahoma" w:hAnsi="Tahoma" w:cs="Tahoma"/>
          <w:color w:val="111111"/>
          <w:lang w:val="pt-BR"/>
        </w:rPr>
      </w:pPr>
    </w:p>
    <w:p w14:paraId="65E1FA03" w14:textId="2D6DCAB6" w:rsidR="006C6AF1" w:rsidRDefault="007F7F49" w:rsidP="00C01D65">
      <w:pPr>
        <w:pStyle w:val="texto"/>
        <w:shd w:val="clear" w:color="auto" w:fill="FFFFFF"/>
        <w:spacing w:before="0" w:beforeAutospacing="0" w:after="180" w:afterAutospacing="0" w:line="360" w:lineRule="auto"/>
        <w:ind w:firstLine="1440"/>
        <w:jc w:val="both"/>
        <w:rPr>
          <w:rFonts w:ascii="Tahoma" w:hAnsi="Tahoma" w:cs="Tahoma"/>
          <w:color w:val="111111"/>
          <w:lang w:val="pt-BR"/>
        </w:rPr>
      </w:pPr>
      <w:r>
        <w:rPr>
          <w:rFonts w:ascii="Tahoma" w:hAnsi="Tahoma" w:cs="Tahoma"/>
          <w:color w:val="111111"/>
          <w:lang w:val="pt-BR"/>
        </w:rPr>
        <w:t>Fato notório é que</w:t>
      </w:r>
      <w:r w:rsidR="006C6AF1" w:rsidRPr="00677C7F">
        <w:rPr>
          <w:rFonts w:ascii="Tahoma" w:hAnsi="Tahoma" w:cs="Tahoma"/>
          <w:color w:val="111111"/>
          <w:lang w:val="pt-BR"/>
        </w:rPr>
        <w:t xml:space="preserve">, ainda que </w:t>
      </w:r>
      <w:r w:rsidR="003B506B">
        <w:rPr>
          <w:rFonts w:ascii="Tahoma" w:hAnsi="Tahoma" w:cs="Tahoma"/>
          <w:color w:val="111111"/>
          <w:lang w:val="pt-BR"/>
        </w:rPr>
        <w:t>a missa tenha alcançado</w:t>
      </w:r>
      <w:r w:rsidR="006C6AF1" w:rsidRPr="00677C7F">
        <w:rPr>
          <w:rFonts w:ascii="Tahoma" w:hAnsi="Tahoma" w:cs="Tahoma"/>
          <w:color w:val="111111"/>
          <w:lang w:val="pt-BR"/>
        </w:rPr>
        <w:t xml:space="preserve"> </w:t>
      </w:r>
      <w:r w:rsidR="003B506B">
        <w:rPr>
          <w:rFonts w:ascii="Tahoma" w:hAnsi="Tahoma" w:cs="Tahoma"/>
          <w:color w:val="111111"/>
          <w:lang w:val="pt-BR"/>
        </w:rPr>
        <w:t xml:space="preserve">forte </w:t>
      </w:r>
      <w:r w:rsidR="006C6AF1" w:rsidRPr="00677C7F">
        <w:rPr>
          <w:rFonts w:ascii="Tahoma" w:hAnsi="Tahoma" w:cs="Tahoma"/>
          <w:color w:val="111111"/>
          <w:lang w:val="pt-BR"/>
        </w:rPr>
        <w:t>tradição na cidade</w:t>
      </w:r>
      <w:r w:rsidR="003B506B">
        <w:rPr>
          <w:rFonts w:ascii="Tahoma" w:hAnsi="Tahoma" w:cs="Tahoma"/>
          <w:color w:val="111111"/>
          <w:lang w:val="pt-BR"/>
        </w:rPr>
        <w:t>, isso não ocorreu apenas</w:t>
      </w:r>
      <w:r w:rsidR="006C6AF1" w:rsidRPr="00677C7F">
        <w:rPr>
          <w:rFonts w:ascii="Tahoma" w:hAnsi="Tahoma" w:cs="Tahoma"/>
          <w:color w:val="111111"/>
          <w:lang w:val="pt-BR"/>
        </w:rPr>
        <w:t xml:space="preserve"> entre os moradores de Niterói</w:t>
      </w:r>
      <w:r w:rsidR="003B506B">
        <w:rPr>
          <w:rFonts w:ascii="Tahoma" w:hAnsi="Tahoma" w:cs="Tahoma"/>
          <w:color w:val="111111"/>
          <w:lang w:val="pt-BR"/>
        </w:rPr>
        <w:t>, mas</w:t>
      </w:r>
      <w:r w:rsidR="006C6AF1" w:rsidRPr="00677C7F">
        <w:rPr>
          <w:rFonts w:ascii="Tahoma" w:hAnsi="Tahoma" w:cs="Tahoma"/>
          <w:color w:val="111111"/>
          <w:lang w:val="pt-BR"/>
        </w:rPr>
        <w:t xml:space="preserve"> também devotos de todo o Estado do Rio</w:t>
      </w:r>
      <w:r>
        <w:rPr>
          <w:rFonts w:ascii="Tahoma" w:hAnsi="Tahoma" w:cs="Tahoma"/>
          <w:color w:val="111111"/>
          <w:lang w:val="pt-BR"/>
        </w:rPr>
        <w:t xml:space="preserve">, sendo a Igreja Nossa Senhora de Fátima </w:t>
      </w:r>
      <w:r w:rsidR="003B506B">
        <w:rPr>
          <w:rFonts w:ascii="Tahoma" w:hAnsi="Tahoma" w:cs="Tahoma"/>
          <w:color w:val="111111"/>
          <w:lang w:val="pt-BR"/>
        </w:rPr>
        <w:t xml:space="preserve">amplamente </w:t>
      </w:r>
      <w:r>
        <w:rPr>
          <w:rFonts w:ascii="Tahoma" w:hAnsi="Tahoma" w:cs="Tahoma"/>
          <w:color w:val="111111"/>
          <w:lang w:val="pt-BR"/>
        </w:rPr>
        <w:t xml:space="preserve">conhecida </w:t>
      </w:r>
      <w:r w:rsidR="007D230C">
        <w:rPr>
          <w:rFonts w:ascii="Tahoma" w:hAnsi="Tahoma" w:cs="Tahoma"/>
          <w:color w:val="111111"/>
          <w:lang w:val="pt-BR"/>
        </w:rPr>
        <w:t xml:space="preserve">e a missa de São Miguel Arcanjo como uma das mais </w:t>
      </w:r>
      <w:r w:rsidR="00687862">
        <w:rPr>
          <w:rFonts w:ascii="Tahoma" w:hAnsi="Tahoma" w:cs="Tahoma"/>
          <w:color w:val="111111"/>
          <w:lang w:val="pt-BR"/>
        </w:rPr>
        <w:t>tradicionais e conhecidas no Estado do Rio e no país.</w:t>
      </w:r>
    </w:p>
    <w:p w14:paraId="063188C1" w14:textId="51BF27FC" w:rsidR="003B506B" w:rsidRPr="00677C7F" w:rsidRDefault="003B506B" w:rsidP="00C01D65">
      <w:pPr>
        <w:pStyle w:val="texto"/>
        <w:shd w:val="clear" w:color="auto" w:fill="FFFFFF"/>
        <w:spacing w:before="0" w:beforeAutospacing="0" w:after="180" w:afterAutospacing="0" w:line="360" w:lineRule="auto"/>
        <w:ind w:firstLine="1440"/>
        <w:jc w:val="both"/>
        <w:rPr>
          <w:rFonts w:ascii="Tahoma" w:hAnsi="Tahoma" w:cs="Tahoma"/>
          <w:color w:val="111111"/>
          <w:lang w:val="pt-BR"/>
        </w:rPr>
      </w:pPr>
      <w:r>
        <w:rPr>
          <w:rFonts w:ascii="Tahoma" w:hAnsi="Tahoma" w:cs="Tahoma"/>
          <w:color w:val="111111"/>
          <w:lang w:val="pt-BR"/>
        </w:rPr>
        <w:t xml:space="preserve">Desse modo, mais que justa a declaração </w:t>
      </w:r>
      <w:r w:rsidR="00A16399">
        <w:rPr>
          <w:rFonts w:ascii="Tahoma" w:hAnsi="Tahoma" w:cs="Tahoma"/>
          <w:color w:val="111111"/>
          <w:lang w:val="pt-BR"/>
        </w:rPr>
        <w:t xml:space="preserve">desta importante manifestação religiosa </w:t>
      </w:r>
      <w:r>
        <w:rPr>
          <w:rFonts w:ascii="Tahoma" w:hAnsi="Tahoma" w:cs="Tahoma"/>
          <w:color w:val="111111"/>
          <w:lang w:val="pt-BR"/>
        </w:rPr>
        <w:t xml:space="preserve">como parte integrante do patrimônio cultural </w:t>
      </w:r>
      <w:r w:rsidR="00EA1200">
        <w:rPr>
          <w:rFonts w:ascii="Tahoma" w:hAnsi="Tahoma" w:cs="Tahoma"/>
          <w:color w:val="111111"/>
          <w:lang w:val="pt-BR"/>
        </w:rPr>
        <w:t xml:space="preserve">imaterial </w:t>
      </w:r>
      <w:r>
        <w:rPr>
          <w:rFonts w:ascii="Tahoma" w:hAnsi="Tahoma" w:cs="Tahoma"/>
          <w:color w:val="111111"/>
          <w:lang w:val="pt-BR"/>
        </w:rPr>
        <w:t>do Município de Niterói</w:t>
      </w:r>
      <w:r w:rsidR="00687862">
        <w:rPr>
          <w:rFonts w:ascii="Tahoma" w:hAnsi="Tahoma" w:cs="Tahoma"/>
          <w:color w:val="111111"/>
          <w:lang w:val="pt-BR"/>
        </w:rPr>
        <w:t>.</w:t>
      </w:r>
    </w:p>
    <w:p w14:paraId="3521446A" w14:textId="78C6643F" w:rsidR="00132F76" w:rsidRPr="00557C4B" w:rsidRDefault="00132F76" w:rsidP="006B05CD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>Conto com o apoio desta E. Casa Legislativa</w:t>
      </w:r>
      <w:r w:rsidR="00EA1200">
        <w:rPr>
          <w:rFonts w:ascii="Tahoma" w:eastAsia="Times New Roman" w:hAnsi="Tahoma" w:cs="Tahoma"/>
          <w:sz w:val="24"/>
          <w:szCs w:val="24"/>
          <w:lang w:eastAsia="pt-BR"/>
        </w:rPr>
        <w:t xml:space="preserve"> em mais esta importante</w:t>
      </w:r>
      <w:r w:rsidR="00AC578C">
        <w:rPr>
          <w:rFonts w:ascii="Tahoma" w:eastAsia="Times New Roman" w:hAnsi="Tahoma" w:cs="Tahoma"/>
          <w:sz w:val="24"/>
          <w:szCs w:val="24"/>
          <w:lang w:eastAsia="pt-BR"/>
        </w:rPr>
        <w:t xml:space="preserve"> iniciativa.</w:t>
      </w:r>
    </w:p>
    <w:p w14:paraId="417DC468" w14:textId="160A95F5" w:rsidR="00984DF2" w:rsidRPr="00557C4B" w:rsidRDefault="00132F76" w:rsidP="00132F76">
      <w:pPr>
        <w:spacing w:after="0" w:line="360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AC578C">
        <w:rPr>
          <w:rFonts w:ascii="Tahoma" w:eastAsia="Times New Roman" w:hAnsi="Tahoma" w:cs="Tahoma"/>
          <w:sz w:val="24"/>
          <w:szCs w:val="24"/>
          <w:lang w:eastAsia="pt-BR"/>
        </w:rPr>
        <w:t>11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AC578C">
        <w:rPr>
          <w:rFonts w:ascii="Tahoma" w:eastAsia="Times New Roman" w:hAnsi="Tahoma" w:cs="Tahoma"/>
          <w:sz w:val="24"/>
          <w:szCs w:val="24"/>
          <w:lang w:eastAsia="pt-BR"/>
        </w:rPr>
        <w:t>março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202</w:t>
      </w:r>
      <w:r w:rsidR="00AC578C">
        <w:rPr>
          <w:rFonts w:ascii="Tahoma" w:eastAsia="Times New Roman" w:hAnsi="Tahoma" w:cs="Tahoma"/>
          <w:sz w:val="24"/>
          <w:szCs w:val="24"/>
          <w:lang w:eastAsia="pt-BR"/>
        </w:rPr>
        <w:t>4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>.</w:t>
      </w:r>
      <w:r w:rsidR="00067E1A"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14:paraId="6D668686" w14:textId="6DDA9DD1" w:rsidR="00132F76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38226B8" w14:textId="77777777" w:rsidR="00AC578C" w:rsidRPr="00557C4B" w:rsidRDefault="00AC578C" w:rsidP="00132F76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05E1377" w14:textId="1143B745" w:rsidR="00132F76" w:rsidRPr="00557C4B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BINHO GUIMARÃES</w:t>
      </w:r>
    </w:p>
    <w:p w14:paraId="304A8D63" w14:textId="218F34AA" w:rsidR="00E12BD6" w:rsidRPr="00557C4B" w:rsidRDefault="00132F76" w:rsidP="00C01D65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Vereador </w:t>
      </w:r>
    </w:p>
    <w:sectPr w:rsidR="00E12BD6" w:rsidRPr="00557C4B" w:rsidSect="00CC76F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009B8" w14:textId="77777777" w:rsidR="00AE1827" w:rsidRDefault="00AE1827" w:rsidP="00CC76FE">
      <w:pPr>
        <w:spacing w:before="0" w:after="0"/>
      </w:pPr>
      <w:r>
        <w:separator/>
      </w:r>
    </w:p>
  </w:endnote>
  <w:endnote w:type="continuationSeparator" w:id="0">
    <w:p w14:paraId="026CA6F0" w14:textId="77777777" w:rsidR="00AE1827" w:rsidRDefault="00AE1827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20D1A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Av. Amaral Peixoto, 625 / Gabinete 44 – Centro – Niterói – RJ – CEP: 24.023-900</w:t>
    </w:r>
  </w:p>
  <w:p w14:paraId="02AD46FC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13D0C" w14:textId="77777777" w:rsidR="00AE1827" w:rsidRDefault="00AE1827" w:rsidP="00CC76FE">
      <w:pPr>
        <w:spacing w:before="0" w:after="0"/>
      </w:pPr>
      <w:r>
        <w:separator/>
      </w:r>
    </w:p>
  </w:footnote>
  <w:footnote w:type="continuationSeparator" w:id="0">
    <w:p w14:paraId="38694CF3" w14:textId="77777777" w:rsidR="00AE1827" w:rsidRDefault="00AE1827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57835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7F8E8E9B" wp14:editId="1B01C8CC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241163D8" w14:textId="79CE7407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</w:t>
    </w:r>
    <w:r w:rsidR="00636265">
      <w:rPr>
        <w:rFonts w:ascii="Tahoma" w:hAnsi="Tahoma" w:cs="Tahoma"/>
        <w:b/>
        <w:sz w:val="28"/>
        <w:szCs w:val="28"/>
      </w:rPr>
      <w:t xml:space="preserve">do </w:t>
    </w:r>
    <w:r>
      <w:rPr>
        <w:rFonts w:ascii="Tahoma" w:hAnsi="Tahoma" w:cs="Tahoma"/>
        <w:b/>
        <w:sz w:val="28"/>
        <w:szCs w:val="28"/>
      </w:rPr>
      <w:t>Vereador Binho Guimarães</w:t>
    </w:r>
  </w:p>
  <w:p w14:paraId="4A302019" w14:textId="77777777" w:rsidR="00CC76FE" w:rsidRPr="009F0FBD" w:rsidRDefault="00CC76FE" w:rsidP="009F0F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B1AE9"/>
    <w:multiLevelType w:val="multilevel"/>
    <w:tmpl w:val="37AC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0331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5F02"/>
    <w:rsid w:val="00011B4E"/>
    <w:rsid w:val="0002092F"/>
    <w:rsid w:val="0002537B"/>
    <w:rsid w:val="0003476A"/>
    <w:rsid w:val="00040C03"/>
    <w:rsid w:val="00067E1A"/>
    <w:rsid w:val="00072FA8"/>
    <w:rsid w:val="000738A9"/>
    <w:rsid w:val="00091A62"/>
    <w:rsid w:val="00091BD8"/>
    <w:rsid w:val="000A0F35"/>
    <w:rsid w:val="000A7169"/>
    <w:rsid w:val="000D1320"/>
    <w:rsid w:val="000D47E8"/>
    <w:rsid w:val="000E0A33"/>
    <w:rsid w:val="00102705"/>
    <w:rsid w:val="00104CFC"/>
    <w:rsid w:val="001157EF"/>
    <w:rsid w:val="00117E8B"/>
    <w:rsid w:val="00131A08"/>
    <w:rsid w:val="00132F76"/>
    <w:rsid w:val="00164CBF"/>
    <w:rsid w:val="0019261A"/>
    <w:rsid w:val="00193284"/>
    <w:rsid w:val="00196C0E"/>
    <w:rsid w:val="001B1C22"/>
    <w:rsid w:val="001B720E"/>
    <w:rsid w:val="001C1655"/>
    <w:rsid w:val="001C22EE"/>
    <w:rsid w:val="001D72DA"/>
    <w:rsid w:val="001E5676"/>
    <w:rsid w:val="001E5D2A"/>
    <w:rsid w:val="001E6650"/>
    <w:rsid w:val="00204B54"/>
    <w:rsid w:val="0021531D"/>
    <w:rsid w:val="00241D77"/>
    <w:rsid w:val="00276595"/>
    <w:rsid w:val="002A60CF"/>
    <w:rsid w:val="002B245D"/>
    <w:rsid w:val="002D5085"/>
    <w:rsid w:val="002E4943"/>
    <w:rsid w:val="00320E03"/>
    <w:rsid w:val="00330BA9"/>
    <w:rsid w:val="00331846"/>
    <w:rsid w:val="00357DDE"/>
    <w:rsid w:val="00383A26"/>
    <w:rsid w:val="003A13B4"/>
    <w:rsid w:val="003B506B"/>
    <w:rsid w:val="003C103B"/>
    <w:rsid w:val="003D345B"/>
    <w:rsid w:val="003E0A3F"/>
    <w:rsid w:val="003F75C0"/>
    <w:rsid w:val="00403304"/>
    <w:rsid w:val="004163D0"/>
    <w:rsid w:val="0042168B"/>
    <w:rsid w:val="00422195"/>
    <w:rsid w:val="0042693D"/>
    <w:rsid w:val="004543A7"/>
    <w:rsid w:val="00454D77"/>
    <w:rsid w:val="00463385"/>
    <w:rsid w:val="004640E9"/>
    <w:rsid w:val="00465F1D"/>
    <w:rsid w:val="004679A4"/>
    <w:rsid w:val="004734E0"/>
    <w:rsid w:val="00483B86"/>
    <w:rsid w:val="004847D9"/>
    <w:rsid w:val="00486DA2"/>
    <w:rsid w:val="00487204"/>
    <w:rsid w:val="004938C4"/>
    <w:rsid w:val="004B480F"/>
    <w:rsid w:val="004C0D0E"/>
    <w:rsid w:val="00525CE3"/>
    <w:rsid w:val="0053205C"/>
    <w:rsid w:val="005456C0"/>
    <w:rsid w:val="00554EA9"/>
    <w:rsid w:val="00557593"/>
    <w:rsid w:val="00557C4B"/>
    <w:rsid w:val="005625D5"/>
    <w:rsid w:val="00570161"/>
    <w:rsid w:val="00577B69"/>
    <w:rsid w:val="00581BE5"/>
    <w:rsid w:val="0058630D"/>
    <w:rsid w:val="00590C83"/>
    <w:rsid w:val="005951F5"/>
    <w:rsid w:val="005A61C1"/>
    <w:rsid w:val="005C2A7D"/>
    <w:rsid w:val="005D01DB"/>
    <w:rsid w:val="005E2FEE"/>
    <w:rsid w:val="00636265"/>
    <w:rsid w:val="00640144"/>
    <w:rsid w:val="0064085D"/>
    <w:rsid w:val="00663C61"/>
    <w:rsid w:val="00676147"/>
    <w:rsid w:val="00677C7F"/>
    <w:rsid w:val="00687862"/>
    <w:rsid w:val="006A5705"/>
    <w:rsid w:val="006B05CD"/>
    <w:rsid w:val="006C4885"/>
    <w:rsid w:val="006C6AF1"/>
    <w:rsid w:val="006D4BDD"/>
    <w:rsid w:val="006D6C44"/>
    <w:rsid w:val="006F21B6"/>
    <w:rsid w:val="006F45B8"/>
    <w:rsid w:val="006F78D9"/>
    <w:rsid w:val="007013C2"/>
    <w:rsid w:val="007125C8"/>
    <w:rsid w:val="00715425"/>
    <w:rsid w:val="0071629E"/>
    <w:rsid w:val="0073394A"/>
    <w:rsid w:val="007639CF"/>
    <w:rsid w:val="00764595"/>
    <w:rsid w:val="0078189F"/>
    <w:rsid w:val="00781B1C"/>
    <w:rsid w:val="00784771"/>
    <w:rsid w:val="0079527A"/>
    <w:rsid w:val="007A61BA"/>
    <w:rsid w:val="007B16AB"/>
    <w:rsid w:val="007D1FF0"/>
    <w:rsid w:val="007D230C"/>
    <w:rsid w:val="007F1008"/>
    <w:rsid w:val="007F7F49"/>
    <w:rsid w:val="00801C67"/>
    <w:rsid w:val="008057B1"/>
    <w:rsid w:val="008252A2"/>
    <w:rsid w:val="00833CCF"/>
    <w:rsid w:val="00870360"/>
    <w:rsid w:val="00884CC1"/>
    <w:rsid w:val="008A3D48"/>
    <w:rsid w:val="008D0203"/>
    <w:rsid w:val="008E6E13"/>
    <w:rsid w:val="00930766"/>
    <w:rsid w:val="0094066F"/>
    <w:rsid w:val="00941EF9"/>
    <w:rsid w:val="009553BA"/>
    <w:rsid w:val="00984432"/>
    <w:rsid w:val="00984DF2"/>
    <w:rsid w:val="009F0ED1"/>
    <w:rsid w:val="009F0FBD"/>
    <w:rsid w:val="009F25AD"/>
    <w:rsid w:val="009F7F46"/>
    <w:rsid w:val="00A01844"/>
    <w:rsid w:val="00A14794"/>
    <w:rsid w:val="00A16399"/>
    <w:rsid w:val="00A22A93"/>
    <w:rsid w:val="00A31015"/>
    <w:rsid w:val="00A42398"/>
    <w:rsid w:val="00A820C8"/>
    <w:rsid w:val="00AA027C"/>
    <w:rsid w:val="00AB332A"/>
    <w:rsid w:val="00AC0672"/>
    <w:rsid w:val="00AC4046"/>
    <w:rsid w:val="00AC578C"/>
    <w:rsid w:val="00AE1827"/>
    <w:rsid w:val="00B07542"/>
    <w:rsid w:val="00B51174"/>
    <w:rsid w:val="00B6475F"/>
    <w:rsid w:val="00B9573F"/>
    <w:rsid w:val="00BD13F2"/>
    <w:rsid w:val="00BE673B"/>
    <w:rsid w:val="00BF537C"/>
    <w:rsid w:val="00C01D65"/>
    <w:rsid w:val="00C31469"/>
    <w:rsid w:val="00C33C7D"/>
    <w:rsid w:val="00C50B69"/>
    <w:rsid w:val="00C67395"/>
    <w:rsid w:val="00C817BD"/>
    <w:rsid w:val="00C9053C"/>
    <w:rsid w:val="00CA4AC4"/>
    <w:rsid w:val="00CA73CC"/>
    <w:rsid w:val="00CC76FE"/>
    <w:rsid w:val="00CD5672"/>
    <w:rsid w:val="00CD5C85"/>
    <w:rsid w:val="00D2284B"/>
    <w:rsid w:val="00D47418"/>
    <w:rsid w:val="00D50C44"/>
    <w:rsid w:val="00D66C81"/>
    <w:rsid w:val="00D70D1E"/>
    <w:rsid w:val="00D778D2"/>
    <w:rsid w:val="00D82D34"/>
    <w:rsid w:val="00D94EE4"/>
    <w:rsid w:val="00D9630C"/>
    <w:rsid w:val="00DB13B2"/>
    <w:rsid w:val="00DC7665"/>
    <w:rsid w:val="00DD3800"/>
    <w:rsid w:val="00DE7562"/>
    <w:rsid w:val="00DF14F9"/>
    <w:rsid w:val="00DF20BA"/>
    <w:rsid w:val="00DF4756"/>
    <w:rsid w:val="00E12BD6"/>
    <w:rsid w:val="00E176A2"/>
    <w:rsid w:val="00E36F45"/>
    <w:rsid w:val="00E4484F"/>
    <w:rsid w:val="00E64510"/>
    <w:rsid w:val="00E7226C"/>
    <w:rsid w:val="00E727CC"/>
    <w:rsid w:val="00E9704E"/>
    <w:rsid w:val="00EA0226"/>
    <w:rsid w:val="00EA1200"/>
    <w:rsid w:val="00EA21B5"/>
    <w:rsid w:val="00EB0058"/>
    <w:rsid w:val="00EB01B2"/>
    <w:rsid w:val="00EB272E"/>
    <w:rsid w:val="00ED0BCF"/>
    <w:rsid w:val="00EE4918"/>
    <w:rsid w:val="00EE4A68"/>
    <w:rsid w:val="00EF1FCA"/>
    <w:rsid w:val="00EF2306"/>
    <w:rsid w:val="00EF3556"/>
    <w:rsid w:val="00EF51C6"/>
    <w:rsid w:val="00F101FF"/>
    <w:rsid w:val="00F23DEF"/>
    <w:rsid w:val="00F30D98"/>
    <w:rsid w:val="00F432EB"/>
    <w:rsid w:val="00F46F28"/>
    <w:rsid w:val="00F514F2"/>
    <w:rsid w:val="00F52DE2"/>
    <w:rsid w:val="00F57F6B"/>
    <w:rsid w:val="00F850BE"/>
    <w:rsid w:val="00F9685B"/>
    <w:rsid w:val="00FA44D0"/>
    <w:rsid w:val="00FC0974"/>
    <w:rsid w:val="00FC7774"/>
    <w:rsid w:val="00FD020D"/>
    <w:rsid w:val="00FD5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A5FFE"/>
  <w15:docId w15:val="{D79B8F9A-AC27-4B16-8881-A4B7BC06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link w:val="Ttulo1Char"/>
    <w:uiPriority w:val="9"/>
    <w:qFormat/>
    <w:rsid w:val="00CD5C85"/>
    <w:pPr>
      <w:spacing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3C103B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3C103B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D5C8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D5C85"/>
    <w:rPr>
      <w:color w:val="0000FF"/>
      <w:u w:val="single"/>
    </w:rPr>
  </w:style>
  <w:style w:type="character" w:customStyle="1" w:styleId="label">
    <w:name w:val="label"/>
    <w:basedOn w:val="Fontepargpadro"/>
    <w:rsid w:val="00CD5C85"/>
  </w:style>
  <w:style w:type="paragraph" w:customStyle="1" w:styleId="texto">
    <w:name w:val="texto"/>
    <w:basedOn w:val="Normal"/>
    <w:rsid w:val="006C6AF1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1DBD8-8F31-4077-9C45-6C5964B69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naves.correa@gmail.com</cp:lastModifiedBy>
  <cp:revision>45</cp:revision>
  <cp:lastPrinted>2022-04-28T15:45:00Z</cp:lastPrinted>
  <dcterms:created xsi:type="dcterms:W3CDTF">2024-03-11T17:48:00Z</dcterms:created>
  <dcterms:modified xsi:type="dcterms:W3CDTF">2024-03-11T19:43:00Z</dcterms:modified>
</cp:coreProperties>
</file>