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proposto ZCA+2 área do Tibau, por ZPA.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right="168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right="168" w:firstLine="720"/>
        <w:rPr/>
      </w:pPr>
      <w:r w:rsidDel="00000000" w:rsidR="00000000" w:rsidRPr="00000000">
        <w:rPr>
          <w:rtl w:val="0"/>
        </w:rPr>
        <w:t xml:space="preserve">Esta emenda propõe uma alteração significativa no zoneamento da área do Tibau, substituindo a atual classificação ZCA+2 por ZPA (Zona de Proteção Ambiental). Essa mudança é essencial, considerando que a região é parte integrante do Parque Natural Municipal de Niterói (PARNIT) e, portanto, deve ser protegida contra alterações que possam comprometer seu valor ecológico e paisagístico. Permitir e incentivar a ocupação e o adensamento em uma área distante e carente de infraestrutura de trânsito, como é o caso desta região em Piratininga, representa um retrocesso significativo do ponto de vista ambiental e urbanístico. </w:t>
      </w:r>
    </w:p>
    <w:p w:rsidR="00000000" w:rsidDel="00000000" w:rsidP="00000000" w:rsidRDefault="00000000" w:rsidRPr="00000000" w14:paraId="0000000E">
      <w:pPr>
        <w:ind w:left="0" w:right="168" w:firstLine="720"/>
        <w:rPr/>
      </w:pPr>
      <w:r w:rsidDel="00000000" w:rsidR="00000000" w:rsidRPr="00000000">
        <w:rPr>
          <w:rtl w:val="0"/>
        </w:rPr>
        <w:t xml:space="preserve">O aumento do gabarito em uma localidade que já enfrenta problemas sistemáticos de engarrafamento não só alteraria as características tradicionais que os moradores lutam para preservar, mas também aumentaria a emissão de poluentes e agravaria as condições de trânsito. A criação de uma Zona de Proteção Ambiental (ZPA) neste local é, portanto, uma medida fundamental para garantir a preservação do ambiente natural e manter a qualidade de vida dos residentes. A designação de ZPA assegurará que a integridade ecológica da área seja mantida, ao mesmo tempo em que se respeita as necessidades e características da comunidade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J+XJ3yEwwJr+1kZZddWgJ4ZRCA==">CgMxLjAyCGguZ2pkZ3hzMg5oLmp5dDU5eHE3cm5vNzgAciExSVVYcjlQbGVwU2FEX2ZyOEpqaEZkWDJWWHBZMFpQcGs=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2023-11-24T01:25:00Z</dcterms:created>
  <dc:creator>vereador renatinho</dc:creator>
</cp:coreProperties>
</file>