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215BB" w:rsidRDefault="0079271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DF05F3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</w:rPr>
        <w:t>Aditi</w:t>
      </w:r>
      <w:r>
        <w:rPr>
          <w:rFonts w:ascii="Tahoma" w:eastAsia="Tahoma" w:hAnsi="Tahoma" w:cs="Tahoma"/>
          <w:b/>
          <w:color w:val="000000"/>
        </w:rPr>
        <w:t xml:space="preserve">va ao Projeto de Lei Nº. </w:t>
      </w:r>
      <w:r w:rsidR="00880386">
        <w:rPr>
          <w:rFonts w:ascii="Tahoma" w:eastAsia="Tahoma" w:hAnsi="Tahoma" w:cs="Tahoma"/>
          <w:b/>
          <w:color w:val="000000"/>
        </w:rPr>
        <w:t>22</w:t>
      </w:r>
      <w:r w:rsidR="00792718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880386">
        <w:rPr>
          <w:rFonts w:ascii="Tahoma" w:eastAsia="Tahoma" w:hAnsi="Tahoma" w:cs="Tahoma"/>
          <w:b/>
          <w:color w:val="000000"/>
        </w:rPr>
        <w:t>3</w:t>
      </w:r>
    </w:p>
    <w:p w:rsidR="003215BB" w:rsidRDefault="00DF05F3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3215BB" w:rsidRDefault="00DF05F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3215BB" w:rsidRDefault="003215BB">
      <w:pPr>
        <w:jc w:val="center"/>
        <w:rPr>
          <w:rFonts w:ascii="Tahoma" w:eastAsia="Tahoma" w:hAnsi="Tahoma" w:cs="Tahoma"/>
        </w:rPr>
      </w:pPr>
    </w:p>
    <w:p w:rsidR="003215BB" w:rsidRDefault="00DF05F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Acrescenta-se o § </w:t>
      </w:r>
      <w:r w:rsidR="00792718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  <w:b/>
        </w:rPr>
        <w:t xml:space="preserve">º, § </w:t>
      </w:r>
      <w:r w:rsidR="00792718">
        <w:rPr>
          <w:rFonts w:ascii="Tahoma" w:eastAsia="Tahoma" w:hAnsi="Tahoma" w:cs="Tahoma"/>
          <w:b/>
        </w:rPr>
        <w:t>4</w:t>
      </w:r>
      <w:r>
        <w:rPr>
          <w:rFonts w:ascii="Tahoma" w:eastAsia="Tahoma" w:hAnsi="Tahoma" w:cs="Tahoma"/>
          <w:b/>
        </w:rPr>
        <w:t xml:space="preserve">º e § </w:t>
      </w:r>
      <w:r w:rsidR="00792718">
        <w:rPr>
          <w:rFonts w:ascii="Tahoma" w:eastAsia="Tahoma" w:hAnsi="Tahoma" w:cs="Tahoma"/>
          <w:b/>
        </w:rPr>
        <w:t>5</w:t>
      </w:r>
      <w:r>
        <w:rPr>
          <w:rFonts w:ascii="Tahoma" w:eastAsia="Tahoma" w:hAnsi="Tahoma" w:cs="Tahoma"/>
          <w:b/>
        </w:rPr>
        <w:t>º ao Art. 20,</w:t>
      </w:r>
      <w:r w:rsidR="00880386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DAS ZONAS INTEGRANTES DOS TERRITÓRIOS DE PRESERVAÇÃO, CAPÍTULO III, DAS ZONAS DE USO, TÍTULO II,</w:t>
      </w:r>
      <w:r>
        <w:rPr>
          <w:rFonts w:ascii="Tahoma" w:eastAsia="Tahoma" w:hAnsi="Tahoma" w:cs="Tahoma"/>
        </w:rPr>
        <w:t xml:space="preserve"> do Projeto de Lei Nº </w:t>
      </w:r>
      <w:r w:rsidR="00880386">
        <w:rPr>
          <w:rFonts w:ascii="Tahoma" w:eastAsia="Tahoma" w:hAnsi="Tahoma" w:cs="Tahoma"/>
        </w:rPr>
        <w:t>22</w:t>
      </w:r>
      <w:r w:rsidR="00792718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880386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3215BB" w:rsidRDefault="003215BB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3215BB" w:rsidRDefault="003215BB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3215BB" w:rsidRDefault="00DF05F3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Art.1º - Acrescenta-se o § </w:t>
      </w:r>
      <w:r w:rsidR="00792718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  <w:b/>
        </w:rPr>
        <w:t xml:space="preserve">º, § </w:t>
      </w:r>
      <w:r w:rsidR="00792718">
        <w:rPr>
          <w:rFonts w:ascii="Tahoma" w:eastAsia="Tahoma" w:hAnsi="Tahoma" w:cs="Tahoma"/>
          <w:b/>
        </w:rPr>
        <w:t>4</w:t>
      </w:r>
      <w:r>
        <w:rPr>
          <w:rFonts w:ascii="Tahoma" w:eastAsia="Tahoma" w:hAnsi="Tahoma" w:cs="Tahoma"/>
          <w:b/>
        </w:rPr>
        <w:t xml:space="preserve">º e § </w:t>
      </w:r>
      <w:r w:rsidR="00792718">
        <w:rPr>
          <w:rFonts w:ascii="Tahoma" w:eastAsia="Tahoma" w:hAnsi="Tahoma" w:cs="Tahoma"/>
          <w:b/>
        </w:rPr>
        <w:t>5</w:t>
      </w:r>
      <w:r>
        <w:rPr>
          <w:rFonts w:ascii="Tahoma" w:eastAsia="Tahoma" w:hAnsi="Tahoma" w:cs="Tahoma"/>
          <w:b/>
        </w:rPr>
        <w:t>º ao Art. 20, DAS ZONAS INTEGRANTES DOS TERRITÓRIOS DE PRESERVAÇÃO, CAPÍTULO III, DAS ZONAS DE USO, TÍTULO I,</w:t>
      </w:r>
      <w:r>
        <w:rPr>
          <w:rFonts w:ascii="Tahoma" w:eastAsia="Tahoma" w:hAnsi="Tahoma" w:cs="Tahoma"/>
        </w:rPr>
        <w:t xml:space="preserve"> do Projeto de Lei Nº </w:t>
      </w:r>
      <w:r w:rsidR="00880386">
        <w:rPr>
          <w:rFonts w:ascii="Tahoma" w:eastAsia="Tahoma" w:hAnsi="Tahoma" w:cs="Tahoma"/>
        </w:rPr>
        <w:t>22</w:t>
      </w:r>
      <w:r w:rsidR="00792718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880386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 xml:space="preserve">, </w:t>
      </w:r>
      <w:r>
        <w:rPr>
          <w:rFonts w:ascii="Tahoma" w:eastAsia="Tahoma" w:hAnsi="Tahoma" w:cs="Tahoma"/>
          <w:highlight w:val="white"/>
        </w:rPr>
        <w:t xml:space="preserve">que </w:t>
      </w:r>
      <w:r>
        <w:rPr>
          <w:rFonts w:ascii="Tahoma" w:eastAsia="Tahoma" w:hAnsi="Tahoma" w:cs="Tahoma"/>
        </w:rPr>
        <w:t xml:space="preserve">passa a constar com o seguinte texto: </w:t>
      </w:r>
    </w:p>
    <w:p w:rsidR="003215BB" w:rsidRDefault="003215BB">
      <w:pPr>
        <w:spacing w:line="360" w:lineRule="auto"/>
        <w:jc w:val="both"/>
        <w:rPr>
          <w:rFonts w:ascii="Tahoma" w:eastAsia="Tahoma" w:hAnsi="Tahoma" w:cs="Tahoma"/>
        </w:rPr>
      </w:pPr>
    </w:p>
    <w:p w:rsidR="003215BB" w:rsidRDefault="00DF05F3">
      <w:pPr>
        <w:spacing w:line="360" w:lineRule="auto"/>
        <w:ind w:left="141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</w:t>
      </w:r>
      <w:r w:rsidR="0079271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 xml:space="preserve">º Para fins de emissão de alvarás e licenças de funcionamento em ZPA, deverão ser observadas as disposições estabelecidas no Plano de Manejo de cada Unidade de Conservação. </w:t>
      </w:r>
    </w:p>
    <w:p w:rsidR="003215BB" w:rsidRDefault="003215BB">
      <w:pPr>
        <w:spacing w:line="360" w:lineRule="auto"/>
        <w:ind w:left="1417"/>
        <w:jc w:val="both"/>
        <w:rPr>
          <w:rFonts w:ascii="Tahoma" w:eastAsia="Tahoma" w:hAnsi="Tahoma" w:cs="Tahoma"/>
        </w:rPr>
      </w:pPr>
    </w:p>
    <w:p w:rsidR="003215BB" w:rsidRDefault="00DF05F3">
      <w:pPr>
        <w:spacing w:line="360" w:lineRule="auto"/>
        <w:ind w:left="141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</w:t>
      </w:r>
      <w:r w:rsidR="00792718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 xml:space="preserve">º Na ausência do Plano de Manejo ou quando este não abranger imóvel a ser licenciado ou regularizado ou, ainda, quando o Plano de Manejo não dispuser </w:t>
      </w:r>
      <w:r>
        <w:rPr>
          <w:rFonts w:ascii="Tahoma" w:eastAsia="Tahoma" w:hAnsi="Tahoma" w:cs="Tahoma"/>
        </w:rPr>
        <w:lastRenderedPageBreak/>
        <w:t>sobre todos os parâmetros de parcelamento, uso e ocupação do solo, tais parâmetros serão definidos pelo órgão ambiental municipal competente, conforme as peculiaridades de cada ZPA e com observância dos parâmetros estabelecidos nesta lei para a zona mais restritiva do entorno.</w:t>
      </w:r>
    </w:p>
    <w:p w:rsidR="003215BB" w:rsidRDefault="003215BB">
      <w:pPr>
        <w:spacing w:line="360" w:lineRule="auto"/>
        <w:ind w:left="1417"/>
        <w:jc w:val="both"/>
        <w:rPr>
          <w:rFonts w:ascii="Tahoma" w:eastAsia="Tahoma" w:hAnsi="Tahoma" w:cs="Tahoma"/>
        </w:rPr>
      </w:pPr>
    </w:p>
    <w:p w:rsidR="003215BB" w:rsidRDefault="00DF05F3">
      <w:pPr>
        <w:spacing w:line="360" w:lineRule="auto"/>
        <w:ind w:left="141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§ </w:t>
      </w:r>
      <w:r w:rsidR="00792718">
        <w:rPr>
          <w:rFonts w:ascii="Tahoma" w:eastAsia="Tahoma" w:hAnsi="Tahoma" w:cs="Tahoma"/>
        </w:rPr>
        <w:t>5</w:t>
      </w:r>
      <w:r>
        <w:rPr>
          <w:rFonts w:ascii="Tahoma" w:eastAsia="Tahoma" w:hAnsi="Tahoma" w:cs="Tahoma"/>
        </w:rPr>
        <w:t xml:space="preserve">º Na hipótese de revisão do perímetro da Unidade de Proteção Integral pelo órgão ambiental competente, o perímetro da ZPA poderá ser alterado por lei específica. </w:t>
      </w:r>
    </w:p>
    <w:p w:rsidR="003215BB" w:rsidRDefault="003215BB">
      <w:pPr>
        <w:ind w:left="567"/>
        <w:jc w:val="right"/>
        <w:rPr>
          <w:rFonts w:ascii="Tahoma" w:eastAsia="Tahoma" w:hAnsi="Tahoma" w:cs="Tahoma"/>
        </w:rPr>
      </w:pPr>
    </w:p>
    <w:p w:rsidR="003215BB" w:rsidRDefault="003215BB">
      <w:pPr>
        <w:ind w:left="567"/>
        <w:jc w:val="right"/>
        <w:rPr>
          <w:rFonts w:ascii="Tahoma" w:eastAsia="Tahoma" w:hAnsi="Tahoma" w:cs="Tahoma"/>
        </w:rPr>
      </w:pPr>
    </w:p>
    <w:p w:rsidR="003215BB" w:rsidRDefault="00DF05F3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792718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880386">
        <w:rPr>
          <w:rFonts w:ascii="Tahoma" w:eastAsia="Tahoma" w:hAnsi="Tahoma" w:cs="Tahoma"/>
        </w:rPr>
        <w:t>outu</w:t>
      </w:r>
      <w:r w:rsidR="00792718">
        <w:rPr>
          <w:rFonts w:ascii="Tahoma" w:eastAsia="Tahoma" w:hAnsi="Tahoma" w:cs="Tahoma"/>
        </w:rPr>
        <w:t>bro</w:t>
      </w:r>
      <w:r>
        <w:rPr>
          <w:rFonts w:ascii="Tahoma" w:eastAsia="Tahoma" w:hAnsi="Tahoma" w:cs="Tahoma"/>
        </w:rPr>
        <w:t xml:space="preserve"> de 202</w:t>
      </w:r>
      <w:r w:rsidR="0079271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3215BB" w:rsidRDefault="003215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</w:rPr>
      </w:pPr>
    </w:p>
    <w:p w:rsidR="003215BB" w:rsidRDefault="003215BB"/>
    <w:p w:rsidR="003215BB" w:rsidRDefault="003215BB"/>
    <w:p w:rsidR="003215BB" w:rsidRDefault="003215BB"/>
    <w:p w:rsidR="003215BB" w:rsidRDefault="003215BB"/>
    <w:p w:rsidR="003215BB" w:rsidRDefault="003215BB"/>
    <w:p w:rsidR="003215BB" w:rsidRDefault="00DF05F3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3215BB" w:rsidRDefault="003215B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3215BB" w:rsidRDefault="00DF05F3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DF05F3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JUSTIFICATIVA:</w:t>
      </w:r>
      <w:r>
        <w:rPr>
          <w:rFonts w:ascii="Tahoma" w:eastAsia="Tahoma" w:hAnsi="Tahoma" w:cs="Tahoma"/>
        </w:rPr>
        <w:t xml:space="preserve">      </w:t>
      </w:r>
      <w:r>
        <w:rPr>
          <w:rFonts w:ascii="Tahoma" w:eastAsia="Tahoma" w:hAnsi="Tahoma" w:cs="Tahoma"/>
        </w:rPr>
        <w:tab/>
        <w:t xml:space="preserve">      </w:t>
      </w:r>
      <w:r>
        <w:rPr>
          <w:rFonts w:ascii="Tahoma" w:eastAsia="Tahoma" w:hAnsi="Tahoma" w:cs="Tahoma"/>
        </w:rPr>
        <w:tab/>
      </w:r>
      <w:proofErr w:type="gramStart"/>
      <w:r>
        <w:rPr>
          <w:rFonts w:ascii="Tahoma" w:eastAsia="Tahoma" w:hAnsi="Tahoma" w:cs="Tahoma"/>
        </w:rPr>
        <w:t xml:space="preserve">   </w:t>
      </w:r>
      <w:proofErr w:type="gramEnd"/>
      <w:r>
        <w:rPr>
          <w:rFonts w:ascii="Tahoma" w:eastAsia="Tahoma" w:hAnsi="Tahoma" w:cs="Tahoma"/>
        </w:rPr>
        <w:tab/>
      </w:r>
    </w:p>
    <w:p w:rsidR="003215BB" w:rsidRDefault="00DF05F3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 preocupação com a proteção das áreas verdes que ainda restam, são pontos que precisam ser enfrentados, pois a ocupação urbana vem diminuindo expressivamente às áreas verdes naturais da cidade.</w:t>
      </w:r>
    </w:p>
    <w:p w:rsidR="003215BB" w:rsidRDefault="00DF05F3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A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 xml:space="preserve">pressiona o meio ambiente e acabam atuando na segregação </w:t>
      </w:r>
      <w:proofErr w:type="spellStart"/>
      <w:r>
        <w:rPr>
          <w:rFonts w:ascii="Tahoma" w:eastAsia="Tahoma" w:hAnsi="Tahoma" w:cs="Tahoma"/>
        </w:rPr>
        <w:t>socioespacial</w:t>
      </w:r>
      <w:proofErr w:type="spellEnd"/>
      <w:r>
        <w:rPr>
          <w:rFonts w:ascii="Tahoma" w:eastAsia="Tahoma" w:hAnsi="Tahoma" w:cs="Tahoma"/>
        </w:rPr>
        <w:t xml:space="preserve"> da cidade como um todo.</w:t>
      </w:r>
    </w:p>
    <w:p w:rsidR="003215BB" w:rsidRDefault="00DF05F3">
      <w:pPr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</w:t>
      </w:r>
      <w:proofErr w:type="gramStart"/>
      <w:r>
        <w:rPr>
          <w:rFonts w:ascii="Tahoma" w:eastAsia="Tahoma" w:hAnsi="Tahoma" w:cs="Tahoma"/>
        </w:rPr>
        <w:t xml:space="preserve">  </w:t>
      </w:r>
      <w:proofErr w:type="gramEnd"/>
      <w:r>
        <w:rPr>
          <w:rFonts w:ascii="Tahoma" w:eastAsia="Tahoma" w:hAnsi="Tahoma" w:cs="Tahoma"/>
        </w:rPr>
        <w:t>ordenamento e direcionamento da expansão urbana na cidade.</w:t>
      </w:r>
    </w:p>
    <w:p w:rsidR="003215BB" w:rsidRDefault="00DF05F3">
      <w:pPr>
        <w:spacing w:line="276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3215BB" w:rsidRDefault="00DF05F3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Desta maneira, conto com o apoio dos Nobres Pares para aprovação da presente emenda.  </w:t>
      </w:r>
    </w:p>
    <w:p w:rsidR="003215BB" w:rsidRDefault="003215BB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</w:p>
    <w:p w:rsidR="003215BB" w:rsidRDefault="00DF05F3" w:rsidP="00725DC0">
      <w:pPr>
        <w:spacing w:before="240" w:after="240" w:line="276" w:lineRule="auto"/>
        <w:ind w:firstLine="14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 xml:space="preserve"> </w:t>
      </w:r>
    </w:p>
    <w:sectPr w:rsidR="003215BB" w:rsidSect="003215BB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23B" w:rsidRDefault="00B5223B" w:rsidP="003215BB">
      <w:r>
        <w:separator/>
      </w:r>
    </w:p>
  </w:endnote>
  <w:endnote w:type="continuationSeparator" w:id="1">
    <w:p w:rsidR="00B5223B" w:rsidRDefault="00B5223B" w:rsidP="00321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6" w:rsidRPr="001D7195" w:rsidRDefault="00880386" w:rsidP="0088038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880386" w:rsidRPr="001D7195" w:rsidRDefault="00880386" w:rsidP="0088038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880386" w:rsidRPr="001D7195" w:rsidRDefault="00880386" w:rsidP="0088038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880386" w:rsidRDefault="008803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23B" w:rsidRDefault="00B5223B" w:rsidP="003215BB">
      <w:r>
        <w:separator/>
      </w:r>
    </w:p>
  </w:footnote>
  <w:footnote w:type="continuationSeparator" w:id="1">
    <w:p w:rsidR="00B5223B" w:rsidRDefault="00B5223B" w:rsidP="00321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BB" w:rsidRDefault="003215B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3215BB">
      <w:trPr>
        <w:cantSplit/>
        <w:trHeight w:val="1950"/>
        <w:tblHeader/>
      </w:trPr>
      <w:tc>
        <w:tcPr>
          <w:tcW w:w="1728" w:type="dxa"/>
        </w:tcPr>
        <w:p w:rsidR="003215BB" w:rsidRDefault="00DF05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3215BB" w:rsidRDefault="00DF05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3215BB" w:rsidRDefault="00DF05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3215BB" w:rsidRDefault="003215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5BB"/>
    <w:rsid w:val="001964E8"/>
    <w:rsid w:val="003215BB"/>
    <w:rsid w:val="00364EF6"/>
    <w:rsid w:val="0056545C"/>
    <w:rsid w:val="00725DC0"/>
    <w:rsid w:val="00792718"/>
    <w:rsid w:val="00880386"/>
    <w:rsid w:val="00B5223B"/>
    <w:rsid w:val="00CB7A7C"/>
    <w:rsid w:val="00DF05F3"/>
    <w:rsid w:val="00F024DF"/>
    <w:rsid w:val="00F10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3215B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3215B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3215B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3215B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3215BB"/>
  </w:style>
  <w:style w:type="table" w:customStyle="1" w:styleId="TableNormal">
    <w:name w:val="Table Normal"/>
    <w:rsid w:val="003215B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3215B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3215BB"/>
  </w:style>
  <w:style w:type="table" w:customStyle="1" w:styleId="TableNormal0">
    <w:name w:val="Table Normal"/>
    <w:rsid w:val="003215B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3215B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3215B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3215B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oYMvnAmo91apNWh5/ZArX1AzgA==">AMUW2mUlrY6cI6CVg2SmGGeUyQysvp9PUOUWApOeV7YRHgOm801t7/lUn0uEeNtyFRJtzoDbQy/cU88TwCWg2RgooTy/DwA4Q6ZRTNBXMoX5UjrQS+giTl0=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E6436A-3235-45C6-A184-18549C3F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480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2024-01-10T17:42:00Z</dcterms:created>
  <dcterms:modified xsi:type="dcterms:W3CDTF">2024-01-10T17:42:00Z</dcterms:modified>
</cp:coreProperties>
</file>