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6137F4" w:rsidRPr="001C739C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CONSTRUÇÃO DE MIRANTE NAS COMUNIDADES DA VILA IPIRANGA E NA BOA ESPERANÇA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6137F4" w:rsidRPr="001C739C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CONSTRUÇÃO DE MIRANTE NAS COMUNIDADES DA VILA IPIRANGA E NA BOA ESPERANÇA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8534F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8534F2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8534F2" w:rsidRDefault="0087495B" w:rsidP="008534F2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8534F2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0</w:t>
            </w:r>
            <w:r w:rsidR="008534F2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138</w:t>
            </w:r>
            <w:r w:rsidRPr="008534F2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| </w:t>
            </w:r>
            <w:r w:rsidR="008534F2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NITERÓI: DESTINO TURÍSTICO</w:t>
            </w:r>
          </w:p>
        </w:tc>
      </w:tr>
      <w:tr w:rsidR="0073738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F332CC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CONSTRUÇÃO DE </w:t>
            </w:r>
            <w:r w:rsidR="0087495B"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MIRANTE NAS COMUNIDADES DA VILA IPIRANGA E NA BOA ESPERANÇA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F332CC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Construção e impl</w:t>
            </w:r>
            <w:r w:rsidR="0087495B"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an</w:t>
            </w: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tação de </w:t>
            </w:r>
            <w:r w:rsidR="0087495B"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Mirante Turístico</w:t>
            </w:r>
          </w:p>
        </w:tc>
      </w:tr>
      <w:tr w:rsidR="00CC6E4A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8534F2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13.01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="0073738B"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="0073738B"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8534F2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8534F2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695</w:t>
            </w:r>
          </w:p>
        </w:tc>
      </w:tr>
      <w:tr w:rsidR="0073738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CC6E4A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8534F2" w:rsidP="00CC6E4A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R$ 1.600.000,00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8534F2" w:rsidRPr="00311423" w:rsidRDefault="008534F2" w:rsidP="008534F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8534F2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99.99 – </w:t>
            </w: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Reserva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Contingência</w:t>
            </w:r>
          </w:p>
        </w:tc>
      </w:tr>
      <w:tr w:rsidR="008534F2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99.999.0900.956.0001</w:t>
            </w:r>
          </w:p>
        </w:tc>
      </w:tr>
      <w:tr w:rsidR="008534F2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R$ 45.274.552,38</w:t>
            </w:r>
          </w:p>
        </w:tc>
      </w:tr>
      <w:tr w:rsidR="008534F2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534F2" w:rsidRPr="001C739C" w:rsidRDefault="008534F2" w:rsidP="008534F2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>1.600.000,00</w:t>
            </w:r>
          </w:p>
        </w:tc>
      </w:tr>
      <w:tr w:rsidR="008534F2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534F2" w:rsidRPr="001C739C" w:rsidRDefault="008534F2" w:rsidP="004A0F83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534F2" w:rsidRPr="001C739C" w:rsidRDefault="008534F2" w:rsidP="008534F2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R$ 43.674.552,38</w:t>
            </w:r>
          </w:p>
        </w:tc>
      </w:tr>
    </w:tbl>
    <w:p w:rsidR="008534F2" w:rsidRPr="00311423" w:rsidRDefault="008534F2" w:rsidP="008534F2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4F18CC" w:rsidRPr="00311423" w:rsidRDefault="00311423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  <w:r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J</w:t>
      </w:r>
      <w:r w:rsidR="00A45F7A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ustifica-se a presente Emenda, </w:t>
      </w:r>
      <w:r w:rsidR="000B6D1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c</w:t>
      </w:r>
      <w:r w:rsidR="0087495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onsiderando a privilegiada localização geográfica de Niterói, próxima a outras cidades turísticas, e</w:t>
      </w:r>
      <w:r w:rsidR="000B6D1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</w:t>
      </w:r>
      <w:r w:rsidR="0087495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sua car</w:t>
      </w:r>
      <w:r w:rsidR="009151D7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acterística tropical litorânea. Desta forma </w:t>
      </w:r>
      <w:r w:rsidR="0087495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visa-se fortalecer os mecanismos de exploração e desenvolvimento da atividade turística, com ações de</w:t>
      </w:r>
      <w:r w:rsidR="000B6D1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</w:t>
      </w:r>
      <w:r w:rsidR="0087495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melhoria da sua infraestrutura e na</w:t>
      </w:r>
      <w:r w:rsidR="000B6D1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qualidade de todos os serviços, principalmente valorizando as comunidades através do turismo </w:t>
      </w:r>
      <w:r w:rsidR="00E8549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de base</w:t>
      </w:r>
      <w:r w:rsidR="000B6D1B" w:rsidRPr="009151D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comuni</w:t>
      </w:r>
      <w:r w:rsidR="00E8549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tária</w:t>
      </w:r>
      <w:r w:rsidR="006137F4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.</w:t>
      </w: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2F7" w:rsidRDefault="001422F7">
      <w:r>
        <w:separator/>
      </w:r>
    </w:p>
  </w:endnote>
  <w:endnote w:type="continuationSeparator" w:id="0">
    <w:p w:rsidR="001422F7" w:rsidRDefault="00142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2F7" w:rsidRDefault="001422F7">
      <w:r>
        <w:separator/>
      </w:r>
    </w:p>
  </w:footnote>
  <w:footnote w:type="continuationSeparator" w:id="0">
    <w:p w:rsidR="001422F7" w:rsidRDefault="001422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64815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63F8"/>
    <w:rsid w:val="0008583F"/>
    <w:rsid w:val="000B624F"/>
    <w:rsid w:val="000B6D1B"/>
    <w:rsid w:val="000C3EB1"/>
    <w:rsid w:val="001422F7"/>
    <w:rsid w:val="00147E3C"/>
    <w:rsid w:val="00151050"/>
    <w:rsid w:val="00155C2E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6F0B43"/>
    <w:rsid w:val="00725617"/>
    <w:rsid w:val="00730BFE"/>
    <w:rsid w:val="0073738B"/>
    <w:rsid w:val="00737995"/>
    <w:rsid w:val="00744D2E"/>
    <w:rsid w:val="0077663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534F2"/>
    <w:rsid w:val="00867884"/>
    <w:rsid w:val="00870B30"/>
    <w:rsid w:val="0087495B"/>
    <w:rsid w:val="008850CC"/>
    <w:rsid w:val="008E7E79"/>
    <w:rsid w:val="008E7FD0"/>
    <w:rsid w:val="00900DBA"/>
    <w:rsid w:val="00914529"/>
    <w:rsid w:val="009151D7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45F7A"/>
    <w:rsid w:val="00A475A2"/>
    <w:rsid w:val="00AD5635"/>
    <w:rsid w:val="00AE2072"/>
    <w:rsid w:val="00AE65FC"/>
    <w:rsid w:val="00B236DD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D7520"/>
    <w:rsid w:val="00DF22CB"/>
    <w:rsid w:val="00E070A0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81F5F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C8F22-44E4-42FC-971E-27E5930C5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2023-06-01T18:33:00Z</cp:lastPrinted>
  <dcterms:created xsi:type="dcterms:W3CDTF">2023-12-13T00:55:00Z</dcterms:created>
  <dcterms:modified xsi:type="dcterms:W3CDTF">2023-12-13T12:27:00Z</dcterms:modified>
</cp:coreProperties>
</file>