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               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5738A6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Emenda: Acrescenta ação de aquisição de equipamento de Ressonância Magnética Computadorizada no Projeto de Lei 193/2023.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A4A8D" w:rsidRDefault="002A4A8D" w:rsidP="002A4A8D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Pr="00F416CE">
        <w:t>Adquirir Equipamento Hospital</w:t>
      </w:r>
      <w:r w:rsidR="00F43628">
        <w:t>ar de Ressonância Magnética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2A4A8D" w:rsidRPr="00BE051B" w:rsidTr="006263A8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535DAD" w:rsidRDefault="002A4A8D" w:rsidP="006263A8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2A4A8D" w:rsidRPr="00BE051B" w:rsidTr="006263A8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Pr="00F416CE">
              <w:rPr>
                <w:rFonts w:cs="Calibri"/>
                <w:sz w:val="18"/>
                <w:szCs w:val="18"/>
              </w:rPr>
              <w:t>Adquirir Equipamento Hospital</w:t>
            </w:r>
            <w:r w:rsidR="00F43628">
              <w:rPr>
                <w:rFonts w:cs="Calibri"/>
                <w:sz w:val="18"/>
                <w:szCs w:val="18"/>
              </w:rPr>
              <w:t>ar de Ressonância Magnética</w:t>
            </w:r>
          </w:p>
        </w:tc>
      </w:tr>
      <w:tr w:rsidR="002A4A8D" w:rsidRPr="00BE051B" w:rsidTr="006263A8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2A4A8D" w:rsidRPr="00BE051B" w:rsidRDefault="002A4A8D" w:rsidP="006263A8">
            <w:pPr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2A4A8D" w:rsidRPr="00BE051B" w:rsidTr="006263A8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FUNDO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C01CA4">
              <w:rPr>
                <w:rFonts w:cs="Calibri"/>
                <w:sz w:val="18"/>
                <w:szCs w:val="18"/>
              </w:rPr>
              <w:t>MUNICIPAL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 xml:space="preserve"> DE SAUDE</w:t>
            </w:r>
          </w:p>
        </w:tc>
      </w:tr>
      <w:tr w:rsidR="002A4A8D" w:rsidRPr="00BE051B" w:rsidTr="006263A8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2A4A8D" w:rsidRPr="00BE051B" w:rsidRDefault="002A4A8D" w:rsidP="006263A8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2A4A8D" w:rsidRPr="00BE051B" w:rsidTr="006263A8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2A4A8D" w:rsidRPr="0040706E" w:rsidRDefault="002A4A8D" w:rsidP="006263A8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AÇÃO ORÇAMENTÁRIA – ANO 2024</w:t>
            </w:r>
          </w:p>
        </w:tc>
      </w:tr>
      <w:tr w:rsidR="002A4A8D" w:rsidRPr="00BE051B" w:rsidTr="006263A8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A4A8D" w:rsidRPr="0040706E" w:rsidRDefault="00F43628" w:rsidP="006263A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R$ 2.0</w:t>
            </w:r>
            <w:r w:rsidR="002A4A8D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A8D" w:rsidRPr="0040706E" w:rsidRDefault="002A4A8D" w:rsidP="006263A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2A4A8D" w:rsidRDefault="002A4A8D" w:rsidP="002A4A8D">
      <w:pPr>
        <w:spacing w:after="120"/>
        <w:jc w:val="both"/>
        <w:rPr>
          <w:b/>
        </w:rPr>
      </w:pPr>
    </w:p>
    <w:p w:rsidR="002A4A8D" w:rsidRDefault="002A4A8D" w:rsidP="002A4A8D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Pr="00B527F5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A4A8D" w:rsidTr="006263A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Pr="00C01CA4" w:rsidRDefault="002A4A8D" w:rsidP="006263A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Órgão: 25 - SECRETARIA MUNICIPAL DE SAUDE</w:t>
            </w:r>
          </w:p>
          <w:p w:rsidR="002A4A8D" w:rsidRDefault="002A4A8D" w:rsidP="006263A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2A4A8D" w:rsidTr="006263A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2A4A8D" w:rsidTr="006263A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2A4A8D" w:rsidTr="006263A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sz w:val="18"/>
                <w:szCs w:val="18"/>
              </w:rPr>
            </w:pPr>
            <w:r w:rsidRPr="00B527F5">
              <w:rPr>
                <w:sz w:val="18"/>
                <w:szCs w:val="18"/>
              </w:rPr>
              <w:t xml:space="preserve">R$ </w:t>
            </w:r>
            <w:r w:rsidR="00F43628">
              <w:rPr>
                <w:sz w:val="18"/>
                <w:szCs w:val="18"/>
              </w:rPr>
              <w:t>2.0</w:t>
            </w:r>
            <w:r w:rsidRPr="00B527F5">
              <w:rPr>
                <w:sz w:val="18"/>
                <w:szCs w:val="18"/>
              </w:rPr>
              <w:t>00.000,00</w:t>
            </w:r>
          </w:p>
        </w:tc>
      </w:tr>
      <w:tr w:rsidR="002A4A8D" w:rsidTr="006263A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2A4A8D" w:rsidP="006263A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A4A8D" w:rsidRDefault="00F43628" w:rsidP="006263A8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17</w:t>
            </w:r>
            <w:r w:rsidR="002A4A8D" w:rsidRPr="00394DE9">
              <w:rPr>
                <w:rFonts w:ascii="Calibri" w:eastAsia="Calibri" w:hAnsi="Calibri" w:cs="Calibri"/>
                <w:sz w:val="18"/>
                <w:szCs w:val="18"/>
              </w:rPr>
              <w:t>.841.963,47</w:t>
            </w:r>
          </w:p>
        </w:tc>
      </w:tr>
    </w:tbl>
    <w:p w:rsidR="002A4A8D" w:rsidRDefault="002A4A8D" w:rsidP="002A4A8D">
      <w:pPr>
        <w:spacing w:after="120"/>
        <w:jc w:val="both"/>
      </w:pPr>
      <w:bookmarkStart w:id="0" w:name="_GoBack"/>
      <w:bookmarkEnd w:id="0"/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F43628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13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F43628" w:rsidP="00237F44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</w:t>
      </w:r>
    </w:p>
    <w:p w:rsidR="00237F44" w:rsidRDefault="00F4362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DR PAULO VELASCO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  <w:r w:rsidR="00F43628" w:rsidRP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 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Fica adicionada ação orçamentária Adquirir Equipamento Hospital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ar de Ressonância Magnética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ao Projeto de Lei Nº 0193/2023, conforme tabela abaixo: PROGRAMA 0133 - ATENÇÃO À SAÚDE TÍTULO DA AÇÃO Adquirir Equipamento Hospital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ar de Ressonância Magnética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 DESCRIÇÃO DA AÇÃO Modernização da Rede, através da aquisição de novos equipamentos, para atender a população. UNIDADE ORÇAMENTÁRIA Unidade Orçamentária: 43 – FUNDO MUNICIPAL DE SAUDE FUNÇÃO 10 SUBFUNÇÃO 301 METAS FÍSICO-FINANCEIRAS DA AÇÃO ORÇAMENTÁRIA – ANO 2024 V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ALOR PROPOSTO R$ 2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.000.000,00 Art. 2º - Os valores para a execução da ação acima, serão compensados conforme quadro abaixo: ÓRGÃO/UNIDADE ORÇAMENTÁRIA Órgão: 25 - SECRETARIA MUNICIPAL DE SAUDE Unidade Orçamentária: 43 FUNCIONAL PROGRAMÁTICA (PROGRAMA DE TRABALHO) 10.301.0133.6272- Manutenção e Conservação de Prédios Públicos META FINANCEIRA PLOA 2024 19.841.963,47 VALOR PROPOSTO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 PARA COMPENSAÇÃO NA EMENDA R$ 2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.00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0.000,00 VALOR FINAL PROPOSTO 17</w:t>
      </w:r>
      <w:r w:rsidR="00F43628">
        <w:rPr>
          <w:rFonts w:ascii="Tahoma" w:hAnsi="Tahoma" w:cs="Tahoma"/>
          <w:color w:val="000000"/>
          <w:sz w:val="21"/>
          <w:szCs w:val="21"/>
          <w:shd w:val="clear" w:color="auto" w:fill="F5F5F5"/>
        </w:rPr>
        <w:t>.841.963,47</w:t>
      </w:r>
    </w:p>
    <w:sectPr w:rsidR="007839F8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AEB" w:rsidRDefault="009F2AEB" w:rsidP="006A59DA">
      <w:pPr>
        <w:spacing w:after="0" w:line="240" w:lineRule="auto"/>
      </w:pPr>
      <w:r>
        <w:separator/>
      </w:r>
    </w:p>
  </w:endnote>
  <w:end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AEB" w:rsidRDefault="009F2AEB" w:rsidP="006A59DA">
      <w:pPr>
        <w:spacing w:after="0" w:line="240" w:lineRule="auto"/>
      </w:pPr>
      <w:r>
        <w:separator/>
      </w:r>
    </w:p>
  </w:footnote>
  <w:footnote w:type="continuationSeparator" w:id="0">
    <w:p w:rsidR="009F2AEB" w:rsidRDefault="009F2AE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BE708A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GABINETE DO VEREADOR _</w:t>
    </w:r>
    <w:r w:rsidR="00F43628">
      <w:rPr>
        <w:rFonts w:ascii="Times New Roman" w:hAnsi="Times New Roman" w:cs="Times New Roman"/>
      </w:rPr>
      <w:t>DR PAULO VELASCO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2A4A8D"/>
    <w:rsid w:val="00362D4F"/>
    <w:rsid w:val="003E0641"/>
    <w:rsid w:val="003E1ED9"/>
    <w:rsid w:val="00415659"/>
    <w:rsid w:val="0042157F"/>
    <w:rsid w:val="005149D7"/>
    <w:rsid w:val="005479B2"/>
    <w:rsid w:val="0056091E"/>
    <w:rsid w:val="005738A6"/>
    <w:rsid w:val="00595992"/>
    <w:rsid w:val="005B152A"/>
    <w:rsid w:val="005D1CC2"/>
    <w:rsid w:val="00650C30"/>
    <w:rsid w:val="006A59DA"/>
    <w:rsid w:val="007218DA"/>
    <w:rsid w:val="00750486"/>
    <w:rsid w:val="007839F8"/>
    <w:rsid w:val="00791D76"/>
    <w:rsid w:val="00890A46"/>
    <w:rsid w:val="00915FCC"/>
    <w:rsid w:val="00951B78"/>
    <w:rsid w:val="009F2AEB"/>
    <w:rsid w:val="00A503AB"/>
    <w:rsid w:val="00A72F31"/>
    <w:rsid w:val="00A80C02"/>
    <w:rsid w:val="00B319D7"/>
    <w:rsid w:val="00B63082"/>
    <w:rsid w:val="00BE708A"/>
    <w:rsid w:val="00C53E78"/>
    <w:rsid w:val="00C62726"/>
    <w:rsid w:val="00D44F71"/>
    <w:rsid w:val="00D45F09"/>
    <w:rsid w:val="00E30945"/>
    <w:rsid w:val="00E32838"/>
    <w:rsid w:val="00E35F1F"/>
    <w:rsid w:val="00E82FD4"/>
    <w:rsid w:val="00EF6E25"/>
    <w:rsid w:val="00F136F9"/>
    <w:rsid w:val="00F43628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A4A8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A4A8D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6ECD8-474D-49CE-9DED-78EBDB685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373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Paulo Velasco</cp:lastModifiedBy>
  <cp:revision>3</cp:revision>
  <cp:lastPrinted>2023-12-13T13:56:00Z</cp:lastPrinted>
  <dcterms:created xsi:type="dcterms:W3CDTF">2023-12-12T18:37:00Z</dcterms:created>
  <dcterms:modified xsi:type="dcterms:W3CDTF">2023-12-13T14:12:00Z</dcterms:modified>
</cp:coreProperties>
</file>