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95144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E60066">
        <w:rPr>
          <w:b/>
          <w:i/>
          <w:sz w:val="20"/>
        </w:rPr>
        <w:t xml:space="preserve">Revitalização da Área de Lazer </w:t>
      </w:r>
      <w:r w:rsidR="00B87F50">
        <w:rPr>
          <w:b/>
          <w:i/>
          <w:sz w:val="20"/>
        </w:rPr>
        <w:t xml:space="preserve">da </w:t>
      </w:r>
      <w:r w:rsidR="002040A3">
        <w:rPr>
          <w:b/>
          <w:i/>
          <w:sz w:val="20"/>
        </w:rPr>
        <w:t>T</w:t>
      </w:r>
      <w:r w:rsidR="002040A3" w:rsidRPr="002040A3">
        <w:rPr>
          <w:b/>
          <w:i/>
          <w:sz w:val="20"/>
        </w:rPr>
        <w:t>rav</w:t>
      </w:r>
      <w:r w:rsidR="002040A3">
        <w:rPr>
          <w:b/>
          <w:i/>
          <w:sz w:val="20"/>
        </w:rPr>
        <w:t>essa</w:t>
      </w:r>
      <w:r w:rsidR="002040A3" w:rsidRPr="002040A3">
        <w:rPr>
          <w:b/>
          <w:i/>
          <w:sz w:val="20"/>
        </w:rPr>
        <w:t xml:space="preserve"> Miguel Escobar (Comunidade Bernardino) – Fonseca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995144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2040A3" w:rsidRPr="002040A3">
        <w:t xml:space="preserve">Revitalização da Área de Lazer da </w:t>
      </w:r>
      <w:proofErr w:type="gramStart"/>
      <w:r w:rsidR="002040A3" w:rsidRPr="002040A3">
        <w:t>Travessa Miguel Escobar (Comunidade Bernardino)</w:t>
      </w:r>
      <w:proofErr w:type="gramEnd"/>
      <w:r w:rsidR="002040A3" w:rsidRPr="002040A3">
        <w:t xml:space="preserve"> – Fonseca</w:t>
      </w:r>
      <w:r>
        <w:t xml:space="preserve">, ao Projeto de Lei Nº 0193/2023, </w:t>
      </w:r>
      <w:bookmarkStart w:id="0" w:name="_GoBack"/>
      <w: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bookmarkEnd w:id="0"/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60066" w:rsidP="0081077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60066">
              <w:rPr>
                <w:rFonts w:cs="Calibri"/>
                <w:sz w:val="18"/>
                <w:szCs w:val="18"/>
              </w:rPr>
              <w:t xml:space="preserve">Revitalização da Área de Lazer da Comunidade da </w:t>
            </w:r>
            <w:r w:rsidR="00995144" w:rsidRPr="00995144">
              <w:rPr>
                <w:rFonts w:cs="Calibri"/>
                <w:sz w:val="18"/>
                <w:szCs w:val="18"/>
              </w:rPr>
              <w:t>Trav. Miguel Escobar (Comunidade Bernardino) – Fonseca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A3CA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A3CA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A3CA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A3CA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6006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10777">
              <w:rPr>
                <w:rFonts w:cs="Calibri"/>
                <w:sz w:val="18"/>
                <w:szCs w:val="18"/>
              </w:rPr>
              <w:t>3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E60066">
              <w:t xml:space="preserve"> </w:t>
            </w:r>
            <w:r w:rsidR="00E60066" w:rsidRPr="00E60066">
              <w:rPr>
                <w:rFonts w:eastAsia="Calibri"/>
                <w:sz w:val="18"/>
                <w:szCs w:val="18"/>
              </w:rPr>
              <w:t xml:space="preserve">0010.5071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E60066" w:rsidRPr="00E60066">
              <w:rPr>
                <w:sz w:val="18"/>
                <w:szCs w:val="18"/>
              </w:rPr>
              <w:t>Revitalização de Praças e Áreas de Lazer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317.526,78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E600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E60066">
              <w:rPr>
                <w:sz w:val="18"/>
                <w:szCs w:val="18"/>
              </w:rPr>
              <w:t xml:space="preserve"> </w:t>
            </w:r>
            <w:r w:rsidR="00810777">
              <w:rPr>
                <w:sz w:val="18"/>
                <w:szCs w:val="18"/>
              </w:rPr>
              <w:t>3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E60066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="00810777">
              <w:rPr>
                <w:rFonts w:ascii="Calibri" w:eastAsia="Calibri" w:hAnsi="Calibri" w:cs="Calibri"/>
                <w:sz w:val="18"/>
                <w:szCs w:val="18"/>
              </w:rPr>
              <w:t>8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7.526,78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E5C" w:rsidRDefault="00436E5C">
      <w:r>
        <w:separator/>
      </w:r>
    </w:p>
  </w:endnote>
  <w:endnote w:type="continuationSeparator" w:id="0">
    <w:p w:rsidR="00436E5C" w:rsidRDefault="0043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E5C" w:rsidRDefault="00436E5C">
      <w:r>
        <w:separator/>
      </w:r>
    </w:p>
  </w:footnote>
  <w:footnote w:type="continuationSeparator" w:id="0">
    <w:p w:rsidR="00436E5C" w:rsidRDefault="00436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040A3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321E"/>
    <w:rsid w:val="0040706E"/>
    <w:rsid w:val="00411B60"/>
    <w:rsid w:val="00414612"/>
    <w:rsid w:val="00436E5C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145D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95144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7F50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8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1394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2023-12-12T23:52:00Z</dcterms:created>
  <dcterms:modified xsi:type="dcterms:W3CDTF">2023-12-13T13:30:00Z</dcterms:modified>
</cp:coreProperties>
</file>