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6C30F" w14:textId="11A68EC3" w:rsidR="00A503AB" w:rsidRPr="00ED0DF9" w:rsidRDefault="000C3476" w:rsidP="000B703A">
      <w:pPr>
        <w:spacing w:after="0"/>
        <w:rPr>
          <w:rFonts w:ascii="Tahoma" w:hAnsi="Tahoma" w:cs="Tahoma"/>
          <w:b/>
        </w:rPr>
      </w:pPr>
      <w:r w:rsidRPr="00ED0DF9">
        <w:t xml:space="preserve">               </w:t>
      </w:r>
      <w:r w:rsidR="00A503AB" w:rsidRPr="00ED0DF9">
        <w:rPr>
          <w:rFonts w:ascii="Tahoma" w:hAnsi="Tahoma" w:cs="Tahoma"/>
          <w:b/>
        </w:rPr>
        <w:t>EMENDA ADITIVA Nº</w:t>
      </w:r>
      <w:r w:rsidR="0067170C">
        <w:rPr>
          <w:rFonts w:ascii="Tahoma" w:hAnsi="Tahoma" w:cs="Tahoma"/>
          <w:b/>
        </w:rPr>
        <w:t xml:space="preserve">        </w:t>
      </w:r>
      <w:r w:rsidR="00144D93" w:rsidRPr="00ED0DF9">
        <w:rPr>
          <w:rFonts w:ascii="Tahoma" w:hAnsi="Tahoma" w:cs="Tahoma"/>
          <w:b/>
        </w:rPr>
        <w:t xml:space="preserve">AO PROJETO DE LEI Nº </w:t>
      </w:r>
      <w:r w:rsidR="006C7CF0">
        <w:rPr>
          <w:rFonts w:ascii="Tahoma" w:hAnsi="Tahoma" w:cs="Tahoma"/>
          <w:b/>
        </w:rPr>
        <w:t>193</w:t>
      </w:r>
      <w:r w:rsidR="00A503AB" w:rsidRPr="00ED0DF9">
        <w:rPr>
          <w:rFonts w:ascii="Tahoma" w:hAnsi="Tahoma" w:cs="Tahoma"/>
          <w:b/>
        </w:rPr>
        <w:t>/2023</w:t>
      </w:r>
    </w:p>
    <w:p w14:paraId="4EE5C714" w14:textId="77777777" w:rsidR="00A503AB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14:paraId="5CCB73CF" w14:textId="77777777" w:rsidR="00A60F8A" w:rsidRPr="00ED0DF9" w:rsidRDefault="00A60F8A" w:rsidP="00A503AB">
      <w:pPr>
        <w:spacing w:after="0"/>
        <w:jc w:val="center"/>
        <w:rPr>
          <w:rFonts w:ascii="Tahoma" w:hAnsi="Tahoma" w:cs="Tahoma"/>
          <w:b/>
        </w:rPr>
      </w:pPr>
    </w:p>
    <w:p w14:paraId="60131FAF" w14:textId="0C8CDB46" w:rsidR="00A503AB" w:rsidRPr="00ED0DF9" w:rsidRDefault="000C3476" w:rsidP="00ED0DF9">
      <w:pPr>
        <w:spacing w:after="0" w:line="276" w:lineRule="auto"/>
        <w:ind w:left="4678"/>
        <w:jc w:val="both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  <w:bCs/>
        </w:rPr>
        <w:t>EMENDA ADITIVA QUE ACRESCENTA A AÇÃO “</w:t>
      </w:r>
      <w:r w:rsidR="00A60F8A" w:rsidRPr="00A60F8A">
        <w:rPr>
          <w:rFonts w:ascii="Tahoma" w:hAnsi="Tahoma" w:cs="Tahoma"/>
          <w:b/>
          <w:bCs/>
        </w:rPr>
        <w:t xml:space="preserve">GESTÃO DA ILHA </w:t>
      </w:r>
      <w:r w:rsidR="00A60F8A">
        <w:rPr>
          <w:rFonts w:ascii="Tahoma" w:hAnsi="Tahoma" w:cs="Tahoma"/>
          <w:b/>
          <w:bCs/>
        </w:rPr>
        <w:t>DO TIBAU</w:t>
      </w:r>
      <w:r w:rsidR="00230422" w:rsidRPr="00ED0DF9">
        <w:rPr>
          <w:rFonts w:ascii="Tahoma" w:hAnsi="Tahoma" w:cs="Tahoma"/>
          <w:b/>
          <w:bCs/>
        </w:rPr>
        <w:t>” NO ANEXO I –</w:t>
      </w:r>
      <w:r w:rsidR="006C7CF0">
        <w:rPr>
          <w:rFonts w:ascii="Tahoma" w:hAnsi="Tahoma" w:cs="Tahoma"/>
          <w:b/>
          <w:bCs/>
        </w:rPr>
        <w:t xml:space="preserve"> </w:t>
      </w:r>
      <w:r w:rsidR="00230422" w:rsidRPr="00ED0DF9">
        <w:rPr>
          <w:rFonts w:ascii="Tahoma" w:hAnsi="Tahoma" w:cs="Tahoma"/>
          <w:b/>
          <w:bCs/>
        </w:rPr>
        <w:t xml:space="preserve">DO </w:t>
      </w:r>
      <w:r w:rsidR="006C7CF0">
        <w:rPr>
          <w:rFonts w:ascii="Tahoma" w:hAnsi="Tahoma" w:cs="Tahoma"/>
          <w:b/>
          <w:bCs/>
        </w:rPr>
        <w:t>LIVRO LOA</w:t>
      </w:r>
      <w:r w:rsidR="00230422" w:rsidRPr="00ED0DF9">
        <w:rPr>
          <w:rFonts w:ascii="Tahoma" w:hAnsi="Tahoma" w:cs="Tahoma"/>
          <w:b/>
          <w:bCs/>
        </w:rPr>
        <w:t>.</w:t>
      </w:r>
    </w:p>
    <w:p w14:paraId="58B3591C" w14:textId="77777777" w:rsidR="00E30945" w:rsidRPr="00ED0DF9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D0DF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481A811A" w:rsidR="00157818" w:rsidRPr="00ED0DF9" w:rsidRDefault="00E30945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1º </w:t>
      </w:r>
      <w:r w:rsidRPr="00ED0DF9">
        <w:rPr>
          <w:rFonts w:ascii="Tahoma" w:hAnsi="Tahoma" w:cs="Tahoma"/>
        </w:rPr>
        <w:t xml:space="preserve">- </w:t>
      </w:r>
      <w:r w:rsidR="005149D7" w:rsidRPr="00ED0DF9">
        <w:rPr>
          <w:rFonts w:ascii="Tahoma" w:hAnsi="Tahoma" w:cs="Tahoma"/>
        </w:rPr>
        <w:t>Fica adicionado ao An</w:t>
      </w:r>
      <w:r w:rsidR="00157818" w:rsidRPr="00ED0DF9">
        <w:rPr>
          <w:rFonts w:ascii="Tahoma" w:hAnsi="Tahoma" w:cs="Tahoma"/>
        </w:rPr>
        <w:t>exo</w:t>
      </w:r>
      <w:r w:rsidR="00ED0DF9">
        <w:rPr>
          <w:rFonts w:ascii="Tahoma" w:hAnsi="Tahoma" w:cs="Tahoma"/>
        </w:rPr>
        <w:t xml:space="preserve"> I</w:t>
      </w:r>
      <w:r w:rsidR="00157818" w:rsidRPr="00ED0DF9">
        <w:rPr>
          <w:rFonts w:ascii="Tahoma" w:hAnsi="Tahoma" w:cs="Tahoma"/>
        </w:rPr>
        <w:t xml:space="preserve"> </w:t>
      </w:r>
      <w:r w:rsidR="006C7CF0">
        <w:rPr>
          <w:rFonts w:ascii="Tahoma" w:hAnsi="Tahoma" w:cs="Tahoma"/>
        </w:rPr>
        <w:t>–</w:t>
      </w:r>
      <w:r w:rsidR="00157818" w:rsidRPr="00ED0DF9">
        <w:rPr>
          <w:rFonts w:ascii="Tahoma" w:hAnsi="Tahoma" w:cs="Tahoma"/>
        </w:rPr>
        <w:t xml:space="preserve"> </w:t>
      </w:r>
      <w:r w:rsidR="006C7CF0">
        <w:rPr>
          <w:rFonts w:ascii="Tahoma" w:hAnsi="Tahoma" w:cs="Tahoma"/>
        </w:rPr>
        <w:t xml:space="preserve">Livro LOA </w:t>
      </w:r>
      <w:r w:rsidR="00157818" w:rsidRPr="00ED0DF9">
        <w:rPr>
          <w:rFonts w:ascii="Tahoma" w:hAnsi="Tahoma" w:cs="Tahoma"/>
        </w:rPr>
        <w:t>n</w:t>
      </w:r>
      <w:r w:rsidR="007839F8" w:rsidRPr="00ED0DF9">
        <w:rPr>
          <w:rFonts w:ascii="Tahoma" w:hAnsi="Tahoma" w:cs="Tahoma"/>
        </w:rPr>
        <w:t xml:space="preserve">o Projeto de Lei </w:t>
      </w:r>
      <w:r w:rsidR="00684151">
        <w:rPr>
          <w:rFonts w:ascii="Tahoma" w:hAnsi="Tahoma" w:cs="Tahoma"/>
        </w:rPr>
        <w:t>193</w:t>
      </w:r>
      <w:r w:rsidR="007839F8" w:rsidRPr="00ED0DF9">
        <w:rPr>
          <w:rFonts w:ascii="Tahoma" w:hAnsi="Tahoma" w:cs="Tahoma"/>
        </w:rPr>
        <w:t>/2023</w:t>
      </w:r>
      <w:r w:rsidR="00157818" w:rsidRPr="00ED0DF9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3795"/>
        <w:gridCol w:w="1490"/>
        <w:gridCol w:w="1932"/>
      </w:tblGrid>
      <w:tr w:rsidR="001371CB" w:rsidRPr="000C3476" w14:paraId="291C5841" w14:textId="77777777" w:rsidTr="00230422">
        <w:trPr>
          <w:trHeight w:val="438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D0DF9" w:rsidRDefault="001371CB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65D32464" w:rsidR="001371CB" w:rsidRPr="007F2BC2" w:rsidRDefault="00A60F8A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0136 | CULTURA É UM DIREITO</w:t>
            </w:r>
          </w:p>
        </w:tc>
      </w:tr>
      <w:tr w:rsidR="007F2BC2" w:rsidRPr="000C3476" w14:paraId="55B6A480" w14:textId="77777777" w:rsidTr="00391171">
        <w:trPr>
          <w:trHeight w:val="401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7F2BC2" w:rsidRPr="00ED0DF9" w:rsidRDefault="007F2BC2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24B1D7F5" w14:textId="05CBF06A" w:rsidR="007F2BC2" w:rsidRPr="00D278BB" w:rsidRDefault="00A60F8A" w:rsidP="00A8637C">
            <w:pPr>
              <w:spacing w:after="0"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GESTÃO DA ILHA DO TIBAU</w:t>
            </w:r>
          </w:p>
        </w:tc>
      </w:tr>
      <w:tr w:rsidR="00D278BB" w:rsidRPr="000C3476" w14:paraId="38D0A2F3" w14:textId="77777777" w:rsidTr="00391171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D278BB" w:rsidRPr="00ED0DF9" w:rsidRDefault="00D278BB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14:paraId="3653682F" w14:textId="18742608" w:rsidR="00D278BB" w:rsidRPr="007F2BC2" w:rsidRDefault="00A60F8A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60F8A">
              <w:rPr>
                <w:rFonts w:ascii="Tahoma" w:hAnsi="Tahoma" w:cs="Tahoma"/>
                <w:sz w:val="18"/>
                <w:szCs w:val="18"/>
              </w:rPr>
              <w:t>GESTÃO DA ILHA DO TIBAU</w:t>
            </w:r>
          </w:p>
        </w:tc>
      </w:tr>
      <w:tr w:rsidR="00684151" w:rsidRPr="000C3476" w14:paraId="09731F16" w14:textId="77777777" w:rsidTr="0013112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63F042F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21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1EF0F6FB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43.01 - ADMINISTRAÇÃO REGIONAL DA REGIÃO OCEÂNICA</w:t>
            </w:r>
          </w:p>
        </w:tc>
      </w:tr>
      <w:tr w:rsidR="00684151" w:rsidRPr="000C3476" w14:paraId="519F16FF" w14:textId="77777777" w:rsidTr="0023042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37F60F95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2F0A576D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D0DF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04A21FDA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A60F8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PATRIMONIO HIST, ART E ARQUEOLOGICO</w:t>
            </w:r>
          </w:p>
        </w:tc>
      </w:tr>
      <w:tr w:rsidR="00684151" w:rsidRPr="000C3476" w14:paraId="046BAD69" w14:textId="77777777" w:rsidTr="00684151">
        <w:trPr>
          <w:trHeight w:val="311"/>
        </w:trPr>
        <w:tc>
          <w:tcPr>
            <w:tcW w:w="9368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684151" w:rsidRPr="00ED0DF9" w:rsidRDefault="00684151" w:rsidP="00A8637C">
            <w:pPr>
              <w:spacing w:after="0" w:line="276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684151" w:rsidRPr="000C3476" w14:paraId="000A9567" w14:textId="77777777" w:rsidTr="00B1688C">
        <w:trPr>
          <w:trHeight w:val="435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427A" w14:textId="1490F9F5" w:rsidR="00684151" w:rsidRPr="00ED0DF9" w:rsidRDefault="00684151" w:rsidP="00A8637C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2E15" w14:textId="0D14DC7B" w:rsidR="00684151" w:rsidRPr="00ED0DF9" w:rsidRDefault="00684151" w:rsidP="00A8637C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R$ 2.400.000,00</w:t>
            </w:r>
          </w:p>
        </w:tc>
      </w:tr>
    </w:tbl>
    <w:p w14:paraId="593803C2" w14:textId="77777777" w:rsidR="001371CB" w:rsidRPr="000B703A" w:rsidRDefault="001371CB" w:rsidP="00E30945">
      <w:pPr>
        <w:spacing w:after="120"/>
        <w:jc w:val="both"/>
        <w:rPr>
          <w:rFonts w:ascii="Tahoma" w:hAnsi="Tahoma" w:cs="Tahoma"/>
          <w:b/>
        </w:rPr>
      </w:pPr>
    </w:p>
    <w:p w14:paraId="54F51A64" w14:textId="77777777" w:rsidR="00237F44" w:rsidRPr="00ED0DF9" w:rsidRDefault="00157818" w:rsidP="00ED0DF9">
      <w:pPr>
        <w:spacing w:after="120" w:line="360" w:lineRule="auto"/>
        <w:jc w:val="both"/>
        <w:rPr>
          <w:rFonts w:ascii="Tahoma" w:hAnsi="Tahoma" w:cs="Tahoma"/>
        </w:rPr>
      </w:pPr>
      <w:r w:rsidRPr="00ED0DF9">
        <w:rPr>
          <w:rFonts w:ascii="Tahoma" w:hAnsi="Tahoma" w:cs="Tahoma"/>
          <w:b/>
        </w:rPr>
        <w:t xml:space="preserve">Art. 2º </w:t>
      </w:r>
      <w:r w:rsidRPr="00ED0DF9">
        <w:rPr>
          <w:rFonts w:ascii="Tahoma" w:hAnsi="Tahoma" w:cs="Tahoma"/>
        </w:rPr>
        <w:t xml:space="preserve">- </w:t>
      </w:r>
      <w:r w:rsidR="00237F44" w:rsidRPr="00ED0DF9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8"/>
        <w:gridCol w:w="5858"/>
      </w:tblGrid>
      <w:tr w:rsidR="00684151" w:rsidRPr="000C3476" w14:paraId="79436E78" w14:textId="77777777" w:rsidTr="00101511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D9FE396" w14:textId="77777777" w:rsidR="00684151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ÓRGÃO/UNIDADE</w:t>
            </w:r>
          </w:p>
          <w:p w14:paraId="79EAEFAB" w14:textId="77777777" w:rsidR="00684151" w:rsidRPr="00ED0DF9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ORÇAMENTÁRIA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4F96ED4" w14:textId="5AA1BD06" w:rsidR="00684151" w:rsidRPr="00A8637C" w:rsidRDefault="00A8637C" w:rsidP="00A8637C">
            <w:pPr>
              <w:spacing w:after="0" w:line="276" w:lineRule="auto"/>
              <w:rPr>
                <w:rFonts w:ascii="Tahoma" w:hAnsi="Tahoma" w:cs="Tahoma"/>
                <w:sz w:val="18"/>
                <w:szCs w:val="18"/>
              </w:rPr>
            </w:pPr>
            <w:r w:rsidRPr="00A8637C">
              <w:rPr>
                <w:rFonts w:ascii="Tahoma" w:hAnsi="Tahoma" w:cs="Tahoma"/>
                <w:sz w:val="18"/>
                <w:szCs w:val="18"/>
              </w:rPr>
              <w:t xml:space="preserve">ÓRGÃO: 41 - SECRETARIA MUNICIPAL DAS CULTURAS </w:t>
            </w:r>
          </w:p>
          <w:p w14:paraId="301D90A9" w14:textId="12B30136" w:rsidR="00684151" w:rsidRPr="00A8637C" w:rsidRDefault="00A8637C" w:rsidP="00A8637C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A8637C">
              <w:rPr>
                <w:rFonts w:ascii="Tahoma" w:hAnsi="Tahoma" w:cs="Tahoma"/>
                <w:sz w:val="18"/>
                <w:szCs w:val="18"/>
              </w:rPr>
              <w:t>UNIDADE: 41.41 – FUNDAÇÃO DE ARTE DE NITERÓI</w:t>
            </w:r>
          </w:p>
        </w:tc>
      </w:tr>
      <w:tr w:rsidR="00684151" w:rsidRPr="000C3476" w14:paraId="6D12B5B2" w14:textId="77777777" w:rsidTr="00101511">
        <w:trPr>
          <w:trHeight w:val="274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AF1F1F3" w14:textId="77777777" w:rsidR="00684151" w:rsidRPr="00ED0DF9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EDBB09A" w14:textId="1B7C443D" w:rsidR="00684151" w:rsidRPr="00A8637C" w:rsidRDefault="00A8637C" w:rsidP="00A8637C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A8637C">
              <w:rPr>
                <w:rFonts w:ascii="Tahoma" w:hAnsi="Tahoma" w:cs="Tahoma"/>
                <w:sz w:val="18"/>
                <w:szCs w:val="18"/>
              </w:rPr>
              <w:t xml:space="preserve">0136.4101 – 13.392 - MANUTENÇÃO DE EQUIPAMENTOS CULTURAIS </w:t>
            </w:r>
          </w:p>
        </w:tc>
      </w:tr>
      <w:tr w:rsidR="00684151" w:rsidRPr="000C3476" w14:paraId="0902DBEC" w14:textId="77777777" w:rsidTr="00101511">
        <w:trPr>
          <w:trHeight w:val="300"/>
        </w:trPr>
        <w:tc>
          <w:tcPr>
            <w:tcW w:w="334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1D15EE3" w14:textId="77777777" w:rsidR="00684151" w:rsidRPr="00ED0DF9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585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31C942" w14:textId="436F8816" w:rsidR="00684151" w:rsidRPr="00A8637C" w:rsidRDefault="00A8637C" w:rsidP="00A8637C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A8637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R$ 17.188.798,84</w:t>
            </w:r>
          </w:p>
        </w:tc>
      </w:tr>
      <w:tr w:rsidR="00684151" w:rsidRPr="000C3476" w14:paraId="18FF420C" w14:textId="77777777" w:rsidTr="00101511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4DBBA947" w14:textId="77777777" w:rsidR="00684151" w:rsidRPr="00ED0DF9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359D9A4" w14:textId="0F49A7FD" w:rsidR="00684151" w:rsidRPr="00A8637C" w:rsidRDefault="00A8637C" w:rsidP="00A8637C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8637C">
              <w:rPr>
                <w:rFonts w:ascii="Tahoma" w:eastAsia="Calibri" w:hAnsi="Tahoma" w:cs="Tahoma"/>
                <w:sz w:val="18"/>
                <w:szCs w:val="18"/>
              </w:rPr>
              <w:t>R$ 2.4</w:t>
            </w:r>
            <w:r w:rsidRPr="00A8637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  <w:tr w:rsidR="00684151" w:rsidRPr="000C3476" w14:paraId="70C08EAC" w14:textId="77777777" w:rsidTr="00101511">
        <w:trPr>
          <w:trHeight w:val="300"/>
        </w:trPr>
        <w:tc>
          <w:tcPr>
            <w:tcW w:w="334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3957531" w14:textId="77777777" w:rsidR="00684151" w:rsidRPr="00ED0DF9" w:rsidRDefault="00684151" w:rsidP="00A8637C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D0DF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FINAL PROPOSTO</w:t>
            </w:r>
          </w:p>
        </w:tc>
        <w:tc>
          <w:tcPr>
            <w:tcW w:w="5858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7BDA06E" w14:textId="6886398E" w:rsidR="00684151" w:rsidRPr="00A8637C" w:rsidRDefault="00A8637C" w:rsidP="00A8637C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8637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R$ 14.788.798,84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0FB2600B" w14:textId="41870353" w:rsidR="000C3476" w:rsidRPr="000B703A" w:rsidRDefault="00991C4D" w:rsidP="000B703A">
      <w:pPr>
        <w:spacing w:after="120"/>
        <w:jc w:val="right"/>
        <w:rPr>
          <w:rFonts w:ascii="Tahoma" w:hAnsi="Tahoma" w:cs="Tahoma"/>
          <w:bCs/>
        </w:rPr>
      </w:pPr>
      <w:r w:rsidRPr="00ED0DF9">
        <w:rPr>
          <w:rFonts w:ascii="Tahoma" w:hAnsi="Tahoma" w:cs="Tahoma"/>
          <w:bCs/>
        </w:rPr>
        <w:t xml:space="preserve">Plenário Brígido Tinoco, </w:t>
      </w:r>
      <w:r w:rsidR="00684151">
        <w:rPr>
          <w:rFonts w:ascii="Tahoma" w:hAnsi="Tahoma" w:cs="Tahoma"/>
          <w:bCs/>
        </w:rPr>
        <w:t>11</w:t>
      </w:r>
      <w:r w:rsidR="000C3476" w:rsidRPr="00ED0DF9">
        <w:rPr>
          <w:rFonts w:ascii="Tahoma" w:hAnsi="Tahoma" w:cs="Tahoma"/>
          <w:bCs/>
        </w:rPr>
        <w:t xml:space="preserve"> de </w:t>
      </w:r>
      <w:r w:rsidR="00684151">
        <w:rPr>
          <w:rFonts w:ascii="Tahoma" w:hAnsi="Tahoma" w:cs="Tahoma"/>
          <w:bCs/>
        </w:rPr>
        <w:t>dezembro</w:t>
      </w:r>
      <w:r w:rsidR="000C3476" w:rsidRPr="00ED0DF9">
        <w:rPr>
          <w:rFonts w:ascii="Tahoma" w:hAnsi="Tahoma" w:cs="Tahoma"/>
          <w:bCs/>
        </w:rPr>
        <w:t xml:space="preserve"> de 2023.</w:t>
      </w:r>
    </w:p>
    <w:p w14:paraId="63D90C14" w14:textId="77777777" w:rsidR="000B703A" w:rsidRDefault="000B703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194BE9A" w14:textId="77777777" w:rsidR="00A60F8A" w:rsidRDefault="00A60F8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13B847B2" w14:textId="77777777" w:rsidR="00684151" w:rsidRDefault="00684151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14:paraId="491B31AE" w14:textId="3167529D" w:rsidR="00237F44" w:rsidRPr="00ED0DF9" w:rsidRDefault="000C3476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MARCOS SABINO</w:t>
      </w:r>
    </w:p>
    <w:p w14:paraId="334DB614" w14:textId="77777777" w:rsidR="00237F44" w:rsidRPr="00ED0DF9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t>VEREADOR</w:t>
      </w:r>
    </w:p>
    <w:p w14:paraId="55F66B1B" w14:textId="77777777" w:rsidR="000C3476" w:rsidRDefault="000C3476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2C2A65D" w14:textId="77777777" w:rsidR="00684151" w:rsidRPr="000C3476" w:rsidRDefault="00684151" w:rsidP="00ED0DF9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Pr="00ED0DF9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ED0DF9">
        <w:rPr>
          <w:rFonts w:ascii="Tahoma" w:hAnsi="Tahoma" w:cs="Tahoma"/>
          <w:b/>
        </w:rPr>
        <w:lastRenderedPageBreak/>
        <w:t>JUSTIFICATIVA:</w:t>
      </w:r>
    </w:p>
    <w:p w14:paraId="359CE500" w14:textId="77777777" w:rsidR="000C3476" w:rsidRPr="00ED0DF9" w:rsidRDefault="000C3476" w:rsidP="007839F8">
      <w:pPr>
        <w:spacing w:after="0" w:line="240" w:lineRule="auto"/>
        <w:rPr>
          <w:rFonts w:ascii="Tahoma" w:hAnsi="Tahoma" w:cs="Tahoma"/>
          <w:b/>
        </w:rPr>
      </w:pPr>
    </w:p>
    <w:p w14:paraId="34E462F2" w14:textId="77777777" w:rsidR="00741BA9" w:rsidRDefault="007C3DC3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>Trata-se de emenda aditiva que visa suplementar o orçamento da Administração Regional da Região Oceânica com o objetivo específico de possibilitar</w:t>
      </w:r>
      <w:r w:rsidR="00741BA9">
        <w:rPr>
          <w:rFonts w:ascii="Tahoma" w:eastAsia="Arial Unicode MS" w:hAnsi="Tahoma" w:cs="Tahoma"/>
        </w:rPr>
        <w:t xml:space="preserve"> </w:t>
      </w:r>
      <w:r w:rsidR="00741BA9" w:rsidRPr="00741BA9">
        <w:rPr>
          <w:rFonts w:ascii="Tahoma" w:eastAsia="Arial Unicode MS" w:hAnsi="Tahoma" w:cs="Tahoma"/>
        </w:rPr>
        <w:t>gestão da Ilha do Tibau.</w:t>
      </w:r>
    </w:p>
    <w:p w14:paraId="168D7BA0" w14:textId="60A4A151" w:rsidR="00741BA9" w:rsidRPr="00741BA9" w:rsidRDefault="00741BA9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41BA9">
        <w:rPr>
          <w:rFonts w:ascii="Tahoma" w:eastAsia="Arial Unicode MS" w:hAnsi="Tahoma" w:cs="Tahoma"/>
        </w:rPr>
        <w:t xml:space="preserve">Historicamente, integrada ao </w:t>
      </w:r>
      <w:proofErr w:type="spellStart"/>
      <w:r w:rsidRPr="00741BA9">
        <w:rPr>
          <w:rFonts w:ascii="Tahoma" w:eastAsia="Arial Unicode MS" w:hAnsi="Tahoma" w:cs="Tahoma"/>
        </w:rPr>
        <w:t>Balneario</w:t>
      </w:r>
      <w:proofErr w:type="spellEnd"/>
      <w:r w:rsidRPr="00741BA9">
        <w:rPr>
          <w:rFonts w:ascii="Tahoma" w:eastAsia="Arial Unicode MS" w:hAnsi="Tahoma" w:cs="Tahoma"/>
        </w:rPr>
        <w:t xml:space="preserve"> </w:t>
      </w:r>
      <w:proofErr w:type="spellStart"/>
      <w:r w:rsidRPr="00741BA9">
        <w:rPr>
          <w:rFonts w:ascii="Tahoma" w:eastAsia="Arial Unicode MS" w:hAnsi="Tahoma" w:cs="Tahoma"/>
        </w:rPr>
        <w:t>Marazul</w:t>
      </w:r>
      <w:proofErr w:type="spellEnd"/>
      <w:r w:rsidRPr="00741BA9">
        <w:rPr>
          <w:rFonts w:ascii="Tahoma" w:eastAsia="Arial Unicode MS" w:hAnsi="Tahoma" w:cs="Tahoma"/>
        </w:rPr>
        <w:t xml:space="preserve"> foi loteada nos anos 40 pela empresa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Jardins Piratininga - Imbuí Ltda. Originado em parte da sesmaria doada a Cristóvão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Monteiro, tinha na pesca a sua atividade mais marcante, tendo inclusive sediado uma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colônia de pescadores na localidade.</w:t>
      </w:r>
    </w:p>
    <w:p w14:paraId="7390ACAD" w14:textId="77777777" w:rsidR="00741BA9" w:rsidRDefault="00741BA9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41BA9">
        <w:rPr>
          <w:rFonts w:ascii="Tahoma" w:eastAsia="Arial Unicode MS" w:hAnsi="Tahoma" w:cs="Tahoma"/>
        </w:rPr>
        <w:t>A localidade Tibau possui exuberante vista, um local acolhedor, cercado por uma vasta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vegetação nativa, e merece ser valorizada pela municipalidade através de melhorias e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benfeitorias que podem ser implementadas oferecendo mais comodidade, conforto e</w:t>
      </w:r>
      <w:r>
        <w:rPr>
          <w:rFonts w:ascii="Tahoma" w:eastAsia="Arial Unicode MS" w:hAnsi="Tahoma" w:cs="Tahoma"/>
        </w:rPr>
        <w:t xml:space="preserve"> </w:t>
      </w:r>
      <w:r w:rsidRPr="00741BA9">
        <w:rPr>
          <w:rFonts w:ascii="Tahoma" w:eastAsia="Arial Unicode MS" w:hAnsi="Tahoma" w:cs="Tahoma"/>
        </w:rPr>
        <w:t>segurança a moradores e frequentadores.</w:t>
      </w:r>
    </w:p>
    <w:p w14:paraId="5F9EECF0" w14:textId="6822C9E4" w:rsidR="007C3DC3" w:rsidRPr="007C3DC3" w:rsidRDefault="007C3DC3" w:rsidP="00741BA9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  <w:r w:rsidRPr="007C3DC3">
        <w:rPr>
          <w:rFonts w:ascii="Tahoma" w:eastAsia="Arial Unicode MS" w:hAnsi="Tahoma" w:cs="Tahoma"/>
        </w:rPr>
        <w:t xml:space="preserve">Neste sentido, vê-se como necessária a obtenção de orçamento destinado para a </w:t>
      </w:r>
      <w:r w:rsidR="00741BA9">
        <w:rPr>
          <w:rFonts w:ascii="Tahoma" w:eastAsia="Arial Unicode MS" w:hAnsi="Tahoma" w:cs="Tahoma"/>
        </w:rPr>
        <w:t>gestão da ilha do Tibau</w:t>
      </w:r>
      <w:r w:rsidRPr="007C3DC3">
        <w:rPr>
          <w:rFonts w:ascii="Tahoma" w:eastAsia="Arial Unicode MS" w:hAnsi="Tahoma" w:cs="Tahoma"/>
        </w:rPr>
        <w:t>, tendo em vista os benefícios que as atividades acima mencionadas podem trazer a população, de modo geral, da Região Oceânica.</w:t>
      </w:r>
    </w:p>
    <w:p w14:paraId="260E6272" w14:textId="77777777" w:rsidR="00BA3277" w:rsidRPr="00BA3277" w:rsidRDefault="00BA3277" w:rsidP="007C3DC3">
      <w:pPr>
        <w:spacing w:line="360" w:lineRule="auto"/>
        <w:ind w:firstLine="1134"/>
        <w:jc w:val="both"/>
        <w:rPr>
          <w:rFonts w:ascii="Tahoma" w:eastAsia="Arial Unicode MS" w:hAnsi="Tahoma" w:cs="Tahoma"/>
        </w:rPr>
      </w:pPr>
    </w:p>
    <w:p w14:paraId="543583EB" w14:textId="2172F24B" w:rsidR="000C3476" w:rsidRPr="00BA3277" w:rsidRDefault="000C3476" w:rsidP="00BA327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</w:p>
    <w:sectPr w:rsidR="000C3476" w:rsidRPr="00BA3277" w:rsidSect="000B703A">
      <w:headerReference w:type="default" r:id="rId7"/>
      <w:pgSz w:w="11906" w:h="16838"/>
      <w:pgMar w:top="567" w:right="1701" w:bottom="993" w:left="1701" w:header="60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01759" w14:textId="77777777" w:rsidR="00941AD1" w:rsidRDefault="00941AD1" w:rsidP="006A59DA">
      <w:pPr>
        <w:spacing w:after="0" w:line="240" w:lineRule="auto"/>
      </w:pPr>
      <w:r>
        <w:separator/>
      </w:r>
    </w:p>
  </w:endnote>
  <w:endnote w:type="continuationSeparator" w:id="0">
    <w:p w14:paraId="557508AC" w14:textId="77777777" w:rsidR="00941AD1" w:rsidRDefault="00941AD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40236" w14:textId="77777777" w:rsidR="00941AD1" w:rsidRDefault="00941AD1" w:rsidP="006A59DA">
      <w:pPr>
        <w:spacing w:after="0" w:line="240" w:lineRule="auto"/>
      </w:pPr>
      <w:r>
        <w:separator/>
      </w:r>
    </w:p>
  </w:footnote>
  <w:footnote w:type="continuationSeparator" w:id="0">
    <w:p w14:paraId="438E1E28" w14:textId="77777777" w:rsidR="00941AD1" w:rsidRDefault="00941AD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BB1D" w14:textId="77777777" w:rsidR="00ED0DF9" w:rsidRPr="00A503AB" w:rsidRDefault="006A59DA" w:rsidP="00ED0DF9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D0DF9" w14:paraId="5DE8617B" w14:textId="77777777" w:rsidTr="002C4194">
      <w:trPr>
        <w:trHeight w:val="1760"/>
      </w:trPr>
      <w:tc>
        <w:tcPr>
          <w:tcW w:w="1739" w:type="dxa"/>
        </w:tcPr>
        <w:p w14:paraId="575D2C76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6F082E7" wp14:editId="43DA9BE1">
                <wp:extent cx="845389" cy="965835"/>
                <wp:effectExtent l="0" t="0" r="0" b="5715"/>
                <wp:docPr id="1839418457" name="Imagem 1839418457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2C7F9E68" w14:textId="77777777" w:rsidR="00ED0DF9" w:rsidRDefault="00ED0DF9" w:rsidP="00ED0DF9">
          <w:pPr>
            <w:pStyle w:val="Cabealho"/>
            <w:rPr>
              <w:rFonts w:ascii="Arial" w:hAnsi="Arial" w:cs="Arial"/>
            </w:rPr>
          </w:pPr>
        </w:p>
        <w:p w14:paraId="36ECD911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3750407C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1CC6B0B0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0D750909" w14:textId="77777777" w:rsidR="00ED0DF9" w:rsidRDefault="00ED0DF9" w:rsidP="00ED0DF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6985E713" w:rsidR="000C3476" w:rsidRPr="00A503AB" w:rsidRDefault="000C3476" w:rsidP="00ED0DF9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A4433"/>
    <w:rsid w:val="000B703A"/>
    <w:rsid w:val="000C3476"/>
    <w:rsid w:val="000C5271"/>
    <w:rsid w:val="001371CB"/>
    <w:rsid w:val="00144D93"/>
    <w:rsid w:val="00157818"/>
    <w:rsid w:val="001867EB"/>
    <w:rsid w:val="00230422"/>
    <w:rsid w:val="00237F44"/>
    <w:rsid w:val="00251CA8"/>
    <w:rsid w:val="002914F3"/>
    <w:rsid w:val="002A0B41"/>
    <w:rsid w:val="00331DD4"/>
    <w:rsid w:val="003E0641"/>
    <w:rsid w:val="003E1ED9"/>
    <w:rsid w:val="0042157F"/>
    <w:rsid w:val="00503257"/>
    <w:rsid w:val="005149D7"/>
    <w:rsid w:val="00523808"/>
    <w:rsid w:val="005479B2"/>
    <w:rsid w:val="0055125D"/>
    <w:rsid w:val="0056091E"/>
    <w:rsid w:val="00595992"/>
    <w:rsid w:val="005B152A"/>
    <w:rsid w:val="005D1CC2"/>
    <w:rsid w:val="006210DA"/>
    <w:rsid w:val="00650C30"/>
    <w:rsid w:val="0067170C"/>
    <w:rsid w:val="00684151"/>
    <w:rsid w:val="006A59DA"/>
    <w:rsid w:val="006C7CF0"/>
    <w:rsid w:val="006D30B1"/>
    <w:rsid w:val="006F422D"/>
    <w:rsid w:val="007218DA"/>
    <w:rsid w:val="00741BA9"/>
    <w:rsid w:val="007839F8"/>
    <w:rsid w:val="00791D76"/>
    <w:rsid w:val="007C3DC3"/>
    <w:rsid w:val="007F1160"/>
    <w:rsid w:val="007F2BC2"/>
    <w:rsid w:val="008C0EF7"/>
    <w:rsid w:val="00915FCC"/>
    <w:rsid w:val="00941AD1"/>
    <w:rsid w:val="00951B78"/>
    <w:rsid w:val="00991C4D"/>
    <w:rsid w:val="009F2AEB"/>
    <w:rsid w:val="00A503AB"/>
    <w:rsid w:val="00A60F8A"/>
    <w:rsid w:val="00A80C02"/>
    <w:rsid w:val="00A8637C"/>
    <w:rsid w:val="00A95199"/>
    <w:rsid w:val="00B319D7"/>
    <w:rsid w:val="00B6069F"/>
    <w:rsid w:val="00B63082"/>
    <w:rsid w:val="00B74EB4"/>
    <w:rsid w:val="00B97882"/>
    <w:rsid w:val="00BA2859"/>
    <w:rsid w:val="00BA3277"/>
    <w:rsid w:val="00BB164D"/>
    <w:rsid w:val="00BC6BF3"/>
    <w:rsid w:val="00BC7206"/>
    <w:rsid w:val="00BE708A"/>
    <w:rsid w:val="00C52F3B"/>
    <w:rsid w:val="00C62726"/>
    <w:rsid w:val="00CC467C"/>
    <w:rsid w:val="00D278BB"/>
    <w:rsid w:val="00D30B9D"/>
    <w:rsid w:val="00D44F71"/>
    <w:rsid w:val="00D45F09"/>
    <w:rsid w:val="00D53DB7"/>
    <w:rsid w:val="00D9600B"/>
    <w:rsid w:val="00E30945"/>
    <w:rsid w:val="00E35F1F"/>
    <w:rsid w:val="00ED0DF9"/>
    <w:rsid w:val="00EF6E25"/>
    <w:rsid w:val="00F81EE3"/>
    <w:rsid w:val="00FE51A5"/>
    <w:rsid w:val="00FF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4</cp:revision>
  <cp:lastPrinted>2023-06-01T19:13:00Z</cp:lastPrinted>
  <dcterms:created xsi:type="dcterms:W3CDTF">2023-12-11T16:45:00Z</dcterms:created>
  <dcterms:modified xsi:type="dcterms:W3CDTF">2023-12-11T17:26:00Z</dcterms:modified>
</cp:coreProperties>
</file>