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do orçamento participativo da Cultura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realização do orçamento participativo da Cultura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do orçamento participativo da cultura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 orçamento participativo visa reunir a população em todas as regiões da cidade para discussões públicas sobre as ações culturais a serem realizadas em Niterói.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25.324.593,64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A emenda tem o objetivo de destinar recursos para a realização do orçamento participativo da cultura. O orçamento participativo visa reunir a população em todas as regiões da cidade para discussões públicas sobre as ações culturais a serem realizadas em Niterói.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