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programa de apoio ao artista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programa de apoio ao artista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 apoio ao artista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 Programa de Apoio ao Artista consiste na criação e a realização de um festival anual exclusivo para artistas autorais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26.124.593,64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emenda tem como finalidade que a Secretaria das Culturas possa criar ações de divulgação e qualificação do apoio com mais incentivo e eventos periódicos com participação dos artistas niteroienses.</w:t>
      </w:r>
    </w:p>
    <w:p w:rsidR="00000000" w:rsidDel="00000000" w:rsidP="00000000" w:rsidRDefault="00000000" w:rsidRPr="00000000" w14:paraId="0000003C">
      <w:pPr>
        <w:ind w:firstLine="720"/>
        <w:rPr/>
      </w:pPr>
      <w:r w:rsidDel="00000000" w:rsidR="00000000" w:rsidRPr="00000000">
        <w:rPr>
          <w:rtl w:val="0"/>
        </w:rPr>
        <w:t xml:space="preserve">O Programa de Apoio ao Artista consiste na criação do estúdio público da Niterói Discos e a realização de um festival anual exclusivo para artistas autorais de Niterói, com as seguintes diretrizes básicas: a) Gravação do Festival para posterior seleção de até três músicas por artista/banda para serem lançadas no formato coletânea; e b) A participação de novos artistas deve ser garantida através de maioria simples, em cada edição do evento.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