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IMPLANTAÇÃO E MANUTENÇÃO DE ALOJAMENTO PARA ANIMAIS VÍTIMAS DE MAUS-TRATOS (CANINOS E FELINOS)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IMPLANTAÇÃO E MANUTENÇÃO DE ALOJAMENTO PARA ANIMAIS VÍTIMAS DE MAUS-TRATOS (CANINOS E FELINOS)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pPr>
            <w:r w:rsidDel="00000000" w:rsidR="00000000" w:rsidRPr="00000000">
              <w:rPr>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IMPLANTAÇÃO E MANUTENÇÃO DE ALOJAMENTO PARA ANIMAIS VÍTIMAS DE MAUS-TRATOS (CANINOS E FELINOS)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DISPONIBILIZAÇÃO DE LOCAL PARA ALOJAR ANIMAIS SOCORRIDOS DE SITUAÇÕES DE MAUS-TRATOS</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305 - VIGILÂNCIA EPIDEMIOLÓGICA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R$ 400.000,00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21.01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28.846.0900.8019 - FUNDO DE EQUALIZAÇÃO DA RECEITA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102.413.096,00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R$ 400.000,00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102.013.096,00</w:t>
            </w:r>
          </w:p>
        </w:tc>
      </w:tr>
    </w:tbl>
    <w:p w:rsidR="00000000" w:rsidDel="00000000" w:rsidP="00000000" w:rsidRDefault="00000000" w:rsidRPr="00000000" w14:paraId="00000036">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B">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F">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000000" w:rsidDel="00000000" w:rsidP="00000000" w:rsidRDefault="00000000" w:rsidRPr="00000000" w14:paraId="0000004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ressocializá-lo.</w:t>
      </w:r>
    </w:p>
    <w:p w:rsidR="00000000" w:rsidDel="00000000" w:rsidP="00000000" w:rsidRDefault="00000000" w:rsidRPr="00000000" w14:paraId="0000004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 para municípios como o nosso, os alojamentos para animais vítimas de maus-tratos seria uma alternativa para contribuir com a causa, pois os animais resgatados passariam por um processo cuidadoso de reabilitação, visando restabelecer a confiança nos seres humanos, interagirem com outros animais e receberem adestramento básico. Além disso, essa prática os prepararia para o processo de adoção.</w:t>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Temos, espalhados por diversos municípios, casos de sucesso com essas ações, como o caso da cadela Paçoca, que foi resgatada junto de seus 18 irmãos. Eles ficavam abandonados na casa de uma acumuladora, em meio a muita sujeira e sem alimentação adequada. Após passar alguns meses sendo cuidada por um lar temporário, começou a socializar com outros cães, se recuperou e ganhou peso. Hoje, o comportamento dela é bem diferente, ela é sociável, interage com outros cães e com pessoas na rua.</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mesmo aconteceu com Théo, que estava com sarna e saúde precária quando foi resgatado. Ele passou 15 dias em um lar temporário. </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Nala foi resgatada já idosa, junto de mais de 50 cães de um canil clandestino, ela estava com a saúde bem debilitada. Hoje, é a melhor cachorra do mundo, é carinhosa, brincalhona e adora outros cachorros. </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conto com o apoio dos Nobres Pares para aprovação da presente emenda de forma a garantir a reserva orçamentária necessária para implementação, uma vez que essa ação, inclusive, está prevista na Lei de Diretrizes Orçamentárias - LDO.</w:t>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6">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gZoJXIZjLqAbpiDlsOpB8RC8Fg==">CgMxLjAyCGguZ2pkZ3hzOAByITF1U0Z4dGNUd3AzbVBFVVBCN2tzSVpXYzdWa1BhRXN4Mw==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