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ajuda de custo para exercício da cogestão da ECOSOL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ajuda de custo para exercício da cogestão da ECOSOL,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0124- ECONOMIA SOLIDÁRIA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Ajuda de custo para cogestão da ECOSOL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28.16956996917725" w:lineRule="auto"/>
              <w:ind w:left="124.08950805664062" w:right="104.217529296875" w:hanging="9.273529052734375"/>
              <w:rPr>
                <w:rFonts w:ascii="Arial" w:cs="Arial" w:eastAsia="Arial" w:hAnsi="Arial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Arial" w:cs="Arial" w:eastAsia="Arial" w:hAnsi="Arial"/>
                <w:sz w:val="22.079999923706055"/>
                <w:szCs w:val="22.079999923706055"/>
                <w:rtl w:val="0"/>
              </w:rPr>
              <w:t xml:space="preserve">Ajuda de Custo para Exercício da Cogestão, previsto na Lei Municipal n. 3473/2020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16.01 - SECRETARIA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145.000,00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145.000,00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23.123.452,00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1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5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é uma demanda apresentada pelo Fórum de Economia Solidária de Niterói, elaborada  e aprovada após dois meses de consulta aos coletivos das feiras do Circuito Araribóia e aos empreendimentos econômicos solidários participantes das plenárias ordinárias. Também foram enviadas ao Poder Executivo por ofício deste Fórum.</w:t>
      </w:r>
    </w:p>
    <w:p w:rsidR="00000000" w:rsidDel="00000000" w:rsidP="00000000" w:rsidRDefault="00000000" w:rsidRPr="00000000" w14:paraId="00000065">
      <w:pPr>
        <w:widowControl w:val="0"/>
        <w:spacing w:after="0" w:line="228.16956996917725" w:lineRule="auto"/>
        <w:ind w:left="844.0895080566406" w:right="104.217529296875" w:hanging="9.273529052734375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Ajuda de Custo para Exercício da Cogestão, previsto na Lei Municipal </w:t>
      </w:r>
    </w:p>
    <w:p w:rsidR="00000000" w:rsidDel="00000000" w:rsidP="00000000" w:rsidRDefault="00000000" w:rsidRPr="00000000" w14:paraId="00000066">
      <w:pPr>
        <w:widowControl w:val="0"/>
        <w:spacing w:after="0" w:line="228.16956996917725" w:lineRule="auto"/>
        <w:ind w:left="844.0895080566406" w:right="104.217529296875" w:hanging="9.273529052734375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spacing w:after="0" w:line="228.16956996917725" w:lineRule="auto"/>
        <w:ind w:left="0" w:right="104.217529296875" w:firstLine="0"/>
        <w:jc w:val="both"/>
        <w:rPr>
          <w:rFonts w:ascii="Arial" w:cs="Arial" w:eastAsia="Arial" w:hAnsi="Arial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n. 3473/2020 que institui </w:t>
      </w:r>
      <w:r w:rsidDel="00000000" w:rsidR="00000000" w:rsidRPr="00000000">
        <w:rPr>
          <w:rFonts w:ascii="Arial" w:cs="Arial" w:eastAsia="Arial" w:hAnsi="Arial"/>
          <w:color w:val="333333"/>
          <w:sz w:val="24"/>
          <w:szCs w:val="24"/>
          <w:highlight w:val="white"/>
          <w:rtl w:val="0"/>
        </w:rPr>
        <w:t xml:space="preserve">no âmbito do Município de Niterói a Política Municipal de Economia Popular Solidária, e tem como objetivo central contribuir para a integração das estratégias gerais de desenvolvimento solidário e social, de forma justa e sustentável. </w:t>
      </w:r>
    </w:p>
    <w:p w:rsidR="00000000" w:rsidDel="00000000" w:rsidP="00000000" w:rsidRDefault="00000000" w:rsidRPr="00000000" w14:paraId="00000068">
      <w:pPr>
        <w:widowControl w:val="0"/>
        <w:spacing w:after="0" w:line="228.16956996917725" w:lineRule="auto"/>
        <w:ind w:left="0" w:right="104.217529296875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333333"/>
          <w:sz w:val="24"/>
          <w:szCs w:val="24"/>
          <w:highlight w:val="white"/>
          <w:rtl w:val="0"/>
        </w:rPr>
        <w:t xml:space="preserve">Segundo a Lei, a participação do movimento social, no âmbito desta Política, se dará em todos os espaços de gestão participativa exclusivamente através do Fórum de Economia Solidária, uma organização popular, autogestionada e autônoma que se reúne mensalmente</w:t>
      </w:r>
      <w:r w:rsidDel="00000000" w:rsidR="00000000" w:rsidRPr="00000000">
        <w:rPr>
          <w:rFonts w:ascii="Arial" w:cs="Arial" w:eastAsia="Arial" w:hAnsi="Arial"/>
          <w:color w:val="333333"/>
          <w:sz w:val="23"/>
          <w:szCs w:val="23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FRENTE PARLAMENTAR EM DEFESA </w:t>
    </w:r>
  </w:p>
  <w:p w:rsidR="00000000" w:rsidDel="00000000" w:rsidP="00000000" w:rsidRDefault="00000000" w:rsidRPr="00000000" w14:paraId="0000006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DA ECONOMIA POPULAR E SOLIDÁRIA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e1pOjmrGf26reV3J1uuano882Q==">CgMxLjAyCGguZ2pkZ3hzOAByITE0WmF0VDhiQ1ZhUzRfQm5YOXVTUVRFSXNCTVdpbmFZYw==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