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3C061C">
        <w:rPr>
          <w:b/>
        </w:rPr>
        <w:t xml:space="preserve"> PROJETO DE LEI Nº 193</w:t>
      </w:r>
      <w:r w:rsidR="00834BE8" w:rsidRPr="00A503AB">
        <w:rPr>
          <w:b/>
        </w:rPr>
        <w:t>/2023</w:t>
      </w:r>
    </w:p>
    <w:p w:rsidR="0093193E" w:rsidRDefault="0093193E" w:rsidP="00EF7A7D">
      <w:pPr>
        <w:spacing w:line="331" w:lineRule="auto"/>
        <w:jc w:val="both"/>
        <w:rPr>
          <w:b/>
        </w:rPr>
      </w:pPr>
    </w:p>
    <w:p w:rsidR="00540C3D" w:rsidRDefault="00540C3D" w:rsidP="00614DDA">
      <w:pPr>
        <w:spacing w:line="331" w:lineRule="auto"/>
        <w:ind w:left="5387"/>
        <w:jc w:val="both"/>
        <w:rPr>
          <w:b/>
        </w:rPr>
      </w:pPr>
    </w:p>
    <w:p w:rsidR="00AE367D" w:rsidRDefault="00AE367D" w:rsidP="00EF7A7D">
      <w:pPr>
        <w:spacing w:line="276" w:lineRule="auto"/>
        <w:ind w:left="5387"/>
        <w:jc w:val="both"/>
        <w:rPr>
          <w:rFonts w:eastAsia="Calibri"/>
        </w:rPr>
      </w:pPr>
      <w:r>
        <w:rPr>
          <w:b/>
        </w:rPr>
        <w:t>ACRESCENTA A AÇÃO</w:t>
      </w:r>
      <w:r>
        <w:rPr>
          <w:b/>
          <w:color w:val="000000"/>
        </w:rPr>
        <w:t> </w:t>
      </w:r>
      <w:r w:rsidR="003C061C">
        <w:rPr>
          <w:b/>
          <w:color w:val="000000"/>
        </w:rPr>
        <w:t xml:space="preserve">DE </w:t>
      </w:r>
      <w:r w:rsidR="00731B53" w:rsidRPr="00BB3E8F">
        <w:rPr>
          <w:b/>
          <w:color w:val="000000"/>
        </w:rPr>
        <w:t>INSTALAÇÃO E MANUTENÇÃO DE SISTEMA DE SEGURANÇA E MONITORAMENTO NAS ESCOLAS DA REDE MUNICIPAL DE NITERÓI</w:t>
      </w:r>
      <w:r>
        <w:rPr>
          <w:b/>
          <w:color w:val="000000"/>
        </w:rPr>
        <w:t xml:space="preserve">, </w:t>
      </w:r>
      <w:r w:rsidRPr="00EE40C2">
        <w:rPr>
          <w:b/>
          <w:color w:val="000000"/>
        </w:rPr>
        <w:t xml:space="preserve">NO </w:t>
      </w:r>
      <w:r w:rsidR="003C061C">
        <w:rPr>
          <w:b/>
          <w:color w:val="000000"/>
        </w:rPr>
        <w:t>PROJETO DE LEI Nº 193/2023.</w:t>
      </w:r>
    </w:p>
    <w:p w:rsidR="00AE367D" w:rsidRDefault="00AE367D" w:rsidP="00AE367D">
      <w:pPr>
        <w:spacing w:before="51"/>
        <w:rPr>
          <w:rFonts w:eastAsia="Calibri"/>
        </w:rPr>
      </w:pPr>
    </w:p>
    <w:p w:rsidR="00EF7A7D" w:rsidRDefault="00EF7A7D" w:rsidP="00AE367D">
      <w:pPr>
        <w:spacing w:before="51"/>
        <w:rPr>
          <w:rFonts w:eastAsia="Calibri"/>
        </w:rPr>
      </w:pPr>
    </w:p>
    <w:p w:rsidR="00834BE8" w:rsidRPr="00AE367D" w:rsidRDefault="00AE367D" w:rsidP="00954A12">
      <w:pPr>
        <w:spacing w:before="51"/>
        <w:jc w:val="both"/>
        <w:rPr>
          <w:rFonts w:eastAsia="Calibri"/>
        </w:rPr>
      </w:pPr>
      <w:r w:rsidRPr="00421080">
        <w:rPr>
          <w:rFonts w:eastAsia="Calibri"/>
          <w:b/>
        </w:rPr>
        <w:t>Art. 1º</w:t>
      </w:r>
      <w:r w:rsidRPr="001659F8">
        <w:rPr>
          <w:rFonts w:eastAsia="Calibri"/>
        </w:rPr>
        <w:t xml:space="preserve"> - </w:t>
      </w:r>
      <w:r w:rsidR="003C061C" w:rsidRPr="003C061C">
        <w:rPr>
          <w:rFonts w:eastAsia="Calibri"/>
        </w:rPr>
        <w:t>Fica adicionada ação orçamentária</w:t>
      </w:r>
      <w:r w:rsidR="003C061C">
        <w:rPr>
          <w:rFonts w:eastAsia="Calibri"/>
        </w:rPr>
        <w:t xml:space="preserve"> </w:t>
      </w:r>
      <w:r w:rsidR="00731B53" w:rsidRPr="00BB3E8F">
        <w:rPr>
          <w:b/>
          <w:color w:val="000000"/>
        </w:rPr>
        <w:t>INSTALAÇÃO E MANUTENÇÃO DE SISTEMA DE SEGURANÇA E MONITORAMENTO NAS ESCOLAS DA REDE MUNICIPAL DE NITERÓI</w:t>
      </w:r>
      <w:r w:rsidR="00C035E9">
        <w:rPr>
          <w:rFonts w:eastAsia="Calibri"/>
        </w:rPr>
        <w:t xml:space="preserve">, ao Projeto de Lei Nº </w:t>
      </w:r>
      <w:r w:rsidR="003C061C" w:rsidRPr="003C061C">
        <w:rPr>
          <w:rFonts w:eastAsia="Calibri"/>
        </w:rPr>
        <w:t>193/ 2023, conforme tabela abaixo:</w:t>
      </w:r>
    </w:p>
    <w:tbl>
      <w:tblPr>
        <w:tblpPr w:leftFromText="141" w:rightFromText="141" w:vertAnchor="text" w:horzAnchor="margin" w:tblpXSpec="center" w:tblpY="365"/>
        <w:tblW w:w="1097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1"/>
        <w:gridCol w:w="3470"/>
        <w:gridCol w:w="2011"/>
        <w:gridCol w:w="2231"/>
      </w:tblGrid>
      <w:tr w:rsidR="00EE418B" w:rsidRPr="00075309" w:rsidTr="00C035E9">
        <w:trPr>
          <w:trHeight w:val="258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C035E9" w:rsidP="003C0FA7">
            <w:pPr>
              <w:rPr>
                <w:color w:val="222222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3C0FA7" w:rsidRPr="003C0FA7">
              <w:rPr>
                <w:sz w:val="22"/>
                <w:szCs w:val="22"/>
              </w:rPr>
              <w:t>0131 - NITERÓI MAIS SEGURA</w:t>
            </w:r>
          </w:p>
        </w:tc>
      </w:tr>
      <w:tr w:rsidR="00EE418B" w:rsidRPr="00075309" w:rsidTr="00C035E9">
        <w:trPr>
          <w:trHeight w:val="245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F7710A" w:rsidRDefault="003C0FA7" w:rsidP="002A0264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3C0FA7">
              <w:rPr>
                <w:rFonts w:eastAsia="Calibri"/>
                <w:spacing w:val="11"/>
                <w:sz w:val="22"/>
                <w:szCs w:val="22"/>
              </w:rPr>
              <w:t>INSTALAÇÃO E MANUTENÇÃO DE SISTEMA DE SEGURANÇA E MONITORAMENTO NAS ESCOLAS DA REDE MUNICIPAL DE NITERÓI</w:t>
            </w:r>
          </w:p>
        </w:tc>
      </w:tr>
      <w:tr w:rsidR="00EE418B" w:rsidRPr="00075309" w:rsidTr="00C035E9">
        <w:trPr>
          <w:trHeight w:val="258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3C0FA7" w:rsidP="00240D8F">
            <w:pPr>
              <w:textAlignment w:val="baseline"/>
              <w:rPr>
                <w:sz w:val="22"/>
                <w:szCs w:val="22"/>
              </w:rPr>
            </w:pPr>
            <w:r w:rsidRPr="003C0FA7">
              <w:rPr>
                <w:rFonts w:eastAsia="Times New Roman"/>
                <w:sz w:val="22"/>
                <w:szCs w:val="22"/>
                <w:lang w:eastAsia="pt-BR"/>
              </w:rPr>
              <w:t>INSTALAÇÃO DE SISTEMA DE MONITORAMENTO NAS ESCOLAS DO MUNICÍPIO, VISANDO GARANTIR A SEGURANÇA DOS ALUNOS DA REDE MUNICIPAL DE EDUCAÇÃO</w:t>
            </w:r>
          </w:p>
        </w:tc>
      </w:tr>
      <w:tr w:rsidR="00C47D14" w:rsidRPr="00075309" w:rsidTr="00C035E9">
        <w:trPr>
          <w:trHeight w:val="258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47D14" w:rsidRPr="00075309" w:rsidRDefault="00C47D14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ORÇAMENTÁRIA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47D14" w:rsidRPr="00075309" w:rsidRDefault="00AB64D9" w:rsidP="00AB64D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FUNDAÇÃO MUNICIPAL DE EDUCAÇÃO</w:t>
            </w:r>
          </w:p>
        </w:tc>
      </w:tr>
      <w:tr w:rsidR="00075309" w:rsidRPr="00075309" w:rsidTr="00C035E9">
        <w:trPr>
          <w:trHeight w:val="258"/>
        </w:trPr>
        <w:tc>
          <w:tcPr>
            <w:tcW w:w="32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C47D14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FUNÇÃO</w:t>
            </w:r>
            <w:r w:rsidR="00EE418B"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 </w:t>
            </w:r>
            <w:r w:rsidR="00EE418B"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347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AB64D9" w:rsidP="0007530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AB64D9">
              <w:rPr>
                <w:rFonts w:eastAsia="Times New Roman"/>
                <w:sz w:val="22"/>
                <w:szCs w:val="22"/>
                <w:lang w:eastAsia="pt-BR"/>
              </w:rPr>
              <w:t>SEGURANÇA PÚBLICA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AB64D9" w:rsidP="00240D8F">
            <w:pPr>
              <w:textAlignment w:val="baseline"/>
              <w:rPr>
                <w:sz w:val="22"/>
                <w:szCs w:val="22"/>
              </w:rPr>
            </w:pPr>
            <w:r w:rsidRPr="00AB64D9">
              <w:rPr>
                <w:sz w:val="22"/>
                <w:szCs w:val="22"/>
              </w:rPr>
              <w:t>INFORMAÇÃO E INTELIGÊNCIA</w:t>
            </w:r>
          </w:p>
        </w:tc>
      </w:tr>
      <w:tr w:rsidR="00EE418B" w:rsidRPr="00075309" w:rsidTr="00C035E9">
        <w:trPr>
          <w:trHeight w:val="268"/>
        </w:trPr>
        <w:tc>
          <w:tcPr>
            <w:tcW w:w="1097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DA AÇÃO ORÇAMENTÁRIA – ANO 2024</w:t>
            </w:r>
          </w:p>
        </w:tc>
      </w:tr>
      <w:tr w:rsidR="00C47D14" w:rsidRPr="00075309" w:rsidTr="00C035E9">
        <w:trPr>
          <w:trHeight w:val="658"/>
        </w:trPr>
        <w:tc>
          <w:tcPr>
            <w:tcW w:w="3261" w:type="dxa"/>
            <w:tcBorders>
              <w:top w:val="single" w:sz="6" w:space="0" w:color="353535"/>
              <w:left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47D14" w:rsidRPr="00075309" w:rsidRDefault="00C47D14" w:rsidP="00C47D14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C47D14" w:rsidRPr="00075309" w:rsidRDefault="00AB64D9" w:rsidP="00AB64D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614DDA">
              <w:t xml:space="preserve">R$ </w:t>
            </w:r>
            <w:r>
              <w:t>5.000.000,00</w:t>
            </w:r>
          </w:p>
        </w:tc>
      </w:tr>
    </w:tbl>
    <w:p w:rsidR="00834BE8" w:rsidRPr="00075309" w:rsidRDefault="00834BE8" w:rsidP="00D038C2">
      <w:pPr>
        <w:spacing w:after="120"/>
        <w:ind w:right="427"/>
        <w:jc w:val="both"/>
        <w:rPr>
          <w:b/>
          <w:sz w:val="22"/>
          <w:szCs w:val="22"/>
        </w:rPr>
      </w:pPr>
    </w:p>
    <w:p w:rsidR="00D038C2" w:rsidRPr="00075309" w:rsidRDefault="00D038C2" w:rsidP="00EF7A7D">
      <w:pPr>
        <w:spacing w:after="120"/>
        <w:jc w:val="both"/>
        <w:rPr>
          <w:b/>
          <w:sz w:val="22"/>
          <w:szCs w:val="22"/>
        </w:rPr>
      </w:pPr>
    </w:p>
    <w:p w:rsidR="00C47D14" w:rsidRDefault="00C47D14" w:rsidP="001B13A8">
      <w:pPr>
        <w:spacing w:after="120"/>
        <w:rPr>
          <w:b/>
          <w:sz w:val="22"/>
          <w:szCs w:val="22"/>
        </w:rPr>
      </w:pPr>
    </w:p>
    <w:p w:rsidR="00C47D14" w:rsidRDefault="00834BE8" w:rsidP="00C035E9">
      <w:pPr>
        <w:spacing w:after="120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C035E9" w:rsidRPr="00075309" w:rsidRDefault="00C035E9" w:rsidP="00C035E9">
      <w:pPr>
        <w:spacing w:after="120"/>
        <w:rPr>
          <w:sz w:val="22"/>
          <w:szCs w:val="22"/>
        </w:rPr>
      </w:pPr>
    </w:p>
    <w:tbl>
      <w:tblPr>
        <w:tblW w:w="10897" w:type="dxa"/>
        <w:tblInd w:w="-2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828"/>
        <w:gridCol w:w="7069"/>
      </w:tblGrid>
      <w:tr w:rsidR="00C47D14" w:rsidRPr="00075309" w:rsidTr="00954A12">
        <w:trPr>
          <w:trHeight w:val="391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47D14" w:rsidRPr="00C47D14" w:rsidRDefault="00C47D14" w:rsidP="00C47D14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47D14" w:rsidRPr="00C47D14" w:rsidRDefault="00F11820" w:rsidP="00F15CF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83.01</w:t>
            </w:r>
          </w:p>
        </w:tc>
      </w:tr>
      <w:tr w:rsidR="00C47D14" w:rsidRPr="00075309" w:rsidTr="00C035E9">
        <w:trPr>
          <w:trHeight w:val="963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47D14" w:rsidRPr="00C47D14" w:rsidRDefault="00C47D14" w:rsidP="00F15CF0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FUNCIONAL PROGRAMÁTICA (PROGRAMA DE TRABALHO)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47D14" w:rsidRPr="00C47D14" w:rsidRDefault="00AB64D9" w:rsidP="00F15CF0">
            <w:pPr>
              <w:rPr>
                <w:rFonts w:eastAsia="Calibri"/>
                <w:sz w:val="22"/>
                <w:szCs w:val="22"/>
              </w:rPr>
            </w:pPr>
            <w:r w:rsidRPr="00AB64D9">
              <w:rPr>
                <w:sz w:val="22"/>
                <w:szCs w:val="22"/>
              </w:rPr>
              <w:t>04.131</w:t>
            </w:r>
            <w:r w:rsidR="00C47D14" w:rsidRPr="00C47D14">
              <w:rPr>
                <w:sz w:val="22"/>
                <w:szCs w:val="22"/>
              </w:rPr>
              <w:t>.</w:t>
            </w:r>
            <w:r w:rsidRPr="00AB64D9">
              <w:rPr>
                <w:sz w:val="22"/>
                <w:szCs w:val="22"/>
              </w:rPr>
              <w:t>145.4907</w:t>
            </w:r>
          </w:p>
        </w:tc>
      </w:tr>
      <w:tr w:rsidR="00C47D14" w:rsidRPr="00075309" w:rsidTr="00C035E9">
        <w:trPr>
          <w:trHeight w:val="423"/>
        </w:trPr>
        <w:tc>
          <w:tcPr>
            <w:tcW w:w="382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C47D14" w:rsidRPr="00C47D14" w:rsidRDefault="00C47D14" w:rsidP="00F15CF0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PLOA 2024</w:t>
            </w:r>
          </w:p>
        </w:tc>
        <w:tc>
          <w:tcPr>
            <w:tcW w:w="706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C47D14" w:rsidRPr="00C47D14" w:rsidRDefault="00C47D14" w:rsidP="00F15CF0">
            <w:pPr>
              <w:rPr>
                <w:rFonts w:eastAsia="Calibri"/>
                <w:sz w:val="22"/>
                <w:szCs w:val="22"/>
              </w:rPr>
            </w:pPr>
            <w:r w:rsidRPr="00C47D14">
              <w:rPr>
                <w:rFonts w:eastAsia="Times New Roman"/>
                <w:sz w:val="22"/>
                <w:szCs w:val="22"/>
                <w:lang w:eastAsia="pt-BR"/>
              </w:rPr>
              <w:t xml:space="preserve">R$ </w:t>
            </w:r>
            <w:r w:rsidR="00AB64D9">
              <w:rPr>
                <w:rFonts w:eastAsia="Times New Roman"/>
                <w:sz w:val="22"/>
                <w:szCs w:val="22"/>
                <w:lang w:eastAsia="pt-BR"/>
              </w:rPr>
              <w:t>28.589.537,41</w:t>
            </w:r>
          </w:p>
        </w:tc>
      </w:tr>
      <w:tr w:rsidR="00C47D14" w:rsidRPr="00075309" w:rsidTr="00C035E9">
        <w:trPr>
          <w:trHeight w:val="169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47D14" w:rsidRPr="00C47D14" w:rsidRDefault="00C47D14" w:rsidP="00F15CF0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47D14" w:rsidRPr="00C47D14" w:rsidRDefault="00AB64D9" w:rsidP="00F15CF0">
            <w:pPr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R$ 5</w:t>
            </w:r>
            <w:r w:rsidR="00C47D14" w:rsidRPr="00C47D14">
              <w:rPr>
                <w:rFonts w:eastAsia="Times New Roman"/>
                <w:sz w:val="22"/>
                <w:szCs w:val="22"/>
                <w:lang w:eastAsia="pt-BR"/>
              </w:rPr>
              <w:t>.000.000,00</w:t>
            </w:r>
          </w:p>
        </w:tc>
      </w:tr>
      <w:tr w:rsidR="00C47D14" w:rsidRPr="00075309" w:rsidTr="00C035E9">
        <w:trPr>
          <w:trHeight w:val="486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47D14" w:rsidRPr="00C47D14" w:rsidRDefault="00C47D14" w:rsidP="00F15CF0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FINAL PROPOSTO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47D14" w:rsidRPr="00C47D14" w:rsidRDefault="00C47D14" w:rsidP="00F15CF0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C47D14">
              <w:rPr>
                <w:sz w:val="22"/>
                <w:szCs w:val="22"/>
              </w:rPr>
              <w:t xml:space="preserve">R$ </w:t>
            </w:r>
            <w:r w:rsidR="00F11820" w:rsidRPr="00F11820">
              <w:rPr>
                <w:sz w:val="22"/>
                <w:szCs w:val="22"/>
              </w:rPr>
              <w:t>23.589.537,41</w:t>
            </w:r>
          </w:p>
        </w:tc>
      </w:tr>
    </w:tbl>
    <w:p w:rsidR="00C47D14" w:rsidRDefault="00C47D14" w:rsidP="00C47D14">
      <w:pPr>
        <w:rPr>
          <w:b/>
          <w:bCs/>
        </w:rPr>
      </w:pPr>
    </w:p>
    <w:p w:rsidR="00C47D14" w:rsidRDefault="00C47D14" w:rsidP="00C47D14">
      <w:pPr>
        <w:ind w:firstLine="567"/>
        <w:rPr>
          <w:b/>
          <w:bCs/>
        </w:rPr>
      </w:pPr>
    </w:p>
    <w:p w:rsidR="00C47D14" w:rsidRDefault="00C47D14" w:rsidP="00C035E9">
      <w:pPr>
        <w:spacing w:line="360" w:lineRule="auto"/>
        <w:ind w:right="118"/>
        <w:jc w:val="both"/>
        <w:rPr>
          <w:bCs/>
        </w:rPr>
      </w:pPr>
    </w:p>
    <w:p w:rsidR="00C47D14" w:rsidRDefault="00C47D14" w:rsidP="007F0CE9">
      <w:pPr>
        <w:spacing w:line="360" w:lineRule="auto"/>
        <w:ind w:right="118"/>
        <w:jc w:val="both"/>
        <w:rPr>
          <w:bCs/>
        </w:rPr>
      </w:pPr>
    </w:p>
    <w:p w:rsidR="00C47D14" w:rsidRDefault="00C47D14" w:rsidP="007F0CE9">
      <w:pPr>
        <w:spacing w:line="360" w:lineRule="auto"/>
        <w:ind w:right="118"/>
        <w:jc w:val="both"/>
        <w:rPr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E27580" w:rsidRDefault="00E27580" w:rsidP="00D038C2">
      <w:pPr>
        <w:ind w:firstLine="567"/>
        <w:rPr>
          <w:b/>
          <w:bCs/>
        </w:rPr>
      </w:pPr>
      <w:bookmarkStart w:id="0" w:name="_GoBack"/>
      <w:bookmarkEnd w:id="0"/>
    </w:p>
    <w:p w:rsidR="00547536" w:rsidRDefault="00547536" w:rsidP="00D038C2">
      <w:pPr>
        <w:ind w:firstLine="567"/>
        <w:rPr>
          <w:b/>
          <w:bCs/>
        </w:rPr>
      </w:pPr>
    </w:p>
    <w:p w:rsidR="00F11820" w:rsidRPr="005B39D5" w:rsidRDefault="00F11820" w:rsidP="00F11820">
      <w:pPr>
        <w:tabs>
          <w:tab w:val="left" w:pos="-24383"/>
        </w:tabs>
        <w:spacing w:line="276" w:lineRule="auto"/>
        <w:ind w:firstLine="1418"/>
        <w:jc w:val="both"/>
        <w:rPr>
          <w:bCs/>
          <w:color w:val="000000"/>
        </w:rPr>
      </w:pPr>
      <w:r>
        <w:rPr>
          <w:bCs/>
          <w:color w:val="000000"/>
        </w:rPr>
        <w:t xml:space="preserve">Um grave </w:t>
      </w:r>
      <w:r w:rsidRPr="005B39D5">
        <w:rPr>
          <w:bCs/>
          <w:color w:val="000000"/>
        </w:rPr>
        <w:t>problema vem preocupando pais e mestres no Brasil.</w:t>
      </w:r>
      <w:r>
        <w:rPr>
          <w:bCs/>
          <w:color w:val="000000"/>
        </w:rPr>
        <w:t xml:space="preserve"> </w:t>
      </w:r>
      <w:r w:rsidRPr="005B39D5">
        <w:rPr>
          <w:bCs/>
          <w:color w:val="000000"/>
        </w:rPr>
        <w:t>Ataques</w:t>
      </w:r>
      <w:r>
        <w:rPr>
          <w:bCs/>
          <w:color w:val="000000"/>
        </w:rPr>
        <w:t xml:space="preserve"> </w:t>
      </w:r>
      <w:r w:rsidRPr="005B39D5">
        <w:rPr>
          <w:bCs/>
          <w:color w:val="000000"/>
        </w:rPr>
        <w:t xml:space="preserve">promovidos em escolas </w:t>
      </w:r>
      <w:r>
        <w:rPr>
          <w:bCs/>
          <w:color w:val="000000"/>
        </w:rPr>
        <w:t>d</w:t>
      </w:r>
      <w:r w:rsidRPr="005B39D5">
        <w:rPr>
          <w:bCs/>
          <w:color w:val="000000"/>
        </w:rPr>
        <w:t xml:space="preserve">o ensino fundamental </w:t>
      </w:r>
      <w:r>
        <w:rPr>
          <w:bCs/>
          <w:color w:val="000000"/>
        </w:rPr>
        <w:t>ao</w:t>
      </w:r>
      <w:r w:rsidRPr="005B39D5">
        <w:rPr>
          <w:bCs/>
          <w:color w:val="000000"/>
        </w:rPr>
        <w:t xml:space="preserve"> superior, por alunos ou mesmo pessoas estranhas ao ambiente escolar, com consequências trágicas</w:t>
      </w:r>
      <w:r>
        <w:rPr>
          <w:bCs/>
          <w:color w:val="000000"/>
        </w:rPr>
        <w:t>.</w:t>
      </w:r>
    </w:p>
    <w:p w:rsidR="00F11820" w:rsidRPr="00F41018" w:rsidRDefault="00F11820" w:rsidP="00F11820">
      <w:pPr>
        <w:tabs>
          <w:tab w:val="left" w:pos="-24383"/>
        </w:tabs>
        <w:spacing w:line="276" w:lineRule="auto"/>
        <w:ind w:firstLine="1418"/>
        <w:jc w:val="both"/>
        <w:rPr>
          <w:bCs/>
          <w:color w:val="000000"/>
        </w:rPr>
      </w:pPr>
      <w:r w:rsidRPr="00F41018">
        <w:rPr>
          <w:bCs/>
          <w:color w:val="000000"/>
        </w:rPr>
        <w:t xml:space="preserve">Em recente ataque </w:t>
      </w:r>
      <w:r>
        <w:rPr>
          <w:bCs/>
          <w:color w:val="000000"/>
        </w:rPr>
        <w:t>ocorri</w:t>
      </w:r>
      <w:r w:rsidRPr="00F41018">
        <w:rPr>
          <w:bCs/>
          <w:color w:val="000000"/>
        </w:rPr>
        <w:t>do em Santa Catarina, um homem invadiu uma escola e esfaqueou crianças e uma professora que vieram a óbito.</w:t>
      </w:r>
    </w:p>
    <w:p w:rsidR="00F11820" w:rsidRPr="00126EAF" w:rsidRDefault="00F11820" w:rsidP="00F11820">
      <w:pPr>
        <w:tabs>
          <w:tab w:val="left" w:pos="-24383"/>
        </w:tabs>
        <w:spacing w:line="276" w:lineRule="auto"/>
        <w:ind w:firstLine="1418"/>
        <w:jc w:val="both"/>
        <w:rPr>
          <w:bCs/>
          <w:color w:val="000000"/>
        </w:rPr>
      </w:pPr>
      <w:r>
        <w:rPr>
          <w:bCs/>
          <w:color w:val="000000"/>
        </w:rPr>
        <w:t xml:space="preserve">Ataque semelhante ocorreu em 07 de abril de 2011 </w:t>
      </w:r>
      <w:r w:rsidRPr="00126EAF">
        <w:rPr>
          <w:bCs/>
          <w:color w:val="000000"/>
        </w:rPr>
        <w:t xml:space="preserve">na </w:t>
      </w:r>
      <w:r>
        <w:rPr>
          <w:bCs/>
          <w:color w:val="000000"/>
        </w:rPr>
        <w:t>E</w:t>
      </w:r>
      <w:r w:rsidRPr="00126EAF">
        <w:rPr>
          <w:bCs/>
          <w:color w:val="000000"/>
        </w:rPr>
        <w:t xml:space="preserve">scola </w:t>
      </w:r>
      <w:r>
        <w:rPr>
          <w:bCs/>
          <w:color w:val="000000"/>
        </w:rPr>
        <w:t>M</w:t>
      </w:r>
      <w:r w:rsidRPr="00126EAF">
        <w:rPr>
          <w:bCs/>
          <w:color w:val="000000"/>
        </w:rPr>
        <w:t>unicipal Tasso da Silveira, em Realengo, zona oeste do Rio</w:t>
      </w:r>
      <w:r>
        <w:rPr>
          <w:bCs/>
          <w:color w:val="000000"/>
        </w:rPr>
        <w:t xml:space="preserve">, onde um ex-aluno assassinou 12 crianças, deixou mais 12 crianças feridas e se matou. </w:t>
      </w:r>
    </w:p>
    <w:p w:rsidR="00F11820" w:rsidRPr="009A5068" w:rsidRDefault="00F11820" w:rsidP="00F11820">
      <w:pPr>
        <w:tabs>
          <w:tab w:val="left" w:pos="-24383"/>
        </w:tabs>
        <w:spacing w:line="276" w:lineRule="auto"/>
        <w:ind w:firstLine="1418"/>
        <w:jc w:val="both"/>
        <w:rPr>
          <w:bCs/>
          <w:color w:val="000000"/>
        </w:rPr>
      </w:pPr>
      <w:r w:rsidRPr="009A5068">
        <w:rPr>
          <w:bCs/>
          <w:color w:val="000000"/>
        </w:rPr>
        <w:t>Em 2003, já ocorrera um caso semelhante na cidade de Taiúva, em São Paulo. Nesse evento, um ex-aluno de 18 anos atirou em sete pessoas e depois se matou na escola onde estudava.</w:t>
      </w:r>
    </w:p>
    <w:p w:rsidR="00F11820" w:rsidRDefault="00F11820" w:rsidP="00F11820">
      <w:pPr>
        <w:tabs>
          <w:tab w:val="left" w:pos="-24383"/>
        </w:tabs>
        <w:spacing w:line="276" w:lineRule="auto"/>
        <w:jc w:val="both"/>
        <w:rPr>
          <w:bCs/>
          <w:color w:val="000000"/>
        </w:rPr>
      </w:pPr>
      <w:r w:rsidRPr="009A5068">
        <w:rPr>
          <w:bCs/>
          <w:color w:val="000000"/>
        </w:rPr>
        <w:t>Diante dessas evidências, o legislador municipal não pode quedar-se inerte, é seu dever, por fidelidade ao mandato recebido d</w:t>
      </w:r>
      <w:r>
        <w:rPr>
          <w:bCs/>
          <w:color w:val="000000"/>
        </w:rPr>
        <w:t>os cidadãos de Niterói</w:t>
      </w:r>
      <w:r w:rsidRPr="009A5068">
        <w:rPr>
          <w:bCs/>
          <w:color w:val="000000"/>
        </w:rPr>
        <w:t xml:space="preserve">, propor soluções normativas que reduzam os casos e minimizem as possibilidades de ocorrência de ações de violência </w:t>
      </w:r>
      <w:r>
        <w:rPr>
          <w:bCs/>
          <w:color w:val="000000"/>
        </w:rPr>
        <w:t>a</w:t>
      </w:r>
      <w:r w:rsidRPr="009A5068">
        <w:rPr>
          <w:bCs/>
          <w:color w:val="000000"/>
        </w:rPr>
        <w:t xml:space="preserve"> alunos ou de práticas de atos violentos no interior das escolas.</w:t>
      </w:r>
    </w:p>
    <w:p w:rsidR="00F11820" w:rsidRDefault="00F11820" w:rsidP="00F11820">
      <w:pPr>
        <w:tabs>
          <w:tab w:val="left" w:pos="-24383"/>
        </w:tabs>
        <w:spacing w:line="276" w:lineRule="auto"/>
        <w:ind w:firstLine="1418"/>
        <w:jc w:val="both"/>
        <w:rPr>
          <w:bCs/>
          <w:color w:val="000000"/>
        </w:rPr>
      </w:pPr>
      <w:r w:rsidRPr="009A5068">
        <w:rPr>
          <w:bCs/>
          <w:color w:val="000000"/>
        </w:rPr>
        <w:t>Nesse sentido, estamos propondo</w:t>
      </w:r>
      <w:r>
        <w:rPr>
          <w:bCs/>
          <w:color w:val="000000"/>
        </w:rPr>
        <w:t xml:space="preserve"> </w:t>
      </w:r>
      <w:r w:rsidRPr="009A5068">
        <w:rPr>
          <w:bCs/>
          <w:color w:val="000000"/>
        </w:rPr>
        <w:t>a obrigatoriedade de instalação nos estabelecimentos de ensino</w:t>
      </w:r>
      <w:r>
        <w:rPr>
          <w:bCs/>
          <w:color w:val="000000"/>
        </w:rPr>
        <w:t xml:space="preserve"> públicos</w:t>
      </w:r>
      <w:r w:rsidRPr="009A5068">
        <w:rPr>
          <w:bCs/>
          <w:color w:val="000000"/>
        </w:rPr>
        <w:t>,</w:t>
      </w:r>
      <w:r>
        <w:rPr>
          <w:bCs/>
          <w:color w:val="000000"/>
        </w:rPr>
        <w:t xml:space="preserve"> </w:t>
      </w:r>
      <w:r w:rsidRPr="009A5068">
        <w:rPr>
          <w:bCs/>
          <w:color w:val="000000"/>
        </w:rPr>
        <w:t>de câmeras de vídeo que permitam o monitoramento das salas e suas vias de acesso e áreas de circulação</w:t>
      </w:r>
      <w:r>
        <w:rPr>
          <w:bCs/>
          <w:color w:val="000000"/>
        </w:rPr>
        <w:t>,</w:t>
      </w:r>
      <w:r w:rsidRPr="009A5068">
        <w:rPr>
          <w:bCs/>
          <w:color w:val="000000"/>
        </w:rPr>
        <w:t xml:space="preserve"> controle de acesso ao interior do estabelecimento de ensino, realizado por meio de detector de metais</w:t>
      </w:r>
      <w:r>
        <w:rPr>
          <w:bCs/>
          <w:color w:val="000000"/>
        </w:rPr>
        <w:t>,</w:t>
      </w:r>
      <w:r w:rsidRPr="009A5068">
        <w:rPr>
          <w:bCs/>
          <w:color w:val="000000"/>
        </w:rPr>
        <w:t xml:space="preserve"> equipamentos elétricos</w:t>
      </w:r>
      <w:r>
        <w:rPr>
          <w:bCs/>
          <w:color w:val="000000"/>
        </w:rPr>
        <w:t xml:space="preserve"> e</w:t>
      </w:r>
      <w:r w:rsidRPr="009A5068">
        <w:rPr>
          <w:bCs/>
          <w:color w:val="000000"/>
        </w:rPr>
        <w:t xml:space="preserve"> eletrônicos</w:t>
      </w:r>
      <w:r>
        <w:rPr>
          <w:bCs/>
          <w:color w:val="000000"/>
        </w:rPr>
        <w:t>, além</w:t>
      </w:r>
      <w:r w:rsidRPr="009A5068">
        <w:rPr>
          <w:bCs/>
          <w:color w:val="000000"/>
        </w:rPr>
        <w:t xml:space="preserve"> de filmagens que possibilitem a identificação das pessoas que ingressarem no estabelecimento de ensino</w:t>
      </w:r>
      <w:r>
        <w:rPr>
          <w:bCs/>
          <w:color w:val="000000"/>
        </w:rPr>
        <w:t>.</w:t>
      </w:r>
    </w:p>
    <w:p w:rsidR="00F11820" w:rsidRDefault="00F11820" w:rsidP="00F11820">
      <w:pPr>
        <w:spacing w:line="276" w:lineRule="auto"/>
        <w:rPr>
          <w:b/>
          <w:bCs/>
        </w:rPr>
      </w:pPr>
    </w:p>
    <w:p w:rsidR="003C061C" w:rsidRDefault="003C061C" w:rsidP="003C061C">
      <w:pPr>
        <w:ind w:firstLine="2977"/>
        <w:rPr>
          <w:bCs/>
        </w:rPr>
      </w:pPr>
    </w:p>
    <w:p w:rsidR="00A1158F" w:rsidRDefault="00A1158F" w:rsidP="003C061C">
      <w:pPr>
        <w:ind w:firstLine="426"/>
        <w:jc w:val="center"/>
        <w:rPr>
          <w:bCs/>
        </w:rPr>
      </w:pPr>
    </w:p>
    <w:p w:rsidR="00F7710A" w:rsidRDefault="003C061C" w:rsidP="003C061C">
      <w:pPr>
        <w:ind w:firstLine="426"/>
        <w:jc w:val="center"/>
        <w:rPr>
          <w:bCs/>
        </w:rPr>
      </w:pPr>
      <w:r w:rsidRPr="003C061C">
        <w:rPr>
          <w:bCs/>
        </w:rPr>
        <w:t>Por todo o exposto, justifica-se a presente emenda</w:t>
      </w:r>
      <w:r>
        <w:rPr>
          <w:bCs/>
        </w:rPr>
        <w:t>.</w:t>
      </w:r>
    </w:p>
    <w:p w:rsidR="003C061C" w:rsidRPr="003C061C" w:rsidRDefault="003C061C" w:rsidP="003C061C">
      <w:pPr>
        <w:ind w:firstLine="2977"/>
        <w:jc w:val="center"/>
        <w:rPr>
          <w:bCs/>
        </w:rPr>
      </w:pPr>
    </w:p>
    <w:p w:rsidR="001B13A8" w:rsidRDefault="001B13A8" w:rsidP="003C061C">
      <w:pPr>
        <w:ind w:left="567"/>
        <w:jc w:val="center"/>
        <w:rPr>
          <w:bCs/>
        </w:rPr>
      </w:pPr>
    </w:p>
    <w:p w:rsidR="003C061C" w:rsidRDefault="003C061C" w:rsidP="003C061C">
      <w:pPr>
        <w:ind w:left="567"/>
        <w:jc w:val="center"/>
        <w:rPr>
          <w:bCs/>
        </w:rPr>
      </w:pPr>
    </w:p>
    <w:p w:rsidR="00534CC6" w:rsidRPr="00C21123" w:rsidRDefault="00F11820" w:rsidP="003C061C">
      <w:pPr>
        <w:ind w:left="567"/>
        <w:jc w:val="center"/>
        <w:rPr>
          <w:bCs/>
        </w:rPr>
      </w:pPr>
      <w:r>
        <w:rPr>
          <w:bCs/>
        </w:rPr>
        <w:t xml:space="preserve">Sala das Sessões, 06 de </w:t>
      </w:r>
      <w:r w:rsidR="003C061C">
        <w:rPr>
          <w:bCs/>
        </w:rPr>
        <w:t>dezembro</w:t>
      </w:r>
      <w:r w:rsidR="00A639BF">
        <w:rPr>
          <w:bCs/>
        </w:rPr>
        <w:t xml:space="preserve"> de 2023</w:t>
      </w:r>
    </w:p>
    <w:p w:rsidR="00534CC6" w:rsidRDefault="00534CC6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Default="00534CC6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D038C2" w:rsidRDefault="00D038C2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D038C2" w:rsidRDefault="00D038C2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112127" w:rsidRDefault="00112127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E27580" w:rsidRDefault="00E27580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1B13A8" w:rsidRDefault="001B13A8" w:rsidP="00F11820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1115D5" w:rsidRPr="002542D2" w:rsidRDefault="001115D5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Pr="00834BE8" w:rsidRDefault="00534CC6" w:rsidP="003C061C">
      <w:pPr>
        <w:shd w:val="clear" w:color="auto" w:fill="FFFFFF"/>
        <w:spacing w:line="360" w:lineRule="auto"/>
        <w:jc w:val="center"/>
        <w:rPr>
          <w:b/>
        </w:rPr>
      </w:pPr>
      <w:r>
        <w:rPr>
          <w:b/>
        </w:rPr>
        <w:t>DOUGLAS DE SOUZA GOMES</w:t>
      </w:r>
    </w:p>
    <w:p w:rsidR="00534CC6" w:rsidRPr="00C01C3B" w:rsidRDefault="00112127" w:rsidP="003C061C">
      <w:pPr>
        <w:shd w:val="clear" w:color="auto" w:fill="FFFFFF"/>
        <w:spacing w:line="360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>Vereador/</w:t>
      </w:r>
      <w:r w:rsidR="00534CC6">
        <w:rPr>
          <w:rFonts w:eastAsia="Arial Unicode MS"/>
          <w:b/>
          <w:bCs/>
        </w:rPr>
        <w:t>PL</w:t>
      </w:r>
    </w:p>
    <w:sectPr w:rsidR="00534CC6" w:rsidRPr="00C01C3B" w:rsidSect="00EF7A7D">
      <w:headerReference w:type="default" r:id="rId6"/>
      <w:footerReference w:type="default" r:id="rId7"/>
      <w:pgSz w:w="11907" w:h="16839" w:code="9"/>
      <w:pgMar w:top="426" w:right="706" w:bottom="851" w:left="851" w:header="435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4F03" w:rsidRDefault="00F64F03">
      <w:r>
        <w:separator/>
      </w:r>
    </w:p>
  </w:endnote>
  <w:endnote w:type="continuationSeparator" w:id="0">
    <w:p w:rsidR="00F64F03" w:rsidRDefault="00F64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1B13A8" w:rsidRDefault="00CA13E6" w:rsidP="00B06F7B">
    <w:pPr>
      <w:shd w:val="clear" w:color="auto" w:fill="FFFFFF"/>
      <w:jc w:val="center"/>
      <w:rPr>
        <w:rFonts w:eastAsia="Times New Roman"/>
        <w:color w:val="000000"/>
        <w:sz w:val="22"/>
        <w:szCs w:val="22"/>
        <w:lang w:eastAsia="pt-BR"/>
      </w:rPr>
    </w:pPr>
    <w:r w:rsidRPr="001B13A8">
      <w:rPr>
        <w:rFonts w:eastAsia="Times New Roman"/>
        <w:color w:val="262626"/>
        <w:sz w:val="22"/>
        <w:szCs w:val="22"/>
        <w:lang w:eastAsia="pt-BR"/>
      </w:rPr>
      <w:t xml:space="preserve">Av. Ernani do Amaral Peixoto, n. 625, </w:t>
    </w:r>
    <w:proofErr w:type="spellStart"/>
    <w:r w:rsidRPr="001B13A8">
      <w:rPr>
        <w:rFonts w:eastAsia="Times New Roman"/>
        <w:color w:val="262626"/>
        <w:sz w:val="22"/>
        <w:szCs w:val="22"/>
        <w:lang w:eastAsia="pt-BR"/>
      </w:rPr>
      <w:t>Gab</w:t>
    </w:r>
    <w:proofErr w:type="spellEnd"/>
    <w:r w:rsidRPr="001B13A8">
      <w:rPr>
        <w:rFonts w:eastAsia="Times New Roman"/>
        <w:color w:val="262626"/>
        <w:sz w:val="22"/>
        <w:szCs w:val="22"/>
        <w:lang w:eastAsia="pt-BR"/>
      </w:rPr>
      <w:t>. Nº 36, Centro Niterói, CEP 24.020.073</w:t>
    </w:r>
  </w:p>
  <w:p w:rsidR="00B06F7B" w:rsidRPr="001B13A8" w:rsidRDefault="00CA13E6" w:rsidP="00B06F7B">
    <w:pPr>
      <w:shd w:val="clear" w:color="auto" w:fill="FFFFFF"/>
      <w:jc w:val="center"/>
      <w:rPr>
        <w:rFonts w:eastAsia="Times New Roman"/>
        <w:color w:val="262626"/>
        <w:sz w:val="22"/>
        <w:szCs w:val="22"/>
        <w:lang w:eastAsia="pt-BR"/>
      </w:rPr>
    </w:pPr>
    <w:r w:rsidRPr="001B13A8">
      <w:rPr>
        <w:rFonts w:eastAsia="Times New Roman"/>
        <w:color w:val="262626"/>
        <w:sz w:val="22"/>
        <w:szCs w:val="22"/>
        <w:lang w:eastAsia="pt-BR"/>
      </w:rPr>
      <w:t>Telefones: 3716-8600 – 2620-3732</w:t>
    </w:r>
  </w:p>
  <w:p w:rsidR="00B06F7B" w:rsidRPr="001B13A8" w:rsidRDefault="00F64F03">
    <w:pPr>
      <w:pStyle w:val="Rodap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4F03" w:rsidRDefault="00F64F03">
      <w:r>
        <w:separator/>
      </w:r>
    </w:p>
  </w:footnote>
  <w:footnote w:type="continuationSeparator" w:id="0">
    <w:p w:rsidR="00F64F03" w:rsidRDefault="00F64F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1B13A8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36"/>
        <w:szCs w:val="36"/>
      </w:rPr>
    </w:pPr>
    <w:r w:rsidRPr="001B13A8">
      <w:rPr>
        <w:rFonts w:eastAsia="Times New Roman"/>
        <w:b/>
        <w:bCs/>
        <w:sz w:val="36"/>
        <w:szCs w:val="36"/>
      </w:rPr>
      <w:t>Câmara Municipal de Niterói</w:t>
    </w:r>
  </w:p>
  <w:p w:rsidR="002B5E1B" w:rsidRPr="001B13A8" w:rsidRDefault="00CA13E6" w:rsidP="00EF7A7D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1B13A8">
      <w:rPr>
        <w:rFonts w:eastAsia="Times New Roman"/>
        <w:b/>
        <w:bCs/>
        <w:sz w:val="28"/>
        <w:szCs w:val="28"/>
      </w:rPr>
      <w:t>Gabinete Vereador Douglas Gomes</w:t>
    </w:r>
  </w:p>
  <w:p w:rsidR="002B5E1B" w:rsidRPr="001B13A8" w:rsidRDefault="00F64F03">
    <w:pPr>
      <w:pStyle w:val="Cabealho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075A3E"/>
    <w:rsid w:val="00110FC4"/>
    <w:rsid w:val="001115D5"/>
    <w:rsid w:val="00112127"/>
    <w:rsid w:val="001659F8"/>
    <w:rsid w:val="001A65F8"/>
    <w:rsid w:val="001B13A8"/>
    <w:rsid w:val="001E43B4"/>
    <w:rsid w:val="00225500"/>
    <w:rsid w:val="00227E8C"/>
    <w:rsid w:val="00240D8F"/>
    <w:rsid w:val="002640C2"/>
    <w:rsid w:val="002674C4"/>
    <w:rsid w:val="002A0264"/>
    <w:rsid w:val="002E58AE"/>
    <w:rsid w:val="003C061C"/>
    <w:rsid w:val="003C0FA7"/>
    <w:rsid w:val="003E715A"/>
    <w:rsid w:val="0043645A"/>
    <w:rsid w:val="004466E1"/>
    <w:rsid w:val="00534CC6"/>
    <w:rsid w:val="00540C3D"/>
    <w:rsid w:val="00547536"/>
    <w:rsid w:val="005657B9"/>
    <w:rsid w:val="005F4F4F"/>
    <w:rsid w:val="00614DDA"/>
    <w:rsid w:val="007073F5"/>
    <w:rsid w:val="00731B53"/>
    <w:rsid w:val="00754022"/>
    <w:rsid w:val="007753B9"/>
    <w:rsid w:val="007E2D9F"/>
    <w:rsid w:val="007F0CE9"/>
    <w:rsid w:val="007F5062"/>
    <w:rsid w:val="00811CC2"/>
    <w:rsid w:val="00834BE8"/>
    <w:rsid w:val="00842C26"/>
    <w:rsid w:val="009132AA"/>
    <w:rsid w:val="0093193E"/>
    <w:rsid w:val="00954A12"/>
    <w:rsid w:val="00990BE5"/>
    <w:rsid w:val="00991466"/>
    <w:rsid w:val="009973A9"/>
    <w:rsid w:val="009B36A4"/>
    <w:rsid w:val="009D48E1"/>
    <w:rsid w:val="00A1158F"/>
    <w:rsid w:val="00A15A07"/>
    <w:rsid w:val="00A639BF"/>
    <w:rsid w:val="00A87323"/>
    <w:rsid w:val="00AB5872"/>
    <w:rsid w:val="00AB64D9"/>
    <w:rsid w:val="00AD69E2"/>
    <w:rsid w:val="00AE367D"/>
    <w:rsid w:val="00B649AB"/>
    <w:rsid w:val="00B92225"/>
    <w:rsid w:val="00BE585C"/>
    <w:rsid w:val="00C035E9"/>
    <w:rsid w:val="00C1109A"/>
    <w:rsid w:val="00C47D14"/>
    <w:rsid w:val="00CA13E6"/>
    <w:rsid w:val="00D038C2"/>
    <w:rsid w:val="00D46C6E"/>
    <w:rsid w:val="00D877BC"/>
    <w:rsid w:val="00E27580"/>
    <w:rsid w:val="00E7635E"/>
    <w:rsid w:val="00E7644C"/>
    <w:rsid w:val="00E76AD8"/>
    <w:rsid w:val="00EE418B"/>
    <w:rsid w:val="00EF7A7D"/>
    <w:rsid w:val="00F05C69"/>
    <w:rsid w:val="00F11820"/>
    <w:rsid w:val="00F64F03"/>
    <w:rsid w:val="00F7710A"/>
    <w:rsid w:val="00F80043"/>
    <w:rsid w:val="00F81067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customStyle="1" w:styleId="hgkelc">
    <w:name w:val="hgkelc"/>
    <w:basedOn w:val="Fontepargpadro"/>
    <w:rsid w:val="00D46C6E"/>
  </w:style>
  <w:style w:type="paragraph" w:styleId="NormalWeb">
    <w:name w:val="Normal (Web)"/>
    <w:basedOn w:val="Normal"/>
    <w:uiPriority w:val="99"/>
    <w:semiHidden/>
    <w:unhideWhenUsed/>
    <w:rsid w:val="00D46C6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4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3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2</cp:revision>
  <cp:lastPrinted>2023-06-19T15:56:00Z</cp:lastPrinted>
  <dcterms:created xsi:type="dcterms:W3CDTF">2023-12-06T21:12:00Z</dcterms:created>
  <dcterms:modified xsi:type="dcterms:W3CDTF">2023-12-06T21:12:00Z</dcterms:modified>
</cp:coreProperties>
</file>