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63C" w:rsidRDefault="00AA4EE4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Emenda Aditiva </w:t>
      </w:r>
      <w:r w:rsidR="0081663C"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Nº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03</w:t>
      </w:r>
      <w:r w:rsidR="0081663C"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/</w:t>
      </w:r>
      <w:r w:rsidR="00C0094C"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202</w:t>
      </w:r>
      <w:r w:rsidR="00A433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3</w:t>
      </w:r>
    </w:p>
    <w:p w:rsidR="00AA4EE4" w:rsidRPr="001D4200" w:rsidRDefault="00AA4EE4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P</w:t>
      </w:r>
      <w:r w:rsidR="00D02E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ROJETO DE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L</w:t>
      </w:r>
      <w:r w:rsidR="00D02E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EI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 65/2022</w:t>
      </w:r>
    </w:p>
    <w:tbl>
      <w:tblPr>
        <w:tblW w:w="4991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88"/>
        <w:gridCol w:w="4291"/>
      </w:tblGrid>
      <w:tr w:rsidR="0081663C" w:rsidRPr="001D4200" w:rsidTr="000940A0">
        <w:trPr>
          <w:trHeight w:val="1444"/>
          <w:tblCellSpacing w:w="15" w:type="dxa"/>
        </w:trPr>
        <w:tc>
          <w:tcPr>
            <w:tcW w:w="2473" w:type="pct"/>
            <w:vAlign w:val="center"/>
          </w:tcPr>
          <w:p w:rsidR="0081663C" w:rsidRPr="00A72584" w:rsidRDefault="0081663C" w:rsidP="00A72584">
            <w:pPr>
              <w:spacing w:after="0" w:line="240" w:lineRule="auto"/>
              <w:rPr>
                <w:rFonts w:ascii="Arial Narrow" w:hAnsi="Arial Narrow" w:cs="Courier New"/>
                <w:b/>
                <w:i/>
                <w:sz w:val="28"/>
                <w:szCs w:val="28"/>
                <w:lang w:eastAsia="pt-BR"/>
              </w:rPr>
            </w:pPr>
          </w:p>
        </w:tc>
        <w:tc>
          <w:tcPr>
            <w:tcW w:w="2475" w:type="pct"/>
            <w:vAlign w:val="center"/>
          </w:tcPr>
          <w:p w:rsidR="000940A0" w:rsidRPr="00AA4EE4" w:rsidRDefault="00AA4EE4" w:rsidP="000940A0">
            <w:pPr>
              <w:spacing w:line="360" w:lineRule="auto"/>
              <w:ind w:left="618"/>
              <w:jc w:val="both"/>
              <w:rPr>
                <w:rFonts w:ascii="Arial Narrow" w:hAnsi="Arial Narrow" w:cs="Arial"/>
                <w:b/>
                <w:i/>
                <w:iCs/>
                <w:sz w:val="24"/>
                <w:szCs w:val="24"/>
              </w:rPr>
            </w:pPr>
            <w:r w:rsidRPr="00AA4EE4">
              <w:rPr>
                <w:rFonts w:ascii="Arial Narrow" w:hAnsi="Arial Narrow" w:cs="Arial"/>
                <w:b/>
                <w:iCs/>
                <w:sz w:val="24"/>
                <w:szCs w:val="24"/>
              </w:rPr>
              <w:t>Altera a redação do Art 1º Do P</w:t>
            </w:r>
            <w:r w:rsidR="00D02ED1">
              <w:rPr>
                <w:rFonts w:ascii="Arial Narrow" w:hAnsi="Arial Narrow" w:cs="Arial"/>
                <w:b/>
                <w:iCs/>
                <w:sz w:val="24"/>
                <w:szCs w:val="24"/>
              </w:rPr>
              <w:t>rojeto de lei 65/2022, de forma a in</w:t>
            </w:r>
            <w:r w:rsidRPr="00AA4EE4">
              <w:rPr>
                <w:rFonts w:ascii="Arial Narrow" w:hAnsi="Arial Narrow" w:cs="Arial"/>
                <w:b/>
                <w:iCs/>
                <w:sz w:val="24"/>
                <w:szCs w:val="24"/>
              </w:rPr>
              <w:t>c</w:t>
            </w:r>
            <w:r w:rsidR="00D02ED1">
              <w:rPr>
                <w:rFonts w:ascii="Arial Narrow" w:hAnsi="Arial Narrow" w:cs="Arial"/>
                <w:b/>
                <w:iCs/>
                <w:sz w:val="24"/>
                <w:szCs w:val="24"/>
              </w:rPr>
              <w:t>l</w:t>
            </w:r>
            <w:r w:rsidRPr="00AA4EE4">
              <w:rPr>
                <w:rFonts w:ascii="Arial Narrow" w:hAnsi="Arial Narrow" w:cs="Arial"/>
                <w:b/>
                <w:iCs/>
                <w:sz w:val="24"/>
                <w:szCs w:val="24"/>
              </w:rPr>
              <w:t>uir o inciso XIII ao Artigo 110 da Lei Municipal 2624 de 29/12/2008 (Código de Postura) e da outras providências</w:t>
            </w:r>
            <w:r w:rsidR="000940A0" w:rsidRPr="00AA4EE4">
              <w:rPr>
                <w:rFonts w:ascii="Arial Narrow" w:hAnsi="Arial Narrow" w:cs="Arial"/>
                <w:b/>
                <w:iCs/>
                <w:sz w:val="24"/>
                <w:szCs w:val="24"/>
              </w:rPr>
              <w:t>.</w:t>
            </w:r>
          </w:p>
          <w:p w:rsidR="0081663C" w:rsidRPr="00A72584" w:rsidRDefault="0081663C" w:rsidP="007C3283">
            <w:pPr>
              <w:spacing w:after="0" w:line="240" w:lineRule="auto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</w:tc>
      </w:tr>
    </w:tbl>
    <w:p w:rsidR="00AA4EE4" w:rsidRDefault="00AA4EE4" w:rsidP="00AA4EE4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 w:rsidRPr="00F10D0E">
        <w:rPr>
          <w:rFonts w:ascii="Tahoma" w:eastAsia="Arial Unicode MS" w:hAnsi="Tahoma" w:cs="Tahoma"/>
          <w:b/>
          <w:bCs/>
        </w:rPr>
        <w:t xml:space="preserve">Art. 1º </w:t>
      </w:r>
      <w:r w:rsidRPr="008F6A88">
        <w:rPr>
          <w:rFonts w:ascii="Tahoma" w:eastAsia="Arial Unicode MS" w:hAnsi="Tahoma" w:cs="Tahoma"/>
          <w:b/>
          <w:bCs/>
        </w:rPr>
        <w:t xml:space="preserve"> </w:t>
      </w:r>
      <w:r>
        <w:rPr>
          <w:rFonts w:ascii="Tahoma" w:eastAsia="Arial Unicode MS" w:hAnsi="Tahoma" w:cs="Tahoma"/>
          <w:b/>
          <w:bCs/>
        </w:rPr>
        <w:t>O artigo 110 da Lei 2624/2008 passa a vigorar com a seguinte redação, mediante a inclusão do inciso X</w:t>
      </w:r>
      <w:r w:rsidR="00FB132D">
        <w:rPr>
          <w:rFonts w:ascii="Tahoma" w:eastAsia="Arial Unicode MS" w:hAnsi="Tahoma" w:cs="Tahoma"/>
          <w:b/>
          <w:bCs/>
        </w:rPr>
        <w:t>I</w:t>
      </w:r>
      <w:r>
        <w:rPr>
          <w:rFonts w:ascii="Tahoma" w:eastAsia="Arial Unicode MS" w:hAnsi="Tahoma" w:cs="Tahoma"/>
          <w:b/>
          <w:bCs/>
        </w:rPr>
        <w:t>II:</w:t>
      </w:r>
    </w:p>
    <w:p w:rsidR="00AA4EE4" w:rsidRDefault="00FB132D" w:rsidP="00FB132D">
      <w:pPr>
        <w:tabs>
          <w:tab w:val="left" w:pos="7575"/>
        </w:tabs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ab/>
      </w:r>
      <w:bookmarkStart w:id="0" w:name="_GoBack"/>
      <w:bookmarkEnd w:id="0"/>
    </w:p>
    <w:p w:rsidR="00AA4EE4" w:rsidRDefault="00AA4EE4" w:rsidP="00AA4EE4">
      <w:pPr>
        <w:tabs>
          <w:tab w:val="left" w:pos="3450"/>
        </w:tabs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>“Art 110 (...)</w:t>
      </w:r>
      <w:r>
        <w:rPr>
          <w:rFonts w:ascii="Tahoma" w:eastAsia="Arial Unicode MS" w:hAnsi="Tahoma" w:cs="Tahoma"/>
          <w:b/>
          <w:bCs/>
        </w:rPr>
        <w:tab/>
      </w:r>
    </w:p>
    <w:p w:rsidR="00AA4EE4" w:rsidRDefault="00AA4EE4" w:rsidP="00AA4EE4">
      <w:pPr>
        <w:pStyle w:val="Corpodetexto"/>
        <w:tabs>
          <w:tab w:val="left" w:pos="993"/>
          <w:tab w:val="left" w:pos="2552"/>
        </w:tabs>
        <w:spacing w:line="360" w:lineRule="auto"/>
        <w:ind w:firstLine="993"/>
        <w:rPr>
          <w:rFonts w:ascii="Arial" w:hAnsi="Arial" w:cs="Arial"/>
          <w:i/>
          <w:sz w:val="24"/>
        </w:rPr>
      </w:pPr>
      <w:r w:rsidRPr="00547190">
        <w:rPr>
          <w:rFonts w:ascii="Arial" w:hAnsi="Arial" w:cs="Arial"/>
          <w:i/>
          <w:sz w:val="24"/>
        </w:rPr>
        <w:t>Parágrafo Único - Ficam definidos na forma do caput deste artigo os seguintes logradouros abaixo, podendo o Poder Executivo criar, por Decreto, novos locais de interesse turístico, cultural ou gastronômico:</w:t>
      </w:r>
    </w:p>
    <w:p w:rsidR="00AA4EE4" w:rsidRDefault="00AA4EE4" w:rsidP="00AA4EE4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 xml:space="preserve">  (...)</w:t>
      </w:r>
    </w:p>
    <w:p w:rsidR="00E214F4" w:rsidRDefault="000940A0" w:rsidP="00DF3601">
      <w:pPr>
        <w:pStyle w:val="Corpodetexto"/>
        <w:tabs>
          <w:tab w:val="left" w:pos="7230"/>
        </w:tabs>
        <w:spacing w:line="360" w:lineRule="auto"/>
        <w:ind w:firstLine="851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>
        <w:rPr>
          <w:rFonts w:ascii="Arial Narrow" w:hAnsi="Arial Narrow"/>
          <w:b/>
          <w:i/>
          <w:color w:val="000000"/>
          <w:sz w:val="24"/>
          <w:szCs w:val="24"/>
        </w:rPr>
        <w:t>XIII</w:t>
      </w:r>
      <w:r w:rsidRPr="000940A0">
        <w:rPr>
          <w:rFonts w:ascii="Arial Narrow" w:hAnsi="Arial Narrow"/>
          <w:b/>
          <w:i/>
          <w:color w:val="000000"/>
          <w:sz w:val="24"/>
          <w:szCs w:val="24"/>
        </w:rPr>
        <w:t xml:space="preserve"> </w:t>
      </w:r>
      <w:r w:rsidR="00DF3601">
        <w:rPr>
          <w:rFonts w:ascii="Arial Narrow" w:hAnsi="Arial Narrow" w:cs="Arial"/>
          <w:b/>
          <w:bCs/>
          <w:i/>
          <w:sz w:val="24"/>
          <w:szCs w:val="24"/>
        </w:rPr>
        <w:t xml:space="preserve">- </w:t>
      </w:r>
      <w:r w:rsidR="00E214F4">
        <w:rPr>
          <w:rFonts w:ascii="Arial Narrow" w:hAnsi="Arial Narrow" w:cs="Arial"/>
          <w:b/>
          <w:bCs/>
          <w:i/>
          <w:sz w:val="24"/>
          <w:szCs w:val="24"/>
        </w:rPr>
        <w:t xml:space="preserve"> no trecho entre a Rua Darci Ribeiro e Rua C</w:t>
      </w:r>
      <w:r w:rsidR="00D02ED1">
        <w:rPr>
          <w:rFonts w:ascii="Arial Narrow" w:hAnsi="Arial Narrow" w:cs="Arial"/>
          <w:b/>
          <w:bCs/>
          <w:i/>
          <w:sz w:val="24"/>
          <w:szCs w:val="24"/>
        </w:rPr>
        <w:t>, Largo da Batalha.</w:t>
      </w:r>
    </w:p>
    <w:p w:rsidR="00D02ED1" w:rsidRDefault="00D02ED1" w:rsidP="00AA4EE4">
      <w:pPr>
        <w:pStyle w:val="Corpodetexto"/>
        <w:tabs>
          <w:tab w:val="left" w:pos="7230"/>
        </w:tabs>
        <w:spacing w:line="360" w:lineRule="auto"/>
        <w:ind w:firstLine="993"/>
        <w:jc w:val="both"/>
        <w:rPr>
          <w:rFonts w:ascii="Arial Narrow" w:hAnsi="Arial Narrow" w:cs="Arial"/>
          <w:b/>
          <w:bCs/>
          <w:i/>
          <w:sz w:val="24"/>
          <w:szCs w:val="24"/>
        </w:rPr>
      </w:pPr>
    </w:p>
    <w:p w:rsidR="000940A0" w:rsidRPr="000940A0" w:rsidRDefault="00E214F4" w:rsidP="000940A0">
      <w:pPr>
        <w:pStyle w:val="Corpodetexto"/>
        <w:tabs>
          <w:tab w:val="left" w:pos="7230"/>
        </w:tabs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i/>
          <w:sz w:val="24"/>
          <w:szCs w:val="24"/>
        </w:rPr>
        <w:t xml:space="preserve"> </w:t>
      </w:r>
      <w:r w:rsidR="000940A0" w:rsidRPr="000940A0">
        <w:rPr>
          <w:rFonts w:ascii="Arial Narrow" w:hAnsi="Arial Narrow"/>
          <w:b/>
          <w:i/>
          <w:color w:val="000000"/>
          <w:sz w:val="24"/>
          <w:szCs w:val="24"/>
        </w:rPr>
        <w:t xml:space="preserve">                 </w:t>
      </w:r>
      <w:r w:rsidR="000940A0">
        <w:rPr>
          <w:rFonts w:ascii="Arial Narrow" w:hAnsi="Arial Narrow"/>
          <w:b/>
          <w:i/>
          <w:color w:val="000000"/>
          <w:sz w:val="24"/>
          <w:szCs w:val="24"/>
        </w:rPr>
        <w:t>Art</w:t>
      </w:r>
      <w:r w:rsidR="000940A0" w:rsidRPr="000940A0">
        <w:rPr>
          <w:rFonts w:ascii="Arial Narrow" w:hAnsi="Arial Narrow" w:cs="Arial"/>
          <w:sz w:val="24"/>
          <w:szCs w:val="24"/>
        </w:rPr>
        <w:t xml:space="preserve">. 2º. </w:t>
      </w:r>
      <w:r w:rsidR="000940A0" w:rsidRPr="000940A0">
        <w:rPr>
          <w:rFonts w:ascii="Arial Narrow" w:hAnsi="Arial Narrow" w:cs="Arial"/>
          <w:i/>
          <w:sz w:val="24"/>
          <w:szCs w:val="24"/>
        </w:rPr>
        <w:t xml:space="preserve">Fica o poder Executivo autorizado a licenciar a instalação e funcionamento de atividades comerciais em trailers, caminhões de alimentação e similares no logradouro definido no </w:t>
      </w:r>
      <w:r w:rsidR="000940A0" w:rsidRPr="000940A0">
        <w:rPr>
          <w:rFonts w:ascii="Arial Narrow" w:hAnsi="Arial Narrow" w:cs="Arial"/>
          <w:b/>
          <w:i/>
          <w:sz w:val="24"/>
          <w:szCs w:val="24"/>
        </w:rPr>
        <w:t xml:space="preserve">inciso </w:t>
      </w:r>
      <w:r w:rsidR="00517038">
        <w:rPr>
          <w:rFonts w:ascii="Arial Narrow" w:hAnsi="Arial Narrow" w:cs="Arial"/>
          <w:b/>
          <w:i/>
          <w:sz w:val="24"/>
          <w:szCs w:val="24"/>
        </w:rPr>
        <w:t>XIII</w:t>
      </w:r>
      <w:r w:rsidR="000940A0" w:rsidRPr="000940A0">
        <w:rPr>
          <w:rFonts w:ascii="Arial Narrow" w:hAnsi="Arial Narrow" w:cs="Arial"/>
          <w:i/>
          <w:sz w:val="24"/>
          <w:szCs w:val="24"/>
        </w:rPr>
        <w:t xml:space="preserve"> do parágrafo único do art. 110 da Lei 2624 de 29 de dezembro de 2008, observado o disposto no caput do art. 365 e Parágrafo único do art. 370 daquele diploma legal que disciplina o Código de Posturas do Município de Niterói.</w:t>
      </w:r>
    </w:p>
    <w:p w:rsidR="000940A0" w:rsidRPr="000940A0" w:rsidRDefault="000940A0" w:rsidP="000940A0">
      <w:pPr>
        <w:pStyle w:val="Corpodetexto"/>
        <w:tabs>
          <w:tab w:val="left" w:pos="7230"/>
        </w:tabs>
        <w:spacing w:line="360" w:lineRule="auto"/>
        <w:rPr>
          <w:rFonts w:ascii="Arial Narrow" w:hAnsi="Arial Narrow" w:cs="Arial"/>
          <w:sz w:val="24"/>
          <w:szCs w:val="24"/>
        </w:rPr>
      </w:pPr>
    </w:p>
    <w:p w:rsidR="00D1057D" w:rsidRPr="00A72584" w:rsidRDefault="000940A0" w:rsidP="00A72584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lastRenderedPageBreak/>
        <w:t xml:space="preserve">Art. </w:t>
      </w:r>
      <w:r w:rsidR="003E12A7">
        <w:rPr>
          <w:rFonts w:ascii="Arial Narrow" w:hAnsi="Arial Narrow" w:cs="Times New Roman"/>
          <w:b/>
          <w:bCs/>
          <w:sz w:val="24"/>
          <w:szCs w:val="24"/>
        </w:rPr>
        <w:t>3</w:t>
      </w:r>
      <w:r w:rsidR="008F0F07" w:rsidRPr="00A72584">
        <w:rPr>
          <w:rFonts w:ascii="Arial Narrow" w:hAnsi="Arial Narrow" w:cs="Times New Roman"/>
          <w:b/>
          <w:bCs/>
          <w:sz w:val="24"/>
          <w:szCs w:val="24"/>
        </w:rPr>
        <w:t xml:space="preserve">º </w:t>
      </w:r>
      <w:r w:rsidR="007B420F" w:rsidRPr="00A72584">
        <w:rPr>
          <w:rFonts w:ascii="Arial Narrow" w:hAnsi="Arial Narrow" w:cs="Times New Roman"/>
          <w:bCs/>
          <w:sz w:val="24"/>
          <w:szCs w:val="24"/>
        </w:rPr>
        <w:t>Esta Lei entra em vigor na data de sua publicação</w:t>
      </w:r>
      <w:r w:rsidR="00727594">
        <w:rPr>
          <w:rFonts w:ascii="Arial Narrow" w:hAnsi="Arial Narrow" w:cs="Times New Roman"/>
          <w:bCs/>
          <w:sz w:val="24"/>
          <w:szCs w:val="24"/>
        </w:rPr>
        <w:t>, revogadas as disposições em contrario</w:t>
      </w:r>
      <w:r w:rsidR="007B420F" w:rsidRPr="00A72584">
        <w:rPr>
          <w:rFonts w:ascii="Arial Narrow" w:hAnsi="Arial Narrow" w:cs="Times New Roman"/>
          <w:bCs/>
          <w:sz w:val="24"/>
          <w:szCs w:val="24"/>
        </w:rPr>
        <w:t>.</w:t>
      </w:r>
    </w:p>
    <w:p w:rsidR="00355E75" w:rsidRDefault="0081663C" w:rsidP="00A72584">
      <w:pPr>
        <w:rPr>
          <w:rFonts w:ascii="Arial Narrow" w:hAnsi="Arial Narrow" w:cs="Times New Roman"/>
          <w:b/>
          <w:bCs/>
          <w:sz w:val="28"/>
          <w:szCs w:val="28"/>
        </w:rPr>
      </w:pPr>
      <w:r w:rsidRPr="00A72584">
        <w:rPr>
          <w:rFonts w:ascii="Arial Narrow" w:hAnsi="Arial Narrow" w:cs="Times New Roman"/>
          <w:b/>
          <w:bCs/>
          <w:sz w:val="28"/>
          <w:szCs w:val="28"/>
        </w:rPr>
        <w:t>Justificativa</w:t>
      </w:r>
      <w:r w:rsidR="007C3283" w:rsidRPr="00A72584">
        <w:rPr>
          <w:rFonts w:ascii="Arial Narrow" w:hAnsi="Arial Narrow" w:cs="Times New Roman"/>
          <w:b/>
          <w:bCs/>
          <w:sz w:val="28"/>
          <w:szCs w:val="28"/>
        </w:rPr>
        <w:t>:</w:t>
      </w:r>
    </w:p>
    <w:p w:rsidR="004A6C62" w:rsidRPr="004A6C62" w:rsidRDefault="00E82ED8" w:rsidP="004A6C62">
      <w:pPr>
        <w:pStyle w:val="Corpodetexto"/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   </w:t>
      </w:r>
      <w:r w:rsidR="000940A0" w:rsidRPr="004A6C62">
        <w:rPr>
          <w:rFonts w:ascii="Tahoma" w:hAnsi="Tahoma" w:cs="Tahoma"/>
          <w:bCs/>
          <w:sz w:val="24"/>
          <w:szCs w:val="24"/>
        </w:rPr>
        <w:t xml:space="preserve">A solicitação da </w:t>
      </w:r>
      <w:r w:rsidR="004A6C62" w:rsidRPr="004A6C62">
        <w:rPr>
          <w:rFonts w:ascii="Tahoma" w:hAnsi="Tahoma" w:cs="Tahoma"/>
          <w:bCs/>
          <w:sz w:val="24"/>
          <w:szCs w:val="24"/>
        </w:rPr>
        <w:t xml:space="preserve">inclusão do permissivo legal </w:t>
      </w:r>
      <w:r w:rsidR="004A6C62" w:rsidRPr="004A6C62">
        <w:rPr>
          <w:rFonts w:ascii="Tahoma" w:hAnsi="Tahoma" w:cs="Tahoma"/>
          <w:sz w:val="24"/>
          <w:szCs w:val="24"/>
        </w:rPr>
        <w:t>se apresenta considerando a necessidade de adequação dessas localidades nas normas de postura do município, haja vista que nos locais existe a necessidade pulsante de fomento de atividades de fornecimento de alimentos, sendo essas localidades circundadas por grande numero de pessoas, sendo áreas centrais da localidade o que aumenta a sua função de prestação de serviço, acarretando o fomento de atividades profissionais, arrecadação ao município, além de contribuir para o desenvolvimento desses locais, até então sub utilizados</w:t>
      </w:r>
      <w:r w:rsidR="004A6C62">
        <w:rPr>
          <w:rFonts w:ascii="Tahoma" w:hAnsi="Tahoma" w:cs="Tahoma"/>
          <w:sz w:val="24"/>
          <w:szCs w:val="24"/>
        </w:rPr>
        <w:t>, outro ponto que deve ser considerado consiste no fato de que a implantação nesse local das atividades requeridas não acarretam quaisquer prejuízo aos munícipes</w:t>
      </w:r>
      <w:r w:rsidR="004A6C62" w:rsidRPr="004A6C62">
        <w:rPr>
          <w:rFonts w:ascii="Tahoma" w:hAnsi="Tahoma" w:cs="Tahoma"/>
          <w:sz w:val="24"/>
          <w:szCs w:val="24"/>
        </w:rPr>
        <w:t>.</w:t>
      </w:r>
    </w:p>
    <w:p w:rsidR="004A6C62" w:rsidRDefault="004A6C62" w:rsidP="004A6C62">
      <w:pPr>
        <w:pStyle w:val="Corpodetexto"/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4A6C62">
        <w:rPr>
          <w:rFonts w:ascii="Tahoma" w:hAnsi="Tahoma" w:cs="Tahoma"/>
          <w:sz w:val="24"/>
          <w:szCs w:val="24"/>
        </w:rPr>
        <w:t xml:space="preserve">Em face do exposto e para que </w:t>
      </w:r>
      <w:r>
        <w:rPr>
          <w:rFonts w:ascii="Tahoma" w:hAnsi="Tahoma" w:cs="Tahoma"/>
          <w:sz w:val="24"/>
          <w:szCs w:val="24"/>
        </w:rPr>
        <w:t>o</w:t>
      </w:r>
      <w:r w:rsidRPr="004A6C62">
        <w:rPr>
          <w:rFonts w:ascii="Tahoma" w:hAnsi="Tahoma" w:cs="Tahoma"/>
          <w:sz w:val="24"/>
          <w:szCs w:val="24"/>
        </w:rPr>
        <w:t xml:space="preserve"> Projeto de Lei possa prosperar, na forma ora apresentada, cumpre-me levar a presente matéria legislativa ao conhecimento e à elevada apreciação dos meus distintos pares, aos quais conclamo, nesta oportunidade, dispensarem à mesma o devido apoio para a sua regimental acolhida e merecida aprovação.</w:t>
      </w:r>
    </w:p>
    <w:p w:rsidR="00907E9B" w:rsidRPr="004A6C62" w:rsidRDefault="00907E9B" w:rsidP="004A6C62">
      <w:pPr>
        <w:pStyle w:val="Corpodetexto"/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:rsidR="000940A0" w:rsidRDefault="00AA4EE4" w:rsidP="00AA4EE4">
      <w:pPr>
        <w:pStyle w:val="Corpodetexto"/>
        <w:tabs>
          <w:tab w:val="left" w:pos="7230"/>
        </w:tabs>
        <w:spacing w:line="360" w:lineRule="auto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Plenário Brígido Tinoco, 06</w:t>
      </w:r>
      <w:r w:rsidR="004A6C62">
        <w:rPr>
          <w:rFonts w:ascii="Arial" w:hAnsi="Arial" w:cs="Arial"/>
          <w:b/>
          <w:bCs/>
          <w:sz w:val="24"/>
        </w:rPr>
        <w:t xml:space="preserve"> de </w:t>
      </w:r>
      <w:r>
        <w:rPr>
          <w:rFonts w:ascii="Arial" w:hAnsi="Arial" w:cs="Arial"/>
          <w:b/>
          <w:bCs/>
          <w:sz w:val="24"/>
        </w:rPr>
        <w:t>Novembro</w:t>
      </w:r>
      <w:r w:rsidR="000940A0">
        <w:rPr>
          <w:rFonts w:ascii="Arial" w:hAnsi="Arial" w:cs="Arial"/>
          <w:b/>
          <w:bCs/>
          <w:sz w:val="24"/>
        </w:rPr>
        <w:t xml:space="preserve"> de 202</w:t>
      </w:r>
      <w:r w:rsidR="004A6C62">
        <w:rPr>
          <w:rFonts w:ascii="Arial" w:hAnsi="Arial" w:cs="Arial"/>
          <w:b/>
          <w:bCs/>
          <w:sz w:val="24"/>
        </w:rPr>
        <w:t>3</w:t>
      </w:r>
    </w:p>
    <w:p w:rsidR="00AA4EE4" w:rsidRDefault="00AA4EE4" w:rsidP="00E82ED8">
      <w:pPr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:rsidR="003F68A1" w:rsidRPr="001B4912" w:rsidRDefault="001A5CBF" w:rsidP="00E82ED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A72584">
        <w:rPr>
          <w:rFonts w:ascii="Arial Narrow" w:hAnsi="Arial Narrow" w:cs="Times New Roman"/>
          <w:b/>
          <w:bCs/>
          <w:sz w:val="24"/>
          <w:szCs w:val="24"/>
        </w:rPr>
        <w:t>Jose Adriano Valle da Costa – (</w:t>
      </w:r>
      <w:r w:rsidR="00B623D8" w:rsidRPr="00A72584">
        <w:rPr>
          <w:rFonts w:ascii="Arial Narrow" w:hAnsi="Arial Narrow" w:cs="Times New Roman"/>
          <w:b/>
          <w:bCs/>
          <w:sz w:val="24"/>
          <w:szCs w:val="24"/>
        </w:rPr>
        <w:t>Folha)</w:t>
      </w:r>
      <w:r w:rsidR="004126EF">
        <w:rPr>
          <w:rFonts w:ascii="Arial Narrow" w:hAnsi="Arial Narrow" w:cs="Times New Roman"/>
          <w:b/>
          <w:bCs/>
          <w:sz w:val="24"/>
          <w:szCs w:val="24"/>
        </w:rPr>
        <w:t xml:space="preserve"> PSD</w:t>
      </w:r>
    </w:p>
    <w:p w:rsidR="003F68A1" w:rsidRPr="001D4200" w:rsidRDefault="00B623D8" w:rsidP="00AA4EE4">
      <w:pPr>
        <w:jc w:val="center"/>
        <w:rPr>
          <w:rFonts w:ascii="Tahoma" w:hAnsi="Tahoma" w:cs="Tahoma"/>
          <w:sz w:val="28"/>
          <w:szCs w:val="28"/>
        </w:rPr>
      </w:pPr>
      <w:r w:rsidRPr="00A72584">
        <w:rPr>
          <w:rFonts w:ascii="Arial Narrow" w:hAnsi="Arial Narrow" w:cs="Times New Roman"/>
          <w:b/>
          <w:bCs/>
          <w:sz w:val="24"/>
          <w:szCs w:val="24"/>
        </w:rPr>
        <w:t>Vereador</w:t>
      </w:r>
    </w:p>
    <w:sectPr w:rsidR="003F68A1" w:rsidRPr="001D4200" w:rsidSect="00431210">
      <w:headerReference w:type="default" r:id="rId9"/>
      <w:footerReference w:type="default" r:id="rId10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D8" w:rsidRDefault="004022D8" w:rsidP="00431210">
      <w:pPr>
        <w:spacing w:after="0" w:line="240" w:lineRule="auto"/>
      </w:pPr>
      <w:r>
        <w:separator/>
      </w:r>
    </w:p>
  </w:endnote>
  <w:endnote w:type="continuationSeparator" w:id="0">
    <w:p w:rsidR="004022D8" w:rsidRDefault="004022D8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2D8" w:rsidRPr="00427749" w:rsidRDefault="004022D8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4022D8" w:rsidRPr="00427749" w:rsidRDefault="004022D8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Nº82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4022D8" w:rsidRPr="00427749" w:rsidRDefault="004022D8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2621-3113</w:t>
    </w:r>
  </w:p>
  <w:p w:rsidR="004022D8" w:rsidRDefault="004022D8" w:rsidP="007F1399">
    <w:pPr>
      <w:pStyle w:val="Rodap"/>
      <w:jc w:val="center"/>
      <w:rPr>
        <w:sz w:val="20"/>
      </w:rPr>
    </w:pPr>
  </w:p>
  <w:p w:rsidR="004022D8" w:rsidRDefault="004022D8">
    <w:pPr>
      <w:pStyle w:val="Rodap"/>
    </w:pPr>
  </w:p>
  <w:p w:rsidR="004022D8" w:rsidRDefault="004022D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D8" w:rsidRDefault="004022D8" w:rsidP="00431210">
      <w:pPr>
        <w:spacing w:after="0" w:line="240" w:lineRule="auto"/>
      </w:pPr>
      <w:r>
        <w:separator/>
      </w:r>
    </w:p>
  </w:footnote>
  <w:footnote w:type="continuationSeparator" w:id="0">
    <w:p w:rsidR="004022D8" w:rsidRDefault="004022D8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2D8" w:rsidRDefault="004022D8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22D8" w:rsidRPr="006922A6" w:rsidRDefault="004022D8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4022D8" w:rsidRPr="006922A6" w:rsidRDefault="004022D8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(Folha)</w:t>
    </w:r>
  </w:p>
  <w:p w:rsidR="004022D8" w:rsidRDefault="004022D8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6CC0"/>
    <w:multiLevelType w:val="hybridMultilevel"/>
    <w:tmpl w:val="81C4A9B8"/>
    <w:lvl w:ilvl="0" w:tplc="4B8CC2B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D4077"/>
    <w:multiLevelType w:val="hybridMultilevel"/>
    <w:tmpl w:val="32288B64"/>
    <w:lvl w:ilvl="0" w:tplc="AF2E07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49DA"/>
    <w:rsid w:val="000256E7"/>
    <w:rsid w:val="000259AE"/>
    <w:rsid w:val="000276C0"/>
    <w:rsid w:val="000328C7"/>
    <w:rsid w:val="0003457C"/>
    <w:rsid w:val="0003634F"/>
    <w:rsid w:val="00036CF1"/>
    <w:rsid w:val="0004121F"/>
    <w:rsid w:val="00041B5D"/>
    <w:rsid w:val="000448B4"/>
    <w:rsid w:val="0004536F"/>
    <w:rsid w:val="00050F77"/>
    <w:rsid w:val="00053235"/>
    <w:rsid w:val="00060A03"/>
    <w:rsid w:val="0006309D"/>
    <w:rsid w:val="00063A26"/>
    <w:rsid w:val="000653A7"/>
    <w:rsid w:val="000819ED"/>
    <w:rsid w:val="00081AAC"/>
    <w:rsid w:val="00082614"/>
    <w:rsid w:val="000851EA"/>
    <w:rsid w:val="00087D79"/>
    <w:rsid w:val="00090A5E"/>
    <w:rsid w:val="00093787"/>
    <w:rsid w:val="000940A0"/>
    <w:rsid w:val="000A19BC"/>
    <w:rsid w:val="000A21BB"/>
    <w:rsid w:val="000C13A7"/>
    <w:rsid w:val="000C376A"/>
    <w:rsid w:val="000C443F"/>
    <w:rsid w:val="000C6D37"/>
    <w:rsid w:val="000D15E6"/>
    <w:rsid w:val="000E04F2"/>
    <w:rsid w:val="000E195E"/>
    <w:rsid w:val="000E5A4A"/>
    <w:rsid w:val="00100530"/>
    <w:rsid w:val="0011517A"/>
    <w:rsid w:val="00117243"/>
    <w:rsid w:val="001176A6"/>
    <w:rsid w:val="001227F8"/>
    <w:rsid w:val="00122E60"/>
    <w:rsid w:val="00130F9D"/>
    <w:rsid w:val="00141397"/>
    <w:rsid w:val="0015133C"/>
    <w:rsid w:val="00160519"/>
    <w:rsid w:val="0016387E"/>
    <w:rsid w:val="001640B6"/>
    <w:rsid w:val="001659BD"/>
    <w:rsid w:val="0016786F"/>
    <w:rsid w:val="001808AD"/>
    <w:rsid w:val="00182DC7"/>
    <w:rsid w:val="00184005"/>
    <w:rsid w:val="001A240E"/>
    <w:rsid w:val="001A29FC"/>
    <w:rsid w:val="001A37CC"/>
    <w:rsid w:val="001A5CBF"/>
    <w:rsid w:val="001B247E"/>
    <w:rsid w:val="001B2B5E"/>
    <w:rsid w:val="001B3D52"/>
    <w:rsid w:val="001B4912"/>
    <w:rsid w:val="001B54EE"/>
    <w:rsid w:val="001B5C96"/>
    <w:rsid w:val="001B6A5E"/>
    <w:rsid w:val="001C0762"/>
    <w:rsid w:val="001C32B1"/>
    <w:rsid w:val="001D2CF9"/>
    <w:rsid w:val="001D363C"/>
    <w:rsid w:val="001D4200"/>
    <w:rsid w:val="001D486A"/>
    <w:rsid w:val="001D5244"/>
    <w:rsid w:val="001D6FE9"/>
    <w:rsid w:val="001D75C2"/>
    <w:rsid w:val="001E14AE"/>
    <w:rsid w:val="001E41D6"/>
    <w:rsid w:val="001E4D96"/>
    <w:rsid w:val="001F43CB"/>
    <w:rsid w:val="00200242"/>
    <w:rsid w:val="00200636"/>
    <w:rsid w:val="002039AD"/>
    <w:rsid w:val="00205A34"/>
    <w:rsid w:val="00210DBA"/>
    <w:rsid w:val="00210F5D"/>
    <w:rsid w:val="0022307A"/>
    <w:rsid w:val="00223870"/>
    <w:rsid w:val="0022751D"/>
    <w:rsid w:val="0023002F"/>
    <w:rsid w:val="002301CE"/>
    <w:rsid w:val="00234759"/>
    <w:rsid w:val="00234B8D"/>
    <w:rsid w:val="0023593A"/>
    <w:rsid w:val="0024595F"/>
    <w:rsid w:val="00246DC6"/>
    <w:rsid w:val="002631AC"/>
    <w:rsid w:val="00265165"/>
    <w:rsid w:val="00266329"/>
    <w:rsid w:val="002815EC"/>
    <w:rsid w:val="002A1E67"/>
    <w:rsid w:val="002A624B"/>
    <w:rsid w:val="002A64CA"/>
    <w:rsid w:val="002B2063"/>
    <w:rsid w:val="002B74F6"/>
    <w:rsid w:val="002C4D18"/>
    <w:rsid w:val="002D00EE"/>
    <w:rsid w:val="002D6AF1"/>
    <w:rsid w:val="002E0A11"/>
    <w:rsid w:val="002E2E50"/>
    <w:rsid w:val="002E4708"/>
    <w:rsid w:val="002E5718"/>
    <w:rsid w:val="002E670C"/>
    <w:rsid w:val="002F3E53"/>
    <w:rsid w:val="002F7851"/>
    <w:rsid w:val="002F7CE2"/>
    <w:rsid w:val="00300F1B"/>
    <w:rsid w:val="00302207"/>
    <w:rsid w:val="003050A7"/>
    <w:rsid w:val="00305A15"/>
    <w:rsid w:val="00305E6D"/>
    <w:rsid w:val="00314D41"/>
    <w:rsid w:val="003159F8"/>
    <w:rsid w:val="0032057F"/>
    <w:rsid w:val="00322557"/>
    <w:rsid w:val="0032774C"/>
    <w:rsid w:val="00330693"/>
    <w:rsid w:val="003366EA"/>
    <w:rsid w:val="00340707"/>
    <w:rsid w:val="003418CC"/>
    <w:rsid w:val="00355E75"/>
    <w:rsid w:val="003574C9"/>
    <w:rsid w:val="00357C75"/>
    <w:rsid w:val="00362D99"/>
    <w:rsid w:val="003634EA"/>
    <w:rsid w:val="00364085"/>
    <w:rsid w:val="00366326"/>
    <w:rsid w:val="00367186"/>
    <w:rsid w:val="003830F1"/>
    <w:rsid w:val="00393CA9"/>
    <w:rsid w:val="003A6CD3"/>
    <w:rsid w:val="003B2AF9"/>
    <w:rsid w:val="003B2EBF"/>
    <w:rsid w:val="003B3648"/>
    <w:rsid w:val="003B5C33"/>
    <w:rsid w:val="003B5FD2"/>
    <w:rsid w:val="003B6EFE"/>
    <w:rsid w:val="003C3C0E"/>
    <w:rsid w:val="003C4DBD"/>
    <w:rsid w:val="003D0883"/>
    <w:rsid w:val="003D5EB5"/>
    <w:rsid w:val="003E12A7"/>
    <w:rsid w:val="003F049B"/>
    <w:rsid w:val="003F3D9C"/>
    <w:rsid w:val="003F5309"/>
    <w:rsid w:val="003F64ED"/>
    <w:rsid w:val="003F68A1"/>
    <w:rsid w:val="003F752D"/>
    <w:rsid w:val="004002FC"/>
    <w:rsid w:val="004005D4"/>
    <w:rsid w:val="00401453"/>
    <w:rsid w:val="004022D8"/>
    <w:rsid w:val="004126EF"/>
    <w:rsid w:val="004162E5"/>
    <w:rsid w:val="004245BC"/>
    <w:rsid w:val="004247BE"/>
    <w:rsid w:val="004252A3"/>
    <w:rsid w:val="00426258"/>
    <w:rsid w:val="00427749"/>
    <w:rsid w:val="00431210"/>
    <w:rsid w:val="00432182"/>
    <w:rsid w:val="00437993"/>
    <w:rsid w:val="004410C8"/>
    <w:rsid w:val="00446E73"/>
    <w:rsid w:val="00463907"/>
    <w:rsid w:val="004657BC"/>
    <w:rsid w:val="00477266"/>
    <w:rsid w:val="00477698"/>
    <w:rsid w:val="00483531"/>
    <w:rsid w:val="00487D59"/>
    <w:rsid w:val="00494BD7"/>
    <w:rsid w:val="00494EE4"/>
    <w:rsid w:val="0049576B"/>
    <w:rsid w:val="004A1684"/>
    <w:rsid w:val="004A3250"/>
    <w:rsid w:val="004A4E5A"/>
    <w:rsid w:val="004A6C62"/>
    <w:rsid w:val="004B5A93"/>
    <w:rsid w:val="004B64A8"/>
    <w:rsid w:val="004B6A84"/>
    <w:rsid w:val="004B7641"/>
    <w:rsid w:val="004B7ABA"/>
    <w:rsid w:val="004C5067"/>
    <w:rsid w:val="004C6D96"/>
    <w:rsid w:val="004D3475"/>
    <w:rsid w:val="004E0C76"/>
    <w:rsid w:val="004E780A"/>
    <w:rsid w:val="005006F3"/>
    <w:rsid w:val="00502D45"/>
    <w:rsid w:val="00517038"/>
    <w:rsid w:val="00517048"/>
    <w:rsid w:val="00522919"/>
    <w:rsid w:val="00525AE1"/>
    <w:rsid w:val="00526DA1"/>
    <w:rsid w:val="00532B33"/>
    <w:rsid w:val="00537DCC"/>
    <w:rsid w:val="00541CD7"/>
    <w:rsid w:val="00547BF7"/>
    <w:rsid w:val="00555C65"/>
    <w:rsid w:val="00560EA5"/>
    <w:rsid w:val="005645EF"/>
    <w:rsid w:val="00573F67"/>
    <w:rsid w:val="00580519"/>
    <w:rsid w:val="005837EA"/>
    <w:rsid w:val="005870ED"/>
    <w:rsid w:val="00590BB4"/>
    <w:rsid w:val="00592AB4"/>
    <w:rsid w:val="005945A5"/>
    <w:rsid w:val="005954CC"/>
    <w:rsid w:val="00597D6C"/>
    <w:rsid w:val="005A2880"/>
    <w:rsid w:val="005A2FF0"/>
    <w:rsid w:val="005A53ED"/>
    <w:rsid w:val="005B2A13"/>
    <w:rsid w:val="005B2BDA"/>
    <w:rsid w:val="005C147E"/>
    <w:rsid w:val="005C4325"/>
    <w:rsid w:val="005C50C4"/>
    <w:rsid w:val="005C6587"/>
    <w:rsid w:val="005C6741"/>
    <w:rsid w:val="005D0BD9"/>
    <w:rsid w:val="005D1BD2"/>
    <w:rsid w:val="005D33C7"/>
    <w:rsid w:val="005D34E9"/>
    <w:rsid w:val="005D5907"/>
    <w:rsid w:val="005E5D13"/>
    <w:rsid w:val="005F0CBD"/>
    <w:rsid w:val="005F1BCF"/>
    <w:rsid w:val="005F3ACA"/>
    <w:rsid w:val="005F754D"/>
    <w:rsid w:val="0060214E"/>
    <w:rsid w:val="00603BF4"/>
    <w:rsid w:val="006074A6"/>
    <w:rsid w:val="0061086B"/>
    <w:rsid w:val="00610DCE"/>
    <w:rsid w:val="00612EE8"/>
    <w:rsid w:val="00625E59"/>
    <w:rsid w:val="006302AD"/>
    <w:rsid w:val="00641A3B"/>
    <w:rsid w:val="00644559"/>
    <w:rsid w:val="0064467E"/>
    <w:rsid w:val="006451A1"/>
    <w:rsid w:val="00653C7F"/>
    <w:rsid w:val="006548FF"/>
    <w:rsid w:val="00657B88"/>
    <w:rsid w:val="00663787"/>
    <w:rsid w:val="006706AF"/>
    <w:rsid w:val="00671D13"/>
    <w:rsid w:val="00677295"/>
    <w:rsid w:val="00690E7D"/>
    <w:rsid w:val="006922A6"/>
    <w:rsid w:val="006934F4"/>
    <w:rsid w:val="00693AEC"/>
    <w:rsid w:val="00694C62"/>
    <w:rsid w:val="006A100B"/>
    <w:rsid w:val="006A6C80"/>
    <w:rsid w:val="006B5E02"/>
    <w:rsid w:val="006B7AB0"/>
    <w:rsid w:val="006C04C0"/>
    <w:rsid w:val="006C681D"/>
    <w:rsid w:val="006C7AB5"/>
    <w:rsid w:val="006D5844"/>
    <w:rsid w:val="006E2CC6"/>
    <w:rsid w:val="006E47A6"/>
    <w:rsid w:val="006F1F2A"/>
    <w:rsid w:val="006F5AAD"/>
    <w:rsid w:val="00700322"/>
    <w:rsid w:val="00701771"/>
    <w:rsid w:val="00704F41"/>
    <w:rsid w:val="00707E73"/>
    <w:rsid w:val="0071229E"/>
    <w:rsid w:val="00715F49"/>
    <w:rsid w:val="0071649C"/>
    <w:rsid w:val="00717FF0"/>
    <w:rsid w:val="00720947"/>
    <w:rsid w:val="0072306A"/>
    <w:rsid w:val="00727594"/>
    <w:rsid w:val="007347CA"/>
    <w:rsid w:val="00740696"/>
    <w:rsid w:val="0075150B"/>
    <w:rsid w:val="00760DA6"/>
    <w:rsid w:val="00762C4F"/>
    <w:rsid w:val="00766C9C"/>
    <w:rsid w:val="00771522"/>
    <w:rsid w:val="007744A8"/>
    <w:rsid w:val="00793687"/>
    <w:rsid w:val="0079604C"/>
    <w:rsid w:val="007A45D7"/>
    <w:rsid w:val="007A5CA0"/>
    <w:rsid w:val="007B089F"/>
    <w:rsid w:val="007B420F"/>
    <w:rsid w:val="007C0049"/>
    <w:rsid w:val="007C3283"/>
    <w:rsid w:val="007C3936"/>
    <w:rsid w:val="007C46AA"/>
    <w:rsid w:val="007D2E02"/>
    <w:rsid w:val="007D782C"/>
    <w:rsid w:val="007E0C97"/>
    <w:rsid w:val="007E2EF3"/>
    <w:rsid w:val="007E5C2E"/>
    <w:rsid w:val="007F1399"/>
    <w:rsid w:val="007F5520"/>
    <w:rsid w:val="007F5571"/>
    <w:rsid w:val="007F7A8B"/>
    <w:rsid w:val="00802FCD"/>
    <w:rsid w:val="008100B3"/>
    <w:rsid w:val="008118F9"/>
    <w:rsid w:val="00813227"/>
    <w:rsid w:val="008137FB"/>
    <w:rsid w:val="00814671"/>
    <w:rsid w:val="0081663C"/>
    <w:rsid w:val="00816FEB"/>
    <w:rsid w:val="0083015C"/>
    <w:rsid w:val="008318BB"/>
    <w:rsid w:val="00831B39"/>
    <w:rsid w:val="00832FC7"/>
    <w:rsid w:val="0083583D"/>
    <w:rsid w:val="00837CEC"/>
    <w:rsid w:val="00840E30"/>
    <w:rsid w:val="00845E9F"/>
    <w:rsid w:val="00846EC6"/>
    <w:rsid w:val="00851BC1"/>
    <w:rsid w:val="00856529"/>
    <w:rsid w:val="00857F43"/>
    <w:rsid w:val="00872EFC"/>
    <w:rsid w:val="00883842"/>
    <w:rsid w:val="008865D1"/>
    <w:rsid w:val="008879D4"/>
    <w:rsid w:val="00887EB1"/>
    <w:rsid w:val="00890918"/>
    <w:rsid w:val="00892612"/>
    <w:rsid w:val="008949DC"/>
    <w:rsid w:val="00896E6B"/>
    <w:rsid w:val="008973FB"/>
    <w:rsid w:val="008A6A09"/>
    <w:rsid w:val="008A6BAC"/>
    <w:rsid w:val="008B0DD9"/>
    <w:rsid w:val="008B1053"/>
    <w:rsid w:val="008C0B59"/>
    <w:rsid w:val="008C18E7"/>
    <w:rsid w:val="008C2AAA"/>
    <w:rsid w:val="008C69DA"/>
    <w:rsid w:val="008C7352"/>
    <w:rsid w:val="008D000D"/>
    <w:rsid w:val="008D279A"/>
    <w:rsid w:val="008D3A2F"/>
    <w:rsid w:val="008D7923"/>
    <w:rsid w:val="008E58EA"/>
    <w:rsid w:val="008F0F07"/>
    <w:rsid w:val="00901035"/>
    <w:rsid w:val="00907612"/>
    <w:rsid w:val="00907E9B"/>
    <w:rsid w:val="00921A8F"/>
    <w:rsid w:val="0092243B"/>
    <w:rsid w:val="009274E7"/>
    <w:rsid w:val="00927D8C"/>
    <w:rsid w:val="00931780"/>
    <w:rsid w:val="0093340E"/>
    <w:rsid w:val="009352CF"/>
    <w:rsid w:val="00937CC3"/>
    <w:rsid w:val="0094476B"/>
    <w:rsid w:val="00951264"/>
    <w:rsid w:val="0095300F"/>
    <w:rsid w:val="00957559"/>
    <w:rsid w:val="00964B13"/>
    <w:rsid w:val="0096755F"/>
    <w:rsid w:val="00972A26"/>
    <w:rsid w:val="00985E6C"/>
    <w:rsid w:val="009966F9"/>
    <w:rsid w:val="009A34FC"/>
    <w:rsid w:val="009A5368"/>
    <w:rsid w:val="009B26A1"/>
    <w:rsid w:val="009B53CA"/>
    <w:rsid w:val="009B58E0"/>
    <w:rsid w:val="009C1B27"/>
    <w:rsid w:val="009C30B7"/>
    <w:rsid w:val="009C31FB"/>
    <w:rsid w:val="009E1C93"/>
    <w:rsid w:val="009F0169"/>
    <w:rsid w:val="009F102F"/>
    <w:rsid w:val="009F63EB"/>
    <w:rsid w:val="00A01724"/>
    <w:rsid w:val="00A0471C"/>
    <w:rsid w:val="00A1215A"/>
    <w:rsid w:val="00A14EF1"/>
    <w:rsid w:val="00A153C7"/>
    <w:rsid w:val="00A16BE4"/>
    <w:rsid w:val="00A219F2"/>
    <w:rsid w:val="00A23392"/>
    <w:rsid w:val="00A25584"/>
    <w:rsid w:val="00A30910"/>
    <w:rsid w:val="00A31BF7"/>
    <w:rsid w:val="00A31E6C"/>
    <w:rsid w:val="00A37D9F"/>
    <w:rsid w:val="00A41BAC"/>
    <w:rsid w:val="00A433A1"/>
    <w:rsid w:val="00A47B91"/>
    <w:rsid w:val="00A5168C"/>
    <w:rsid w:val="00A52B0F"/>
    <w:rsid w:val="00A54C35"/>
    <w:rsid w:val="00A62C62"/>
    <w:rsid w:val="00A652DD"/>
    <w:rsid w:val="00A66020"/>
    <w:rsid w:val="00A72584"/>
    <w:rsid w:val="00A72D05"/>
    <w:rsid w:val="00A76828"/>
    <w:rsid w:val="00A827EB"/>
    <w:rsid w:val="00A844E8"/>
    <w:rsid w:val="00A84C1D"/>
    <w:rsid w:val="00A86F77"/>
    <w:rsid w:val="00A9484D"/>
    <w:rsid w:val="00AA358E"/>
    <w:rsid w:val="00AA4EE4"/>
    <w:rsid w:val="00AA7D69"/>
    <w:rsid w:val="00AB0E9D"/>
    <w:rsid w:val="00AB0F9C"/>
    <w:rsid w:val="00AB2A01"/>
    <w:rsid w:val="00AB3035"/>
    <w:rsid w:val="00AB6509"/>
    <w:rsid w:val="00AB6E71"/>
    <w:rsid w:val="00AC28EB"/>
    <w:rsid w:val="00AC771D"/>
    <w:rsid w:val="00AF77A0"/>
    <w:rsid w:val="00B0124C"/>
    <w:rsid w:val="00B02C99"/>
    <w:rsid w:val="00B049FC"/>
    <w:rsid w:val="00B07990"/>
    <w:rsid w:val="00B14898"/>
    <w:rsid w:val="00B33326"/>
    <w:rsid w:val="00B3653D"/>
    <w:rsid w:val="00B44FDA"/>
    <w:rsid w:val="00B539DA"/>
    <w:rsid w:val="00B53F60"/>
    <w:rsid w:val="00B55A05"/>
    <w:rsid w:val="00B623A6"/>
    <w:rsid w:val="00B623D8"/>
    <w:rsid w:val="00B64006"/>
    <w:rsid w:val="00B64DCB"/>
    <w:rsid w:val="00B669B5"/>
    <w:rsid w:val="00B7128F"/>
    <w:rsid w:val="00B76783"/>
    <w:rsid w:val="00B77258"/>
    <w:rsid w:val="00B80531"/>
    <w:rsid w:val="00B90C45"/>
    <w:rsid w:val="00B928FB"/>
    <w:rsid w:val="00B92E1E"/>
    <w:rsid w:val="00BA4EE1"/>
    <w:rsid w:val="00BB1599"/>
    <w:rsid w:val="00BB1886"/>
    <w:rsid w:val="00BB541C"/>
    <w:rsid w:val="00BD3AD9"/>
    <w:rsid w:val="00BD775D"/>
    <w:rsid w:val="00BE12CF"/>
    <w:rsid w:val="00BE1323"/>
    <w:rsid w:val="00BE161B"/>
    <w:rsid w:val="00BE57F3"/>
    <w:rsid w:val="00BF14CF"/>
    <w:rsid w:val="00BF62DD"/>
    <w:rsid w:val="00C0094C"/>
    <w:rsid w:val="00C02830"/>
    <w:rsid w:val="00C1410C"/>
    <w:rsid w:val="00C15A8C"/>
    <w:rsid w:val="00C16645"/>
    <w:rsid w:val="00C1729D"/>
    <w:rsid w:val="00C17E8A"/>
    <w:rsid w:val="00C20F40"/>
    <w:rsid w:val="00C278D3"/>
    <w:rsid w:val="00C40560"/>
    <w:rsid w:val="00C40642"/>
    <w:rsid w:val="00C430FD"/>
    <w:rsid w:val="00C473FE"/>
    <w:rsid w:val="00C51EB3"/>
    <w:rsid w:val="00C52CCE"/>
    <w:rsid w:val="00C53EC6"/>
    <w:rsid w:val="00C614AD"/>
    <w:rsid w:val="00C61F46"/>
    <w:rsid w:val="00C62FB1"/>
    <w:rsid w:val="00C63C9B"/>
    <w:rsid w:val="00C6677E"/>
    <w:rsid w:val="00C66A8B"/>
    <w:rsid w:val="00C7308B"/>
    <w:rsid w:val="00C73942"/>
    <w:rsid w:val="00C749B3"/>
    <w:rsid w:val="00C82C03"/>
    <w:rsid w:val="00C85817"/>
    <w:rsid w:val="00C86CD7"/>
    <w:rsid w:val="00C90CAB"/>
    <w:rsid w:val="00CA148B"/>
    <w:rsid w:val="00CA3477"/>
    <w:rsid w:val="00CA52E0"/>
    <w:rsid w:val="00CB23AB"/>
    <w:rsid w:val="00CC0358"/>
    <w:rsid w:val="00CC06E8"/>
    <w:rsid w:val="00CC1CA8"/>
    <w:rsid w:val="00CC6057"/>
    <w:rsid w:val="00CF76BD"/>
    <w:rsid w:val="00D02ED1"/>
    <w:rsid w:val="00D0361B"/>
    <w:rsid w:val="00D1057D"/>
    <w:rsid w:val="00D13737"/>
    <w:rsid w:val="00D146E6"/>
    <w:rsid w:val="00D14A57"/>
    <w:rsid w:val="00D20FEC"/>
    <w:rsid w:val="00D2466D"/>
    <w:rsid w:val="00D253E9"/>
    <w:rsid w:val="00D25428"/>
    <w:rsid w:val="00D347F6"/>
    <w:rsid w:val="00D42684"/>
    <w:rsid w:val="00D46BAE"/>
    <w:rsid w:val="00D51DED"/>
    <w:rsid w:val="00D53F1E"/>
    <w:rsid w:val="00D55D89"/>
    <w:rsid w:val="00D5611A"/>
    <w:rsid w:val="00D56313"/>
    <w:rsid w:val="00D5670A"/>
    <w:rsid w:val="00D63266"/>
    <w:rsid w:val="00D64CAC"/>
    <w:rsid w:val="00D75AC4"/>
    <w:rsid w:val="00D81FA6"/>
    <w:rsid w:val="00D969A9"/>
    <w:rsid w:val="00DA0552"/>
    <w:rsid w:val="00DA5BB2"/>
    <w:rsid w:val="00DB340C"/>
    <w:rsid w:val="00DB43A1"/>
    <w:rsid w:val="00DB4BFE"/>
    <w:rsid w:val="00DC0D76"/>
    <w:rsid w:val="00DC2792"/>
    <w:rsid w:val="00DD0282"/>
    <w:rsid w:val="00DD1697"/>
    <w:rsid w:val="00DD6F9A"/>
    <w:rsid w:val="00DE1BD2"/>
    <w:rsid w:val="00DE5D1C"/>
    <w:rsid w:val="00DE6A0E"/>
    <w:rsid w:val="00DF3089"/>
    <w:rsid w:val="00DF3601"/>
    <w:rsid w:val="00DF6E6A"/>
    <w:rsid w:val="00E1388B"/>
    <w:rsid w:val="00E16F08"/>
    <w:rsid w:val="00E20306"/>
    <w:rsid w:val="00E214F4"/>
    <w:rsid w:val="00E24459"/>
    <w:rsid w:val="00E25702"/>
    <w:rsid w:val="00E32B65"/>
    <w:rsid w:val="00E36ACA"/>
    <w:rsid w:val="00E42CA5"/>
    <w:rsid w:val="00E44D2A"/>
    <w:rsid w:val="00E45290"/>
    <w:rsid w:val="00E46A48"/>
    <w:rsid w:val="00E534B4"/>
    <w:rsid w:val="00E544AB"/>
    <w:rsid w:val="00E55B81"/>
    <w:rsid w:val="00E57006"/>
    <w:rsid w:val="00E647C1"/>
    <w:rsid w:val="00E659A7"/>
    <w:rsid w:val="00E71486"/>
    <w:rsid w:val="00E72EE7"/>
    <w:rsid w:val="00E7408A"/>
    <w:rsid w:val="00E828AB"/>
    <w:rsid w:val="00E82ED8"/>
    <w:rsid w:val="00E92805"/>
    <w:rsid w:val="00E92B22"/>
    <w:rsid w:val="00EA2483"/>
    <w:rsid w:val="00EA78AC"/>
    <w:rsid w:val="00EB108B"/>
    <w:rsid w:val="00EC7FF1"/>
    <w:rsid w:val="00ED207B"/>
    <w:rsid w:val="00ED2354"/>
    <w:rsid w:val="00ED59C0"/>
    <w:rsid w:val="00EE2AB0"/>
    <w:rsid w:val="00EE3BD2"/>
    <w:rsid w:val="00EE47F2"/>
    <w:rsid w:val="00EF1872"/>
    <w:rsid w:val="00EF1B3A"/>
    <w:rsid w:val="00F019A6"/>
    <w:rsid w:val="00F0265C"/>
    <w:rsid w:val="00F062D9"/>
    <w:rsid w:val="00F11F5D"/>
    <w:rsid w:val="00F11F62"/>
    <w:rsid w:val="00F14C36"/>
    <w:rsid w:val="00F21067"/>
    <w:rsid w:val="00F34073"/>
    <w:rsid w:val="00F446EE"/>
    <w:rsid w:val="00F4688B"/>
    <w:rsid w:val="00F522F0"/>
    <w:rsid w:val="00F52C3A"/>
    <w:rsid w:val="00F620A3"/>
    <w:rsid w:val="00F66B74"/>
    <w:rsid w:val="00F73BC8"/>
    <w:rsid w:val="00F75827"/>
    <w:rsid w:val="00F832A5"/>
    <w:rsid w:val="00F84A97"/>
    <w:rsid w:val="00F87F79"/>
    <w:rsid w:val="00F95A12"/>
    <w:rsid w:val="00FA0A3F"/>
    <w:rsid w:val="00FA4A20"/>
    <w:rsid w:val="00FA6D9B"/>
    <w:rsid w:val="00FB132D"/>
    <w:rsid w:val="00FB67E9"/>
    <w:rsid w:val="00FD293A"/>
    <w:rsid w:val="00FD299A"/>
    <w:rsid w:val="00FD3D5F"/>
    <w:rsid w:val="00FE4EB1"/>
    <w:rsid w:val="00FF5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91854-C0E2-4BFD-9B6C-AD1BC0B2F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6</cp:revision>
  <cp:lastPrinted>2023-11-07T18:54:00Z</cp:lastPrinted>
  <dcterms:created xsi:type="dcterms:W3CDTF">2023-11-07T18:11:00Z</dcterms:created>
  <dcterms:modified xsi:type="dcterms:W3CDTF">2023-11-07T18:56:00Z</dcterms:modified>
</cp:coreProperties>
</file>