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3D" w:rsidRDefault="00E261CB" w:rsidP="00834BE8">
      <w:pPr>
        <w:jc w:val="center"/>
        <w:rPr>
          <w:b/>
        </w:rPr>
      </w:pPr>
      <w:r>
        <w:rPr>
          <w:b/>
        </w:rPr>
        <w:t xml:space="preserve">EMENDA ADITIVA Nº </w:t>
      </w:r>
      <w:r w:rsidR="005453E2">
        <w:rPr>
          <w:b/>
        </w:rPr>
        <w:t>253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834BE8">
        <w:rPr>
          <w:b/>
        </w:rPr>
        <w:t xml:space="preserve"> PROJETO DE LEI Nº 045</w:t>
      </w:r>
      <w:r w:rsidR="00834BE8" w:rsidRPr="00A503AB">
        <w:rPr>
          <w:b/>
        </w:rPr>
        <w:t>/2023</w:t>
      </w:r>
    </w:p>
    <w:p w:rsidR="00534CC6" w:rsidRDefault="00534CC6" w:rsidP="00534CC6">
      <w:pPr>
        <w:spacing w:before="51"/>
        <w:rPr>
          <w:rFonts w:eastAsia="Calibri"/>
        </w:rPr>
      </w:pPr>
    </w:p>
    <w:p w:rsidR="0093193E" w:rsidRDefault="0093193E" w:rsidP="0093193E">
      <w:pPr>
        <w:spacing w:line="331" w:lineRule="auto"/>
        <w:ind w:left="3540"/>
        <w:jc w:val="both"/>
        <w:rPr>
          <w:b/>
        </w:rPr>
      </w:pPr>
    </w:p>
    <w:p w:rsidR="00540C3D" w:rsidRDefault="00540C3D" w:rsidP="00614DDA">
      <w:pPr>
        <w:spacing w:line="331" w:lineRule="auto"/>
        <w:ind w:left="5387"/>
        <w:jc w:val="both"/>
        <w:rPr>
          <w:b/>
        </w:rPr>
      </w:pPr>
    </w:p>
    <w:p w:rsidR="00E261CB" w:rsidRPr="00614DDA" w:rsidRDefault="00E261CB" w:rsidP="00E261CB">
      <w:pPr>
        <w:spacing w:line="331" w:lineRule="auto"/>
        <w:ind w:left="4962" w:right="285"/>
        <w:jc w:val="both"/>
        <w:rPr>
          <w:b/>
          <w:color w:val="000000"/>
        </w:rPr>
      </w:pPr>
      <w:r>
        <w:rPr>
          <w:b/>
        </w:rPr>
        <w:t>ACRESCENTA A AÇÃO</w:t>
      </w:r>
      <w:r>
        <w:rPr>
          <w:b/>
          <w:color w:val="000000"/>
        </w:rPr>
        <w:t xml:space="preserve"> ORÇAMENTÁRIA DE </w:t>
      </w:r>
      <w:r w:rsidR="001B1800">
        <w:rPr>
          <w:b/>
          <w:color w:val="000000"/>
        </w:rPr>
        <w:t>AQUISIÇÃO DE TERRENOS PARA CONSTRUÇÃO DE EMPREENDIMENTO HABITACIONAL DE INTERESSE SOCIAL</w:t>
      </w:r>
      <w:r>
        <w:rPr>
          <w:b/>
          <w:color w:val="000000"/>
        </w:rPr>
        <w:t xml:space="preserve"> </w:t>
      </w:r>
      <w:r w:rsidR="001B1800">
        <w:rPr>
          <w:b/>
          <w:color w:val="000000"/>
        </w:rPr>
        <w:t>NO ANEXO DE PRIORIDADES E METAS DO PROJETO DE LEI Nº 45/2023.</w:t>
      </w:r>
    </w:p>
    <w:p w:rsidR="00534CC6" w:rsidRDefault="00534CC6" w:rsidP="00534CC6">
      <w:pPr>
        <w:spacing w:before="51"/>
        <w:rPr>
          <w:rFonts w:eastAsia="Calibri"/>
        </w:rPr>
      </w:pPr>
    </w:p>
    <w:p w:rsidR="00834BE8" w:rsidRPr="00075309" w:rsidRDefault="00834BE8" w:rsidP="00614DDA">
      <w:pPr>
        <w:spacing w:after="120"/>
        <w:ind w:right="285" w:firstLine="426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1º </w:t>
      </w:r>
      <w:r w:rsidRPr="00075309">
        <w:rPr>
          <w:sz w:val="22"/>
          <w:szCs w:val="22"/>
        </w:rPr>
        <w:t>- Fica adicionado ao Anexo de Metas e Prioridades no Projeto de Lei 045/2023 a ação abaixo:</w:t>
      </w:r>
    </w:p>
    <w:tbl>
      <w:tblPr>
        <w:tblpPr w:leftFromText="141" w:rightFromText="141" w:vertAnchor="text" w:horzAnchor="margin" w:tblpXSpec="center" w:tblpY="365"/>
        <w:tblW w:w="1082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7"/>
        <w:gridCol w:w="1712"/>
        <w:gridCol w:w="2352"/>
        <w:gridCol w:w="2011"/>
        <w:gridCol w:w="2231"/>
      </w:tblGrid>
      <w:tr w:rsidR="00EE418B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2A0264" w:rsidP="00A2540F">
            <w:pPr>
              <w:rPr>
                <w:color w:val="222222"/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 </w:t>
            </w:r>
            <w:r w:rsidR="00A2540F">
              <w:rPr>
                <w:sz w:val="22"/>
                <w:szCs w:val="22"/>
              </w:rPr>
              <w:t>0141 – HABITAÇÃO E REGULARIZAÇÃO FUNDIÁRIA</w:t>
            </w:r>
            <w:r w:rsidR="00E261CB">
              <w:rPr>
                <w:sz w:val="22"/>
                <w:szCs w:val="22"/>
              </w:rPr>
              <w:t xml:space="preserve"> </w:t>
            </w:r>
            <w:r w:rsidR="00386C89">
              <w:rPr>
                <w:sz w:val="22"/>
                <w:szCs w:val="22"/>
              </w:rPr>
              <w:t xml:space="preserve"> </w:t>
            </w:r>
          </w:p>
        </w:tc>
      </w:tr>
      <w:tr w:rsidR="00EE418B" w:rsidRPr="00075309" w:rsidTr="00075309">
        <w:trPr>
          <w:trHeight w:val="245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TÍTULO DA AÇÃO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A2540F" w:rsidP="001B1800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>ADQUIRIR TE</w:t>
            </w:r>
            <w:r w:rsidR="001B1800">
              <w:rPr>
                <w:rFonts w:eastAsia="Times New Roman"/>
                <w:sz w:val="22"/>
                <w:szCs w:val="22"/>
                <w:lang w:eastAsia="pt-BR"/>
              </w:rPr>
              <w:t xml:space="preserve">RRENO PARA EMPREENDIMENTO HABITACIONAL DE INTERESSE SOCIAL </w:t>
            </w:r>
          </w:p>
        </w:tc>
      </w:tr>
      <w:tr w:rsidR="00EE418B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DESCRIÇÃO DA AÇÃO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D877BC" w:rsidP="001B1800">
            <w:pPr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 </w:t>
            </w:r>
            <w:r w:rsidR="001B1800">
              <w:rPr>
                <w:sz w:val="22"/>
                <w:szCs w:val="22"/>
              </w:rPr>
              <w:t xml:space="preserve">AQUISIÇÃO DE TERRENO PARA CONSTRUÇÃO DE EMPREENDIMENTO HABITACIONAL DE INTERESSE SOCIAL </w:t>
            </w:r>
          </w:p>
        </w:tc>
      </w:tr>
      <w:tr w:rsidR="00075309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TIPOLOGIA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A639BF" w:rsidP="00E261C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  <w:r w:rsidR="001B1800">
              <w:rPr>
                <w:rFonts w:eastAsia="Times New Roman"/>
                <w:sz w:val="22"/>
                <w:szCs w:val="22"/>
                <w:lang w:eastAsia="pt-BR"/>
              </w:rPr>
              <w:t xml:space="preserve">ATIVIDADE </w:t>
            </w:r>
          </w:p>
        </w:tc>
        <w:tc>
          <w:tcPr>
            <w:tcW w:w="201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1B1800" w:rsidP="00240D8F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>HABITAÇÃO</w:t>
            </w:r>
          </w:p>
        </w:tc>
      </w:tr>
      <w:tr w:rsidR="00075309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C91723" w:rsidP="00C91723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>SECRETARIA DE HABITAÇÃO E REGULARIZAÇÃO FUNDIÁRIA</w:t>
            </w:r>
          </w:p>
        </w:tc>
        <w:tc>
          <w:tcPr>
            <w:tcW w:w="201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SUBFUNÇÃO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227E8C" w:rsidP="001B1800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1B1800">
              <w:rPr>
                <w:sz w:val="22"/>
                <w:szCs w:val="22"/>
              </w:rPr>
              <w:t>HABITAÇÃO URBANA</w:t>
            </w:r>
          </w:p>
        </w:tc>
      </w:tr>
      <w:tr w:rsidR="00EE418B" w:rsidRPr="00075309" w:rsidTr="00075309">
        <w:trPr>
          <w:trHeight w:val="268"/>
        </w:trPr>
        <w:tc>
          <w:tcPr>
            <w:tcW w:w="1082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METAS FÍSICO-FINANCEIRAS DA AÇÃO ORÇAMENTÁRIA – ANO 2024</w:t>
            </w:r>
          </w:p>
        </w:tc>
      </w:tr>
      <w:tr w:rsidR="00075309" w:rsidRPr="00075309" w:rsidTr="00075309">
        <w:trPr>
          <w:trHeight w:val="375"/>
        </w:trPr>
        <w:tc>
          <w:tcPr>
            <w:tcW w:w="251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PRODUTO</w:t>
            </w:r>
          </w:p>
        </w:tc>
        <w:tc>
          <w:tcPr>
            <w:tcW w:w="171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DE MEDIDA</w:t>
            </w:r>
          </w:p>
        </w:tc>
        <w:tc>
          <w:tcPr>
            <w:tcW w:w="2351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FÍSICA</w:t>
            </w:r>
          </w:p>
        </w:tc>
        <w:tc>
          <w:tcPr>
            <w:tcW w:w="424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</w:t>
            </w:r>
          </w:p>
        </w:tc>
      </w:tr>
      <w:tr w:rsidR="00075309" w:rsidRPr="00075309" w:rsidTr="00227E8C">
        <w:trPr>
          <w:trHeight w:val="26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1B1800" w:rsidP="00240D8F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TERRENO ADQUIRIDO </w:t>
            </w:r>
            <w:r w:rsidR="00E261CB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UNIDADE</w:t>
            </w:r>
          </w:p>
        </w:tc>
        <w:tc>
          <w:tcPr>
            <w:tcW w:w="23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FE16A2" w:rsidP="00EE418B">
            <w:pPr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424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A639BF" w:rsidP="00FE16A2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 w:rsidR="00FE16A2" w:rsidRPr="00FE16A2">
              <w:rPr>
                <w:sz w:val="21"/>
                <w:szCs w:val="21"/>
                <w:shd w:val="clear" w:color="auto" w:fill="FFFFFF"/>
              </w:rPr>
              <w:t>10.000.000,00</w:t>
            </w:r>
          </w:p>
        </w:tc>
      </w:tr>
    </w:tbl>
    <w:p w:rsidR="00834BE8" w:rsidRPr="00075309" w:rsidRDefault="00834BE8" w:rsidP="00D038C2">
      <w:pPr>
        <w:spacing w:after="120"/>
        <w:ind w:right="427"/>
        <w:jc w:val="both"/>
        <w:rPr>
          <w:b/>
          <w:sz w:val="22"/>
          <w:szCs w:val="22"/>
        </w:rPr>
      </w:pPr>
    </w:p>
    <w:p w:rsidR="00614DDA" w:rsidRPr="00075309" w:rsidRDefault="00614DDA" w:rsidP="00614DDA">
      <w:pPr>
        <w:spacing w:after="120"/>
        <w:jc w:val="both"/>
        <w:rPr>
          <w:b/>
          <w:sz w:val="22"/>
          <w:szCs w:val="22"/>
        </w:rPr>
      </w:pPr>
    </w:p>
    <w:p w:rsidR="00D038C2" w:rsidRPr="00075309" w:rsidRDefault="00D038C2" w:rsidP="00614DDA">
      <w:pPr>
        <w:spacing w:after="120"/>
        <w:ind w:firstLine="567"/>
        <w:jc w:val="both"/>
        <w:rPr>
          <w:b/>
          <w:sz w:val="22"/>
          <w:szCs w:val="22"/>
        </w:rPr>
      </w:pPr>
    </w:p>
    <w:p w:rsidR="00834BE8" w:rsidRPr="00075309" w:rsidRDefault="00834BE8" w:rsidP="00614DDA">
      <w:pPr>
        <w:spacing w:after="120"/>
        <w:ind w:firstLine="567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2º </w:t>
      </w:r>
      <w:r w:rsidRPr="00075309">
        <w:rPr>
          <w:sz w:val="22"/>
          <w:szCs w:val="22"/>
        </w:rPr>
        <w:t>- Os valores para a execução da ação acima, serão compensados conforme quadro abaixo:</w:t>
      </w:r>
    </w:p>
    <w:p w:rsidR="00834BE8" w:rsidRPr="00075309" w:rsidRDefault="00834BE8" w:rsidP="00834BE8">
      <w:pPr>
        <w:spacing w:after="120"/>
        <w:jc w:val="both"/>
        <w:rPr>
          <w:sz w:val="22"/>
          <w:szCs w:val="22"/>
        </w:rPr>
      </w:pPr>
    </w:p>
    <w:tbl>
      <w:tblPr>
        <w:tblW w:w="10449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42"/>
        <w:gridCol w:w="7607"/>
      </w:tblGrid>
      <w:tr w:rsidR="00834BE8" w:rsidRPr="00075309" w:rsidTr="00D038C2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834BE8" w:rsidP="00614DDA">
            <w:pPr>
              <w:ind w:firstLine="30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AB5872" w:rsidP="00ED7EEE">
            <w:pPr>
              <w:rPr>
                <w:rFonts w:eastAsia="Calibri"/>
                <w:sz w:val="22"/>
                <w:szCs w:val="22"/>
              </w:rPr>
            </w:pPr>
            <w:r w:rsidRPr="00AB5872">
              <w:rPr>
                <w:rFonts w:eastAsia="Calibri"/>
                <w:sz w:val="22"/>
                <w:szCs w:val="22"/>
              </w:rPr>
              <w:t>0010 – CIDADE URBANIZADA</w:t>
            </w:r>
          </w:p>
        </w:tc>
      </w:tr>
      <w:tr w:rsidR="00834BE8" w:rsidRPr="00075309" w:rsidTr="00E7635E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CÓDIGO E TÍTULO DA AÇÃO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4426C7" w:rsidRDefault="004426C7" w:rsidP="004426C7">
            <w:pPr>
              <w:rPr>
                <w:rFonts w:eastAsia="Calibri"/>
                <w:sz w:val="22"/>
                <w:szCs w:val="22"/>
              </w:rPr>
            </w:pPr>
            <w:r w:rsidRPr="004426C7">
              <w:rPr>
                <w:rFonts w:eastAsia="Calibri"/>
                <w:sz w:val="22"/>
                <w:szCs w:val="22"/>
              </w:rPr>
              <w:t xml:space="preserve">5072 - </w:t>
            </w:r>
            <w:r w:rsidR="00FF5911" w:rsidRPr="004426C7">
              <w:rPr>
                <w:rFonts w:eastAsia="Calibri"/>
                <w:sz w:val="22"/>
                <w:szCs w:val="22"/>
              </w:rPr>
              <w:t xml:space="preserve"> </w:t>
            </w:r>
            <w:r w:rsidRPr="004426C7">
              <w:rPr>
                <w:sz w:val="22"/>
                <w:szCs w:val="22"/>
              </w:rPr>
              <w:t xml:space="preserve">OPERALIZAÇÃO DAS OBRAS E REFORMAS </w:t>
            </w:r>
          </w:p>
        </w:tc>
      </w:tr>
      <w:tr w:rsidR="00834BE8" w:rsidRPr="00075309" w:rsidTr="00D038C2">
        <w:trPr>
          <w:trHeight w:val="147"/>
        </w:trPr>
        <w:tc>
          <w:tcPr>
            <w:tcW w:w="284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60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AB5872" w:rsidP="00ED7EEE">
            <w:pPr>
              <w:rPr>
                <w:rFonts w:eastAsia="Calibri"/>
                <w:sz w:val="22"/>
                <w:szCs w:val="22"/>
              </w:rPr>
            </w:pPr>
            <w:r w:rsidRPr="00AB5872">
              <w:rPr>
                <w:rFonts w:eastAsia="Calibri"/>
                <w:sz w:val="22"/>
                <w:szCs w:val="22"/>
              </w:rPr>
              <w:t>EMPRESA MUNICIPAL DE MORADIA, URBANIZAÇÃO E SANEAMENTO</w:t>
            </w:r>
          </w:p>
        </w:tc>
      </w:tr>
      <w:tr w:rsidR="00834BE8" w:rsidRPr="00075309" w:rsidTr="00D038C2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 PLDO 2024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Default="00AB5872" w:rsidP="00087505">
            <w:pPr>
              <w:rPr>
                <w:sz w:val="22"/>
                <w:szCs w:val="22"/>
              </w:rPr>
            </w:pPr>
            <w:r w:rsidRPr="00AB5872">
              <w:rPr>
                <w:rFonts w:eastAsia="Times New Roman"/>
                <w:sz w:val="22"/>
                <w:szCs w:val="22"/>
                <w:lang w:eastAsia="pt-BR"/>
              </w:rPr>
              <w:t xml:space="preserve">R$ </w:t>
            </w:r>
            <w:r w:rsidR="00087505">
              <w:rPr>
                <w:sz w:val="22"/>
                <w:szCs w:val="22"/>
              </w:rPr>
              <w:t>176.598.583,09</w:t>
            </w:r>
          </w:p>
          <w:p w:rsidR="00557157" w:rsidRDefault="00557157" w:rsidP="00087505">
            <w:pPr>
              <w:rPr>
                <w:sz w:val="22"/>
                <w:szCs w:val="22"/>
              </w:rPr>
            </w:pPr>
          </w:p>
          <w:p w:rsidR="00557157" w:rsidRDefault="00557157" w:rsidP="00087505">
            <w:pPr>
              <w:rPr>
                <w:sz w:val="22"/>
                <w:szCs w:val="22"/>
              </w:rPr>
            </w:pPr>
          </w:p>
          <w:p w:rsidR="00557157" w:rsidRDefault="00557157" w:rsidP="00087505">
            <w:pPr>
              <w:rPr>
                <w:sz w:val="22"/>
                <w:szCs w:val="22"/>
              </w:rPr>
            </w:pPr>
          </w:p>
          <w:p w:rsidR="00557157" w:rsidRPr="00075309" w:rsidRDefault="00557157" w:rsidP="00087505">
            <w:pPr>
              <w:rPr>
                <w:rFonts w:eastAsia="Times New Roman"/>
                <w:sz w:val="22"/>
                <w:szCs w:val="22"/>
                <w:lang w:eastAsia="pt-BR"/>
              </w:rPr>
            </w:pPr>
          </w:p>
        </w:tc>
      </w:tr>
      <w:tr w:rsidR="00834BE8" w:rsidRPr="00075309" w:rsidTr="00D038C2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FE16A2" w:rsidP="00142B65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 w:rsidRPr="00FE16A2">
              <w:rPr>
                <w:sz w:val="21"/>
                <w:szCs w:val="21"/>
                <w:shd w:val="clear" w:color="auto" w:fill="FFFFFF"/>
              </w:rPr>
              <w:t>10.000.000,00</w:t>
            </w:r>
          </w:p>
        </w:tc>
      </w:tr>
    </w:tbl>
    <w:p w:rsidR="004466E1" w:rsidRPr="00614DDA" w:rsidRDefault="004466E1" w:rsidP="00834BE8">
      <w:pPr>
        <w:spacing w:line="331" w:lineRule="auto"/>
        <w:ind w:firstLine="709"/>
        <w:jc w:val="both"/>
        <w:rPr>
          <w:color w:val="222222"/>
        </w:rPr>
      </w:pPr>
    </w:p>
    <w:p w:rsidR="00534CC6" w:rsidRDefault="005453E2" w:rsidP="007F0CE9">
      <w:pPr>
        <w:spacing w:line="360" w:lineRule="auto"/>
        <w:ind w:right="118"/>
        <w:jc w:val="both"/>
        <w:rPr>
          <w:b/>
          <w:bCs/>
        </w:rPr>
      </w:pPr>
      <w:r w:rsidRPr="005453E2">
        <w:rPr>
          <w:b/>
          <w:bCs/>
        </w:rPr>
        <w:t>JUSTIFICATIVA</w:t>
      </w:r>
    </w:p>
    <w:p w:rsidR="005453E2" w:rsidRDefault="005453E2" w:rsidP="007F0CE9">
      <w:pPr>
        <w:spacing w:line="360" w:lineRule="auto"/>
        <w:ind w:right="118"/>
        <w:jc w:val="both"/>
        <w:rPr>
          <w:b/>
          <w:bCs/>
        </w:rPr>
      </w:pPr>
      <w:bookmarkStart w:id="0" w:name="_GoBack"/>
      <w:bookmarkEnd w:id="0"/>
    </w:p>
    <w:p w:rsidR="004426C7" w:rsidRPr="005453E2" w:rsidRDefault="005453E2" w:rsidP="005453E2">
      <w:pPr>
        <w:spacing w:line="360" w:lineRule="auto"/>
        <w:ind w:right="118"/>
        <w:jc w:val="both"/>
        <w:rPr>
          <w:bCs/>
        </w:rPr>
      </w:pPr>
      <w:r>
        <w:rPr>
          <w:b/>
          <w:bCs/>
        </w:rPr>
        <w:tab/>
      </w:r>
      <w:r w:rsidRPr="005453E2">
        <w:rPr>
          <w:bCs/>
        </w:rPr>
        <w:t>A inclusão de recursos na LDO para aquisição de terrenos destina-se a suprir a demanda habitacional de famílias que se enquadram no Programa Minha Casa Minha Vida – Faixa I. Essas famílias encontram dificuldades significativas para acessar moradias adequadas no mercado imobiliário convencional, e a construção de empreendimentos habitacionais específicos é uma medida essencial para atender essa demanda.   A aquisição de terrenos para construção de empreendimentos habitacionais de interesse social está alinhada com as políticas públicas voltadas para produção de moradias adequadas e ao combate à pobreza. Essas políticas visam garantir o acesso a moradia, reconhecendo-a como um direito fundamental, a inclusão de recurso na LDO reflete o compromisso do governo em promover esses objetivos.</w:t>
      </w:r>
    </w:p>
    <w:p w:rsidR="004426C7" w:rsidRDefault="004426C7" w:rsidP="00534CC6">
      <w:pPr>
        <w:ind w:left="567"/>
        <w:jc w:val="center"/>
        <w:rPr>
          <w:bCs/>
        </w:rPr>
      </w:pPr>
    </w:p>
    <w:p w:rsidR="004426C7" w:rsidRDefault="004426C7" w:rsidP="00534CC6">
      <w:pPr>
        <w:ind w:left="567"/>
        <w:jc w:val="center"/>
        <w:rPr>
          <w:bCs/>
        </w:rPr>
      </w:pPr>
    </w:p>
    <w:p w:rsidR="004426C7" w:rsidRDefault="004426C7" w:rsidP="00534CC6">
      <w:pPr>
        <w:ind w:left="567"/>
        <w:jc w:val="center"/>
        <w:rPr>
          <w:bCs/>
        </w:rPr>
      </w:pPr>
    </w:p>
    <w:p w:rsidR="004426C7" w:rsidRDefault="004426C7" w:rsidP="00534CC6">
      <w:pPr>
        <w:ind w:left="567"/>
        <w:jc w:val="center"/>
        <w:rPr>
          <w:bCs/>
        </w:rPr>
      </w:pPr>
    </w:p>
    <w:p w:rsidR="00534CC6" w:rsidRPr="00C21123" w:rsidRDefault="00C91723" w:rsidP="00534CC6">
      <w:pPr>
        <w:ind w:left="567"/>
        <w:jc w:val="center"/>
        <w:rPr>
          <w:bCs/>
        </w:rPr>
      </w:pPr>
      <w:r>
        <w:rPr>
          <w:bCs/>
        </w:rPr>
        <w:t>Sala das Sessões, 2</w:t>
      </w:r>
      <w:r w:rsidR="00592A89">
        <w:rPr>
          <w:bCs/>
        </w:rPr>
        <w:t>0</w:t>
      </w:r>
      <w:r w:rsidR="00534CC6" w:rsidRPr="00062598">
        <w:rPr>
          <w:bCs/>
        </w:rPr>
        <w:t xml:space="preserve"> de </w:t>
      </w:r>
      <w:r w:rsidR="00A639BF">
        <w:rPr>
          <w:bCs/>
        </w:rPr>
        <w:t>junho de 2023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112127" w:rsidRDefault="00112127" w:rsidP="00534CC6">
      <w:pPr>
        <w:shd w:val="clear" w:color="auto" w:fill="FFFFFF"/>
        <w:rPr>
          <w:b/>
          <w:sz w:val="22"/>
          <w:szCs w:val="22"/>
        </w:rPr>
      </w:pPr>
    </w:p>
    <w:p w:rsidR="004426C7" w:rsidRDefault="004426C7" w:rsidP="00534CC6">
      <w:pPr>
        <w:shd w:val="clear" w:color="auto" w:fill="FFFFFF"/>
        <w:rPr>
          <w:b/>
          <w:sz w:val="22"/>
          <w:szCs w:val="22"/>
        </w:rPr>
      </w:pPr>
    </w:p>
    <w:p w:rsidR="001115D5" w:rsidRPr="002542D2" w:rsidRDefault="00AE0FBC" w:rsidP="00534CC6">
      <w:pPr>
        <w:shd w:val="clear" w:color="auto" w:fill="FFFFFF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__________________________________________________________</w:t>
      </w:r>
    </w:p>
    <w:p w:rsidR="00534CC6" w:rsidRPr="00834BE8" w:rsidRDefault="00FF5911" w:rsidP="00834BE8">
      <w:pPr>
        <w:shd w:val="clear" w:color="auto" w:fill="FFFFFF"/>
        <w:spacing w:line="276" w:lineRule="auto"/>
        <w:jc w:val="center"/>
        <w:rPr>
          <w:b/>
        </w:rPr>
      </w:pPr>
      <w:r>
        <w:rPr>
          <w:b/>
        </w:rPr>
        <w:t>ROBERTO FERNANDES JALES – BETO DA PIPA</w:t>
      </w:r>
    </w:p>
    <w:p w:rsidR="00534CC6" w:rsidRPr="00C01C3B" w:rsidRDefault="00534CC6" w:rsidP="00834BE8">
      <w:pPr>
        <w:shd w:val="clear" w:color="auto" w:fill="FFFFFF"/>
        <w:spacing w:line="276" w:lineRule="auto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="00FF5911">
        <w:rPr>
          <w:rFonts w:eastAsia="Arial Unicode MS"/>
          <w:b/>
          <w:bCs/>
        </w:rPr>
        <w:t xml:space="preserve">Vereador </w:t>
      </w:r>
    </w:p>
    <w:sectPr w:rsidR="00534CC6" w:rsidRPr="00C01C3B" w:rsidSect="00B649AB">
      <w:headerReference w:type="default" r:id="rId6"/>
      <w:footerReference w:type="default" r:id="rId7"/>
      <w:pgSz w:w="11907" w:h="16839" w:code="9"/>
      <w:pgMar w:top="426" w:right="706" w:bottom="851" w:left="851" w:header="720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76D8" w:rsidRDefault="008F76D8">
      <w:r>
        <w:separator/>
      </w:r>
    </w:p>
  </w:endnote>
  <w:endnote w:type="continuationSeparator" w:id="0">
    <w:p w:rsidR="008F76D8" w:rsidRDefault="008F7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7505" w:rsidRPr="001D2026" w:rsidRDefault="00087505" w:rsidP="00087505">
    <w:pPr>
      <w:jc w:val="center"/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</w:pPr>
    <w:r w:rsidRPr="001D2026"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  <w:t>Av. Ernani do Amaral Peixoto, 625 – Gab.22 - Centro - Niterói - RJ - CEP 24.020-073</w:t>
    </w:r>
  </w:p>
  <w:p w:rsidR="00087505" w:rsidRPr="001D2026" w:rsidRDefault="00087505" w:rsidP="00087505">
    <w:pPr>
      <w:jc w:val="center"/>
      <w:rPr>
        <w:rFonts w:eastAsia="Times New Roman"/>
        <w:b/>
        <w:color w:val="000000" w:themeColor="text1"/>
        <w:sz w:val="20"/>
        <w:szCs w:val="20"/>
        <w:shd w:val="clear" w:color="auto" w:fill="F3F3F3"/>
      </w:rPr>
    </w:pPr>
    <w:r w:rsidRPr="001D2026"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  <w:t>Tel.: (21)3716-8600 ramal 219 / (21) 2620-3179</w:t>
    </w:r>
  </w:p>
  <w:p w:rsidR="00B06F7B" w:rsidRDefault="008F76D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76D8" w:rsidRDefault="008F76D8">
      <w:r>
        <w:separator/>
      </w:r>
    </w:p>
  </w:footnote>
  <w:footnote w:type="continuationSeparator" w:id="0">
    <w:p w:rsidR="008F76D8" w:rsidRDefault="008F76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7505" w:rsidRPr="005E1BCA" w:rsidRDefault="00087505" w:rsidP="00087505">
    <w:pPr>
      <w:jc w:val="center"/>
      <w:rPr>
        <w:rFonts w:ascii="Arial" w:eastAsia="Arial" w:hAnsi="Arial" w:cs="Arial"/>
        <w:b/>
        <w:color w:val="000000"/>
        <w:u w:val="single"/>
      </w:rPr>
    </w:pPr>
    <w:r w:rsidRPr="005E1BCA">
      <w:rPr>
        <w:rFonts w:ascii="Arial" w:eastAsia="Arial" w:hAnsi="Arial" w:cs="Arial"/>
        <w:b/>
        <w:color w:val="000000"/>
        <w:u w:val="single"/>
      </w:rPr>
      <w:t>Câmara Municipal de Niterói</w:t>
    </w:r>
  </w:p>
  <w:p w:rsidR="00087505" w:rsidRPr="005E1BCA" w:rsidRDefault="00087505" w:rsidP="00087505">
    <w:pPr>
      <w:jc w:val="center"/>
      <w:rPr>
        <w:rFonts w:ascii="Arial" w:eastAsia="Arial" w:hAnsi="Arial" w:cs="Arial"/>
        <w:b/>
        <w:i/>
        <w:color w:val="000000"/>
        <w:u w:val="single"/>
      </w:rPr>
    </w:pPr>
    <w:r w:rsidRPr="005E1BCA">
      <w:rPr>
        <w:rFonts w:ascii="Arial" w:eastAsia="Arial" w:hAnsi="Arial" w:cs="Arial"/>
        <w:b/>
        <w:color w:val="000000"/>
        <w:u w:val="single"/>
      </w:rPr>
      <w:t>Gabinete Vereador Roberto Fernandes Jales – Beto da Pipa</w:t>
    </w:r>
  </w:p>
  <w:p w:rsidR="002B5E1B" w:rsidRDefault="008F76D8">
    <w:pPr>
      <w:pStyle w:val="Cabealho"/>
    </w:pPr>
  </w:p>
  <w:p w:rsidR="002B5E1B" w:rsidRDefault="008F76D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50E83"/>
    <w:rsid w:val="00075309"/>
    <w:rsid w:val="00087505"/>
    <w:rsid w:val="000B1925"/>
    <w:rsid w:val="00110FC4"/>
    <w:rsid w:val="001115D5"/>
    <w:rsid w:val="00112127"/>
    <w:rsid w:val="00142B65"/>
    <w:rsid w:val="001659F8"/>
    <w:rsid w:val="001A65F8"/>
    <w:rsid w:val="001B1800"/>
    <w:rsid w:val="001E43B4"/>
    <w:rsid w:val="00225500"/>
    <w:rsid w:val="00227E8C"/>
    <w:rsid w:val="00240D8F"/>
    <w:rsid w:val="002640C2"/>
    <w:rsid w:val="002674C4"/>
    <w:rsid w:val="002A0264"/>
    <w:rsid w:val="002E58AE"/>
    <w:rsid w:val="00386C89"/>
    <w:rsid w:val="003C4C62"/>
    <w:rsid w:val="0043645A"/>
    <w:rsid w:val="004426C7"/>
    <w:rsid w:val="004466E1"/>
    <w:rsid w:val="004D2BA0"/>
    <w:rsid w:val="004F52F1"/>
    <w:rsid w:val="00511311"/>
    <w:rsid w:val="00534CC6"/>
    <w:rsid w:val="00540C3D"/>
    <w:rsid w:val="005453E2"/>
    <w:rsid w:val="00547536"/>
    <w:rsid w:val="00557157"/>
    <w:rsid w:val="00592A89"/>
    <w:rsid w:val="00614DDA"/>
    <w:rsid w:val="007073F5"/>
    <w:rsid w:val="007753B9"/>
    <w:rsid w:val="007F0CE9"/>
    <w:rsid w:val="00821072"/>
    <w:rsid w:val="00834BE8"/>
    <w:rsid w:val="008F76D8"/>
    <w:rsid w:val="009132AA"/>
    <w:rsid w:val="0093193E"/>
    <w:rsid w:val="00990BE5"/>
    <w:rsid w:val="009B36A4"/>
    <w:rsid w:val="00A15A07"/>
    <w:rsid w:val="00A2540F"/>
    <w:rsid w:val="00A639BF"/>
    <w:rsid w:val="00A87323"/>
    <w:rsid w:val="00A936FD"/>
    <w:rsid w:val="00AA5401"/>
    <w:rsid w:val="00AB5872"/>
    <w:rsid w:val="00AD69E2"/>
    <w:rsid w:val="00AE0FBC"/>
    <w:rsid w:val="00B01FEF"/>
    <w:rsid w:val="00B649AB"/>
    <w:rsid w:val="00B92225"/>
    <w:rsid w:val="00BE585C"/>
    <w:rsid w:val="00C91723"/>
    <w:rsid w:val="00CA13E6"/>
    <w:rsid w:val="00D038C2"/>
    <w:rsid w:val="00D877BC"/>
    <w:rsid w:val="00E261CB"/>
    <w:rsid w:val="00E7635E"/>
    <w:rsid w:val="00E7644C"/>
    <w:rsid w:val="00EE418B"/>
    <w:rsid w:val="00F00E0C"/>
    <w:rsid w:val="00F05C69"/>
    <w:rsid w:val="00F44D12"/>
    <w:rsid w:val="00F4710A"/>
    <w:rsid w:val="00FC1958"/>
    <w:rsid w:val="00FE16A2"/>
    <w:rsid w:val="00FF5911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1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44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ver Fenix</cp:lastModifiedBy>
  <cp:revision>2</cp:revision>
  <cp:lastPrinted>2023-06-21T17:53:00Z</cp:lastPrinted>
  <dcterms:created xsi:type="dcterms:W3CDTF">2023-06-26T18:15:00Z</dcterms:created>
  <dcterms:modified xsi:type="dcterms:W3CDTF">2023-06-26T18:15:00Z</dcterms:modified>
</cp:coreProperties>
</file>