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A" w:rsidRDefault="00674026" w:rsidP="00A7395A">
      <w:pPr>
        <w:pStyle w:val="Corpodetexto"/>
        <w:jc w:val="center"/>
        <w:rPr>
          <w:rFonts w:ascii="Arial Narrow" w:hAnsi="Arial Narrow"/>
          <w:b/>
          <w:bCs/>
          <w:smallCaps/>
          <w:spacing w:val="20"/>
          <w:sz w:val="24"/>
          <w:szCs w:val="24"/>
        </w:rPr>
      </w:pPr>
      <w:r>
        <w:rPr>
          <w:rFonts w:ascii="Arial Narrow" w:hAnsi="Arial Narrow"/>
          <w:b/>
          <w:bCs/>
          <w:smallCaps/>
          <w:spacing w:val="20"/>
          <w:sz w:val="24"/>
          <w:szCs w:val="24"/>
        </w:rPr>
        <w:t xml:space="preserve">Projeto de Lei N.º </w:t>
      </w:r>
      <w:r w:rsidR="00E8121B">
        <w:rPr>
          <w:rFonts w:ascii="Arial Narrow" w:hAnsi="Arial Narrow"/>
          <w:b/>
          <w:bCs/>
          <w:smallCaps/>
          <w:spacing w:val="20"/>
          <w:sz w:val="24"/>
          <w:szCs w:val="24"/>
        </w:rPr>
        <w:t>045/2023</w:t>
      </w:r>
    </w:p>
    <w:p w:rsidR="00E8121B" w:rsidRPr="00E8121B" w:rsidRDefault="00E8121B" w:rsidP="00E8121B">
      <w:pPr>
        <w:pStyle w:val="Ttulo1"/>
        <w:tabs>
          <w:tab w:val="left" w:pos="6307"/>
        </w:tabs>
        <w:spacing w:before="1"/>
        <w:ind w:left="3216"/>
        <w:rPr>
          <w:rFonts w:ascii="Arial Narrow" w:hAnsi="Arial Narrow"/>
          <w:color w:val="auto"/>
        </w:rPr>
      </w:pPr>
      <w:r w:rsidRPr="00E8121B">
        <w:rPr>
          <w:rFonts w:ascii="Arial Narrow" w:hAnsi="Arial Narrow"/>
          <w:color w:val="auto"/>
          <w:w w:val="95"/>
        </w:rPr>
        <w:t>Emenda</w:t>
      </w:r>
      <w:r w:rsidRPr="00E8121B">
        <w:rPr>
          <w:rFonts w:ascii="Arial Narrow" w:hAnsi="Arial Narrow"/>
          <w:color w:val="auto"/>
          <w:spacing w:val="-39"/>
          <w:w w:val="95"/>
        </w:rPr>
        <w:t xml:space="preserve"> A</w:t>
      </w:r>
      <w:r w:rsidRPr="00E8121B">
        <w:rPr>
          <w:rFonts w:ascii="Arial Narrow" w:hAnsi="Arial Narrow"/>
          <w:color w:val="auto"/>
          <w:w w:val="95"/>
        </w:rPr>
        <w:t>ditiva</w:t>
      </w:r>
      <w:r w:rsidRPr="00E8121B">
        <w:rPr>
          <w:rFonts w:ascii="Arial Narrow" w:hAnsi="Arial Narrow"/>
          <w:color w:val="auto"/>
          <w:spacing w:val="-38"/>
          <w:w w:val="95"/>
        </w:rPr>
        <w:t xml:space="preserve"> </w:t>
      </w:r>
      <w:r w:rsidRPr="00E8121B">
        <w:rPr>
          <w:rFonts w:ascii="Arial Narrow" w:hAnsi="Arial Narrow"/>
          <w:color w:val="auto"/>
          <w:w w:val="95"/>
        </w:rPr>
        <w:t>Nº</w:t>
      </w:r>
      <w:r w:rsidRPr="00E8121B">
        <w:rPr>
          <w:rFonts w:ascii="Arial Narrow" w:hAnsi="Arial Narrow"/>
          <w:color w:val="auto"/>
          <w:w w:val="95"/>
          <w:u w:val="thick"/>
        </w:rPr>
        <w:t xml:space="preserve"> </w:t>
      </w:r>
      <w:r w:rsidRPr="00E8121B">
        <w:rPr>
          <w:rFonts w:ascii="Arial Narrow" w:hAnsi="Arial Narrow"/>
          <w:color w:val="auto"/>
          <w:w w:val="95"/>
          <w:u w:val="thick"/>
        </w:rPr>
        <w:tab/>
      </w:r>
      <w:r w:rsidRPr="00E8121B">
        <w:rPr>
          <w:rFonts w:ascii="Arial Narrow" w:hAnsi="Arial Narrow"/>
          <w:color w:val="auto"/>
        </w:rPr>
        <w:t>ao projeto de lei 045/2023</w:t>
      </w:r>
    </w:p>
    <w:p w:rsidR="00E8121B" w:rsidRPr="00E8121B" w:rsidRDefault="00E8121B" w:rsidP="00E8121B">
      <w:pPr>
        <w:pStyle w:val="Corpodetexto"/>
        <w:rPr>
          <w:rFonts w:ascii="Arial Narrow" w:hAnsi="Arial Narrow"/>
          <w:b/>
          <w:sz w:val="14"/>
        </w:rPr>
      </w:pPr>
    </w:p>
    <w:p w:rsidR="00E8121B" w:rsidRPr="00E8121B" w:rsidRDefault="00E8121B" w:rsidP="00E8121B">
      <w:pPr>
        <w:spacing w:before="201"/>
        <w:ind w:left="5633"/>
        <w:jc w:val="both"/>
        <w:rPr>
          <w:rFonts w:ascii="Arial Narrow" w:hAnsi="Arial Narrow"/>
          <w:b/>
          <w:bCs/>
          <w:w w:val="95"/>
          <w:sz w:val="24"/>
          <w:szCs w:val="24"/>
        </w:rPr>
      </w:pPr>
      <w:r w:rsidRPr="00E8121B">
        <w:rPr>
          <w:rFonts w:ascii="Arial Narrow" w:hAnsi="Arial Narrow"/>
          <w:b/>
          <w:bCs/>
          <w:sz w:val="24"/>
          <w:szCs w:val="24"/>
        </w:rPr>
        <w:t>Acrescenta ação do Anexo de Prioridades e Metas do Projeto de Lei de Diretrizes Orçamentárias para o exercício financeiro de 2024</w:t>
      </w:r>
      <w:r w:rsidRPr="00E8121B">
        <w:rPr>
          <w:rFonts w:ascii="Arial Narrow" w:hAnsi="Arial Narrow"/>
          <w:b/>
          <w:bCs/>
          <w:w w:val="95"/>
          <w:sz w:val="24"/>
          <w:szCs w:val="24"/>
        </w:rPr>
        <w:t>.</w:t>
      </w:r>
    </w:p>
    <w:p w:rsidR="00E8121B" w:rsidRPr="00E8121B" w:rsidRDefault="00E8121B" w:rsidP="00E8121B">
      <w:pPr>
        <w:pStyle w:val="Corpodetexto"/>
        <w:spacing w:before="5"/>
        <w:rPr>
          <w:sz w:val="24"/>
          <w:szCs w:val="24"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>Art. 1º</w:t>
      </w:r>
      <w:r w:rsidRPr="00E8121B">
        <w:rPr>
          <w:rFonts w:ascii="Arial Narrow" w:hAnsi="Arial Narrow"/>
          <w:sz w:val="24"/>
          <w:szCs w:val="24"/>
        </w:rPr>
        <w:t xml:space="preserve"> - Fica adicionado ao Anexo de Metas e Prioridades no Projeto de Lei 045/2023 a ação abaixo:</w:t>
      </w:r>
    </w:p>
    <w:p w:rsidR="00E8121B" w:rsidRPr="00EB676A" w:rsidRDefault="00E8121B" w:rsidP="00E8121B">
      <w:pPr>
        <w:spacing w:before="15" w:after="11"/>
        <w:ind w:left="198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989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443"/>
      </w:tblGrid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BD03E4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232" w:type="dxa"/>
            <w:gridSpan w:val="3"/>
          </w:tcPr>
          <w:p w:rsidR="00E8121B" w:rsidRPr="00EB676A" w:rsidRDefault="00E8121B" w:rsidP="00BD03E4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0136  Cultura é um Direito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232" w:type="dxa"/>
            <w:gridSpan w:val="3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Realização do Evento MARCHA PARA JESUS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232" w:type="dxa"/>
            <w:gridSpan w:val="3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Realização do Evento MARCHA PARA JESUS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E8121B" w:rsidRPr="00EB676A" w:rsidRDefault="00E8121B" w:rsidP="00BD03E4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561" w:type="dxa"/>
            <w:gridSpan w:val="2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>
              <w:rPr>
                <w:rFonts w:ascii="Arial Narrow" w:hAnsi="Arial Narrow"/>
                <w:b/>
                <w:sz w:val="24"/>
                <w:szCs w:val="24"/>
              </w:rPr>
              <w:t>Cultura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E8121B" w:rsidRPr="00EB676A" w:rsidRDefault="00E8121B" w:rsidP="00BD03E4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Fundação de Arte de Niterói -FAN</w:t>
            </w:r>
          </w:p>
        </w:tc>
        <w:tc>
          <w:tcPr>
            <w:tcW w:w="3118" w:type="dxa"/>
          </w:tcPr>
          <w:p w:rsidR="00E8121B" w:rsidRDefault="00E8121B" w:rsidP="00BD03E4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121B" w:rsidRPr="00EB676A" w:rsidRDefault="00E8121B" w:rsidP="00BD03E4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Difusão Cultural </w:t>
            </w:r>
          </w:p>
        </w:tc>
        <w:tc>
          <w:tcPr>
            <w:tcW w:w="1443" w:type="dxa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E8121B" w:rsidTr="00BD03E4">
              <w:tc>
                <w:tcPr>
                  <w:tcW w:w="2466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8121B" w:rsidTr="00BD03E4">
              <w:tc>
                <w:tcPr>
                  <w:tcW w:w="2466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Realização de evento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8121B" w:rsidRDefault="00E8121B" w:rsidP="00BD03E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R$ 200.000,00</w:t>
                  </w:r>
                </w:p>
              </w:tc>
            </w:tr>
          </w:tbl>
          <w:p w:rsidR="00E8121B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8121B" w:rsidRPr="00EB676A" w:rsidRDefault="00E8121B" w:rsidP="00E8121B">
      <w:pPr>
        <w:pStyle w:val="Corpodetexto"/>
        <w:spacing w:before="3"/>
        <w:rPr>
          <w:rFonts w:ascii="Arial Narrow" w:hAnsi="Arial Narrow"/>
          <w:b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 xml:space="preserve">Art. 2º </w:t>
      </w:r>
      <w:r w:rsidRPr="00E8121B">
        <w:rPr>
          <w:rFonts w:ascii="Arial Narrow" w:hAnsi="Arial Narrow"/>
          <w:sz w:val="24"/>
          <w:szCs w:val="24"/>
        </w:rPr>
        <w:t>Os recursos para este programa são provenientes do remanejamento do valor previsto no artigo anterior, deduzidos dos recursos orçamentários previstos conforme elencado:</w:t>
      </w:r>
    </w:p>
    <w:p w:rsidR="00E8121B" w:rsidRPr="00E8121B" w:rsidRDefault="00E8121B" w:rsidP="00E8121B">
      <w:pPr>
        <w:ind w:left="-142"/>
        <w:rPr>
          <w:rFonts w:ascii="Arial Narrow" w:hAnsi="Arial Narrow"/>
          <w:b/>
          <w:w w:val="90"/>
          <w:sz w:val="24"/>
          <w:szCs w:val="24"/>
        </w:rPr>
      </w:pPr>
    </w:p>
    <w:tbl>
      <w:tblPr>
        <w:tblStyle w:val="TableNormal"/>
        <w:tblW w:w="1023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831"/>
      </w:tblGrid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E8121B">
            <w:pPr>
              <w:pStyle w:val="TableParagraph"/>
              <w:spacing w:before="120" w:line="149" w:lineRule="exact"/>
              <w:ind w:left="-142" w:firstLine="447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1" w:type="dxa"/>
          </w:tcPr>
          <w:p w:rsidR="00E8121B" w:rsidRPr="00EB676A" w:rsidRDefault="00E8121B" w:rsidP="00E8121B">
            <w:pPr>
              <w:pStyle w:val="TableParagraph"/>
              <w:spacing w:before="1"/>
              <w:ind w:left="-14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  0010 – Cidade Urbanizada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Codigo e 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1" w:type="dxa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5072 – Operacionalização de Obras e Reformas 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31" w:type="dxa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EMPRESA MUNICIPAL DE MORADIA URBANIZAÇÃO E SANEAMENTO</w:t>
            </w:r>
          </w:p>
        </w:tc>
      </w:tr>
      <w:tr w:rsidR="00E8121B" w:rsidRPr="00EB676A" w:rsidTr="00F3527E">
        <w:trPr>
          <w:trHeight w:val="290"/>
        </w:trPr>
        <w:tc>
          <w:tcPr>
            <w:tcW w:w="3403" w:type="dxa"/>
          </w:tcPr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 financeira do PLDO 2024</w:t>
            </w:r>
          </w:p>
        </w:tc>
        <w:tc>
          <w:tcPr>
            <w:tcW w:w="6831" w:type="dxa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R$ 176.598.583,09</w:t>
            </w:r>
          </w:p>
        </w:tc>
      </w:tr>
      <w:tr w:rsidR="00E8121B" w:rsidRPr="00EB676A" w:rsidTr="009D3B1F">
        <w:trPr>
          <w:trHeight w:val="556"/>
        </w:trPr>
        <w:tc>
          <w:tcPr>
            <w:tcW w:w="3403" w:type="dxa"/>
          </w:tcPr>
          <w:p w:rsidR="00E8121B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Valor proposto para </w:t>
            </w:r>
          </w:p>
          <w:p w:rsidR="00E8121B" w:rsidRPr="00EB676A" w:rsidRDefault="00E8121B" w:rsidP="00BD03E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compensação na Emenda</w:t>
            </w:r>
          </w:p>
        </w:tc>
        <w:tc>
          <w:tcPr>
            <w:tcW w:w="6831" w:type="dxa"/>
          </w:tcPr>
          <w:p w:rsidR="00E8121B" w:rsidRPr="00EB676A" w:rsidRDefault="00E8121B" w:rsidP="00BD03E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R$ 200.000,00</w:t>
            </w:r>
          </w:p>
        </w:tc>
      </w:tr>
    </w:tbl>
    <w:p w:rsid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  <w:r w:rsidRPr="00E8121B">
        <w:rPr>
          <w:rFonts w:ascii="Arial Narrow" w:hAnsi="Arial Narrow"/>
          <w:b/>
          <w:w w:val="90"/>
          <w:sz w:val="24"/>
          <w:szCs w:val="24"/>
        </w:rPr>
        <w:t>JUSTIFICAÇÃO:</w:t>
      </w:r>
    </w:p>
    <w:p w:rsidR="00E8121B" w:rsidRP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E8121B">
      <w:pPr>
        <w:ind w:left="198" w:firstLine="522"/>
        <w:jc w:val="both"/>
        <w:rPr>
          <w:rFonts w:ascii="Arial Narrow" w:hAnsi="Arial Narrow"/>
          <w:bCs/>
          <w:w w:val="90"/>
          <w:sz w:val="24"/>
          <w:szCs w:val="24"/>
        </w:rPr>
      </w:pPr>
      <w:r w:rsidRPr="00E8121B">
        <w:rPr>
          <w:rFonts w:ascii="Arial Narrow" w:hAnsi="Arial Narrow"/>
          <w:bCs/>
          <w:w w:val="90"/>
          <w:sz w:val="24"/>
          <w:szCs w:val="24"/>
        </w:rPr>
        <w:lastRenderedPageBreak/>
        <w:t xml:space="preserve">A </w:t>
      </w:r>
      <w:r w:rsidRPr="00E8121B">
        <w:rPr>
          <w:rFonts w:ascii="Arial Narrow" w:hAnsi="Arial Narrow"/>
          <w:b/>
          <w:w w:val="90"/>
          <w:sz w:val="24"/>
          <w:szCs w:val="24"/>
        </w:rPr>
        <w:t xml:space="preserve">Marcha para Jesus Niterói </w:t>
      </w:r>
      <w:r w:rsidRPr="00E8121B">
        <w:rPr>
          <w:rFonts w:ascii="Arial Narrow" w:hAnsi="Arial Narrow"/>
          <w:bCs/>
          <w:w w:val="90"/>
          <w:sz w:val="24"/>
          <w:szCs w:val="24"/>
        </w:rPr>
        <w:t>é uma festividade prevista no Calendário de Eventos da Cidade sendo um dos mais expressivos eventos desta natureza englobando católicos, evangélicos, espíritas e participantes de outras denominações de base cristã. Sua aderência aumenta a cada ano e sua representatividade não se restringe apenas a esta comemoração que tem como início reuniões realizadas nos templos destas entidades meses antes da identificação de sua data.</w:t>
      </w:r>
    </w:p>
    <w:p w:rsidR="00E8121B" w:rsidRPr="00E8121B" w:rsidRDefault="00E8121B" w:rsidP="00E8121B">
      <w:pPr>
        <w:ind w:left="198" w:firstLine="522"/>
        <w:jc w:val="both"/>
        <w:rPr>
          <w:rFonts w:ascii="Arial Narrow" w:hAnsi="Arial Narrow"/>
          <w:bCs/>
          <w:w w:val="90"/>
          <w:sz w:val="24"/>
          <w:szCs w:val="24"/>
        </w:rPr>
      </w:pPr>
      <w:r w:rsidRPr="00E8121B">
        <w:rPr>
          <w:rFonts w:ascii="Arial Narrow" w:hAnsi="Arial Narrow"/>
          <w:bCs/>
          <w:w w:val="90"/>
          <w:sz w:val="24"/>
          <w:szCs w:val="24"/>
        </w:rPr>
        <w:t xml:space="preserve"> Em Niterói assistimos ao aumento de adeptos desta festividade a partir do incremento de ações de comunicação e cobertura pela mídia. A cidade tem, somando-se todas as religiões, mais de 450 mil cristãos, quase a totalidade do município de um pouco mais de 500 mil habitantes. Daí sua importância e necessidade de sua continuidade.</w:t>
      </w:r>
    </w:p>
    <w:p w:rsidR="00E8121B" w:rsidRPr="00E8121B" w:rsidRDefault="00E8121B" w:rsidP="00E8121B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bCs/>
          <w:sz w:val="24"/>
          <w:szCs w:val="24"/>
        </w:rPr>
        <w:t>Plenário Brígido Tinoco, 20 de junho de 2023</w:t>
      </w:r>
    </w:p>
    <w:p w:rsidR="00E8121B" w:rsidRPr="005C6AB6" w:rsidRDefault="00E8121B" w:rsidP="00E8121B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E8121B" w:rsidRPr="00715D81" w:rsidRDefault="00E8121B" w:rsidP="00E8121B">
      <w:pPr>
        <w:pStyle w:val="Corpodetexto"/>
        <w:jc w:val="center"/>
        <w:rPr>
          <w:b/>
          <w:sz w:val="12"/>
          <w:szCs w:val="12"/>
        </w:rPr>
      </w:pPr>
    </w:p>
    <w:p w:rsidR="00E8121B" w:rsidRPr="00092A0E" w:rsidRDefault="00E8121B" w:rsidP="00E8121B">
      <w:pPr>
        <w:pStyle w:val="Corpodetexto"/>
        <w:jc w:val="center"/>
        <w:rPr>
          <w:b/>
          <w:sz w:val="6"/>
          <w:szCs w:val="6"/>
        </w:rPr>
      </w:pPr>
    </w:p>
    <w:p w:rsidR="00E8121B" w:rsidRPr="00B8485C" w:rsidRDefault="00E8121B" w:rsidP="00E8121B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A7395A" w:rsidRDefault="00E8121B" w:rsidP="00E8121B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>os</w:t>
      </w:r>
      <w:r>
        <w:rPr>
          <w:rFonts w:ascii="Arial Narrow" w:hAnsi="Arial Narrow" w:cs="Times New Roman"/>
          <w:b/>
          <w:bCs/>
          <w:sz w:val="32"/>
          <w:szCs w:val="32"/>
        </w:rPr>
        <w:t>é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 xml:space="preserve"> A</w:t>
      </w:r>
      <w:r w:rsidR="00674026">
        <w:rPr>
          <w:rFonts w:ascii="Arial Narrow" w:hAnsi="Arial Narrow" w:cs="Times New Roman"/>
          <w:b/>
          <w:bCs/>
          <w:sz w:val="32"/>
          <w:szCs w:val="32"/>
        </w:rPr>
        <w:t>driano Valle da Costa – (Folha)</w:t>
      </w:r>
    </w:p>
    <w:p w:rsidR="00674026" w:rsidRDefault="00674026" w:rsidP="00E8121B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A7395A" w:rsidRDefault="00674026" w:rsidP="00E8121B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A7395A" w:rsidRDefault="00A7395A" w:rsidP="00A7395A">
      <w:pPr>
        <w:rPr>
          <w:rFonts w:ascii="Arial" w:hAnsi="Arial" w:cs="Arial"/>
        </w:rPr>
      </w:pPr>
    </w:p>
    <w:p w:rsidR="003F68A1" w:rsidRPr="00A7395A" w:rsidRDefault="003F68A1" w:rsidP="00A7395A"/>
    <w:sectPr w:rsidR="003F68A1" w:rsidRPr="00A7395A" w:rsidSect="00E8121B">
      <w:headerReference w:type="default" r:id="rId7"/>
      <w:footerReference w:type="default" r:id="rId8"/>
      <w:pgSz w:w="11906" w:h="16838"/>
      <w:pgMar w:top="709" w:right="1701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587" w:rsidRDefault="00077587" w:rsidP="00431210">
      <w:pPr>
        <w:spacing w:after="0" w:line="240" w:lineRule="auto"/>
      </w:pPr>
      <w:r>
        <w:separator/>
      </w:r>
    </w:p>
  </w:endnote>
  <w:endnote w:type="continuationSeparator" w:id="0">
    <w:p w:rsidR="00077587" w:rsidRDefault="00077587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0B4EE0">
      <w:rPr>
        <w:rFonts w:ascii="Verdana" w:eastAsia="Times New Roman" w:hAnsi="Verdana" w:cs="Segoe UI"/>
        <w:color w:val="262626"/>
        <w:sz w:val="20"/>
        <w:szCs w:val="20"/>
        <w:lang w:eastAsia="pt-BR"/>
      </w:rPr>
      <w:t>82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E7408A" w:rsidRDefault="00E7408A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 w:rsidR="00125018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: </w:t>
    </w:r>
    <w:r w:rsidR="000B4EE0">
      <w:rPr>
        <w:rFonts w:ascii="Verdana" w:eastAsia="Times New Roman" w:hAnsi="Verdana" w:cs="Segoe UI"/>
        <w:color w:val="262626"/>
        <w:sz w:val="20"/>
        <w:szCs w:val="20"/>
        <w:lang w:eastAsia="pt-BR"/>
      </w:rPr>
      <w:t>2613-6718</w:t>
    </w:r>
  </w:p>
  <w:p w:rsidR="00E7408A" w:rsidRDefault="00E7408A">
    <w:pPr>
      <w:pStyle w:val="Rodap"/>
    </w:pPr>
  </w:p>
  <w:p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587" w:rsidRDefault="00077587" w:rsidP="00431210">
      <w:pPr>
        <w:spacing w:after="0" w:line="240" w:lineRule="auto"/>
      </w:pPr>
      <w:r>
        <w:separator/>
      </w:r>
    </w:p>
  </w:footnote>
  <w:footnote w:type="continuationSeparator" w:id="0">
    <w:p w:rsidR="00077587" w:rsidRDefault="00077587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A6A7481" wp14:editId="6104650F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E7408A" w:rsidRDefault="00C7308B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 xml:space="preserve">Vereador </w:t>
    </w:r>
    <w:r w:rsidR="00AF70A8"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66827"/>
    <w:rsid w:val="00070A36"/>
    <w:rsid w:val="00077587"/>
    <w:rsid w:val="00081AAC"/>
    <w:rsid w:val="00082614"/>
    <w:rsid w:val="000874B4"/>
    <w:rsid w:val="00087D79"/>
    <w:rsid w:val="00096BBA"/>
    <w:rsid w:val="000A19BC"/>
    <w:rsid w:val="000A21BB"/>
    <w:rsid w:val="000B4EE0"/>
    <w:rsid w:val="000B6357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11517A"/>
    <w:rsid w:val="0011635F"/>
    <w:rsid w:val="00117243"/>
    <w:rsid w:val="001176A6"/>
    <w:rsid w:val="00117D1D"/>
    <w:rsid w:val="0012044C"/>
    <w:rsid w:val="001227F8"/>
    <w:rsid w:val="00122E60"/>
    <w:rsid w:val="00125018"/>
    <w:rsid w:val="00130F9D"/>
    <w:rsid w:val="00136A1F"/>
    <w:rsid w:val="00141DEA"/>
    <w:rsid w:val="00151281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1602"/>
    <w:rsid w:val="00234B8D"/>
    <w:rsid w:val="00246DC6"/>
    <w:rsid w:val="00254484"/>
    <w:rsid w:val="002631AC"/>
    <w:rsid w:val="00265165"/>
    <w:rsid w:val="00265808"/>
    <w:rsid w:val="00272238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4B9A"/>
    <w:rsid w:val="002F7CE2"/>
    <w:rsid w:val="00300F1B"/>
    <w:rsid w:val="00302207"/>
    <w:rsid w:val="00304C31"/>
    <w:rsid w:val="0032057F"/>
    <w:rsid w:val="003226FE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93CA9"/>
    <w:rsid w:val="003B1108"/>
    <w:rsid w:val="003B5C33"/>
    <w:rsid w:val="003C3C0E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4129"/>
    <w:rsid w:val="0041482F"/>
    <w:rsid w:val="004162E5"/>
    <w:rsid w:val="004252A3"/>
    <w:rsid w:val="00426258"/>
    <w:rsid w:val="00427749"/>
    <w:rsid w:val="00431210"/>
    <w:rsid w:val="00432182"/>
    <w:rsid w:val="00455006"/>
    <w:rsid w:val="00463907"/>
    <w:rsid w:val="00477266"/>
    <w:rsid w:val="00487D59"/>
    <w:rsid w:val="00494EE4"/>
    <w:rsid w:val="0049576B"/>
    <w:rsid w:val="004A3250"/>
    <w:rsid w:val="004A4E5A"/>
    <w:rsid w:val="004B13D7"/>
    <w:rsid w:val="004B5A93"/>
    <w:rsid w:val="004B64A8"/>
    <w:rsid w:val="004B6A84"/>
    <w:rsid w:val="004B7641"/>
    <w:rsid w:val="004B7ABA"/>
    <w:rsid w:val="004C5067"/>
    <w:rsid w:val="004D094E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4D50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674D"/>
    <w:rsid w:val="005F754D"/>
    <w:rsid w:val="00602D85"/>
    <w:rsid w:val="006030E0"/>
    <w:rsid w:val="006074A6"/>
    <w:rsid w:val="00612EE8"/>
    <w:rsid w:val="00625E59"/>
    <w:rsid w:val="00631361"/>
    <w:rsid w:val="0064467E"/>
    <w:rsid w:val="00653C7F"/>
    <w:rsid w:val="006548FF"/>
    <w:rsid w:val="00655CB4"/>
    <w:rsid w:val="00657B03"/>
    <w:rsid w:val="006706AF"/>
    <w:rsid w:val="006732C2"/>
    <w:rsid w:val="00674026"/>
    <w:rsid w:val="00690E7D"/>
    <w:rsid w:val="006922A6"/>
    <w:rsid w:val="00693AEC"/>
    <w:rsid w:val="006A63B0"/>
    <w:rsid w:val="006A6C80"/>
    <w:rsid w:val="006C681D"/>
    <w:rsid w:val="006C7AB5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62C4F"/>
    <w:rsid w:val="00763C5A"/>
    <w:rsid w:val="00766C9C"/>
    <w:rsid w:val="00771522"/>
    <w:rsid w:val="00793687"/>
    <w:rsid w:val="0079604C"/>
    <w:rsid w:val="007967A6"/>
    <w:rsid w:val="00796ED2"/>
    <w:rsid w:val="007B089F"/>
    <w:rsid w:val="007C0049"/>
    <w:rsid w:val="007C2502"/>
    <w:rsid w:val="007C4AD7"/>
    <w:rsid w:val="007C554D"/>
    <w:rsid w:val="007C5C01"/>
    <w:rsid w:val="007D2E02"/>
    <w:rsid w:val="007D6BE4"/>
    <w:rsid w:val="007D782C"/>
    <w:rsid w:val="007E0C97"/>
    <w:rsid w:val="007E1DC6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792D"/>
    <w:rsid w:val="0083015C"/>
    <w:rsid w:val="00831B39"/>
    <w:rsid w:val="00832FC7"/>
    <w:rsid w:val="00835145"/>
    <w:rsid w:val="0083583D"/>
    <w:rsid w:val="00840E30"/>
    <w:rsid w:val="00841422"/>
    <w:rsid w:val="00845E9F"/>
    <w:rsid w:val="00846EC6"/>
    <w:rsid w:val="00856529"/>
    <w:rsid w:val="00857F43"/>
    <w:rsid w:val="00877727"/>
    <w:rsid w:val="00883842"/>
    <w:rsid w:val="008865D1"/>
    <w:rsid w:val="008879D4"/>
    <w:rsid w:val="00890918"/>
    <w:rsid w:val="00892612"/>
    <w:rsid w:val="008949DC"/>
    <w:rsid w:val="008A6A09"/>
    <w:rsid w:val="008A6BAC"/>
    <w:rsid w:val="008B0DD9"/>
    <w:rsid w:val="008B1053"/>
    <w:rsid w:val="008B7B49"/>
    <w:rsid w:val="008C18E7"/>
    <w:rsid w:val="008C69DA"/>
    <w:rsid w:val="008C7352"/>
    <w:rsid w:val="008D279A"/>
    <w:rsid w:val="008D7923"/>
    <w:rsid w:val="008D79A3"/>
    <w:rsid w:val="00921A8F"/>
    <w:rsid w:val="0092560A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85E6C"/>
    <w:rsid w:val="009930F6"/>
    <w:rsid w:val="009966F9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0250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72D05"/>
    <w:rsid w:val="00A7395A"/>
    <w:rsid w:val="00A844E8"/>
    <w:rsid w:val="00A84C1D"/>
    <w:rsid w:val="00A86F77"/>
    <w:rsid w:val="00A9484D"/>
    <w:rsid w:val="00AA22B8"/>
    <w:rsid w:val="00AA358E"/>
    <w:rsid w:val="00AA7D69"/>
    <w:rsid w:val="00AB0E9D"/>
    <w:rsid w:val="00AB2A01"/>
    <w:rsid w:val="00AB6E71"/>
    <w:rsid w:val="00AC28EB"/>
    <w:rsid w:val="00AC771D"/>
    <w:rsid w:val="00AF2180"/>
    <w:rsid w:val="00AF70A8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B1599"/>
    <w:rsid w:val="00BB761C"/>
    <w:rsid w:val="00BD3AD9"/>
    <w:rsid w:val="00BD5566"/>
    <w:rsid w:val="00BD775D"/>
    <w:rsid w:val="00BE12CF"/>
    <w:rsid w:val="00BE57F3"/>
    <w:rsid w:val="00BF14CF"/>
    <w:rsid w:val="00C02830"/>
    <w:rsid w:val="00C1410C"/>
    <w:rsid w:val="00C15A8C"/>
    <w:rsid w:val="00C20F40"/>
    <w:rsid w:val="00C40560"/>
    <w:rsid w:val="00C430FD"/>
    <w:rsid w:val="00C473FE"/>
    <w:rsid w:val="00C52CCE"/>
    <w:rsid w:val="00C53EC6"/>
    <w:rsid w:val="00C614AD"/>
    <w:rsid w:val="00C62FB1"/>
    <w:rsid w:val="00C63C9B"/>
    <w:rsid w:val="00C65554"/>
    <w:rsid w:val="00C6677E"/>
    <w:rsid w:val="00C66A8B"/>
    <w:rsid w:val="00C7308B"/>
    <w:rsid w:val="00C73942"/>
    <w:rsid w:val="00C749B3"/>
    <w:rsid w:val="00C82C03"/>
    <w:rsid w:val="00C8329F"/>
    <w:rsid w:val="00C86CD7"/>
    <w:rsid w:val="00C96A8D"/>
    <w:rsid w:val="00CA148B"/>
    <w:rsid w:val="00CA3477"/>
    <w:rsid w:val="00CB23AB"/>
    <w:rsid w:val="00CC0358"/>
    <w:rsid w:val="00CC06E8"/>
    <w:rsid w:val="00CC6057"/>
    <w:rsid w:val="00CF76BD"/>
    <w:rsid w:val="00D0361B"/>
    <w:rsid w:val="00D13737"/>
    <w:rsid w:val="00D146E6"/>
    <w:rsid w:val="00D14A57"/>
    <w:rsid w:val="00D2466D"/>
    <w:rsid w:val="00D25428"/>
    <w:rsid w:val="00D46BAE"/>
    <w:rsid w:val="00D50F4F"/>
    <w:rsid w:val="00D51DED"/>
    <w:rsid w:val="00D53F1E"/>
    <w:rsid w:val="00D54B2E"/>
    <w:rsid w:val="00D5611A"/>
    <w:rsid w:val="00D64CAC"/>
    <w:rsid w:val="00D75AC4"/>
    <w:rsid w:val="00D7758B"/>
    <w:rsid w:val="00D81FA6"/>
    <w:rsid w:val="00D969A9"/>
    <w:rsid w:val="00DA0552"/>
    <w:rsid w:val="00DC0D76"/>
    <w:rsid w:val="00DC13E0"/>
    <w:rsid w:val="00DC1FDA"/>
    <w:rsid w:val="00DD0282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8121B"/>
    <w:rsid w:val="00E92805"/>
    <w:rsid w:val="00E92B22"/>
    <w:rsid w:val="00EA28AE"/>
    <w:rsid w:val="00EB108B"/>
    <w:rsid w:val="00EC7FF1"/>
    <w:rsid w:val="00ED207B"/>
    <w:rsid w:val="00ED2354"/>
    <w:rsid w:val="00ED4F21"/>
    <w:rsid w:val="00EE26A2"/>
    <w:rsid w:val="00EE3BD2"/>
    <w:rsid w:val="00EE47F2"/>
    <w:rsid w:val="00EF752C"/>
    <w:rsid w:val="00F0265C"/>
    <w:rsid w:val="00F05D2A"/>
    <w:rsid w:val="00F11F62"/>
    <w:rsid w:val="00F14C36"/>
    <w:rsid w:val="00F345E4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2</cp:revision>
  <cp:lastPrinted>2022-12-06T17:51:00Z</cp:lastPrinted>
  <dcterms:created xsi:type="dcterms:W3CDTF">2023-06-20T17:46:00Z</dcterms:created>
  <dcterms:modified xsi:type="dcterms:W3CDTF">2023-06-20T17:46:00Z</dcterms:modified>
</cp:coreProperties>
</file>