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Calibri" w:hAnsi="Calibri"/>
          <w:color w:val="000000"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 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27E8E" w:rsidP="00427E8E">
            <w:pPr>
              <w:rPr>
                <w:rFonts w:ascii="Tahoma" w:hAnsi="Tahoma" w:cs="Tahoma"/>
                <w:sz w:val="18"/>
                <w:szCs w:val="18"/>
              </w:rPr>
            </w:pPr>
            <w:r w:rsidRPr="00427E8E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427E8E"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427E8E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427E8E">
              <w:rPr>
                <w:rFonts w:ascii="Tahoma" w:hAnsi="Tahoma" w:cs="Tahoma"/>
                <w:sz w:val="18"/>
                <w:szCs w:val="18"/>
              </w:rPr>
              <w:t xml:space="preserve">6298 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Pr="00427E8E">
              <w:rPr>
                <w:rFonts w:ascii="Tahoma" w:hAnsi="Tahoma" w:cs="Tahoma"/>
                <w:sz w:val="18"/>
                <w:szCs w:val="18"/>
              </w:rPr>
              <w:t xml:space="preserve"> MANUTENÇÃO DA REDE CULTURA COMUNITÁRIAEQUIPAMENTOS CULTURAIS 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27E8E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27E8E">
              <w:rPr>
                <w:rFonts w:ascii="Tahoma" w:hAnsi="Tahoma" w:cs="Tahoma"/>
                <w:sz w:val="18"/>
                <w:szCs w:val="18"/>
              </w:rPr>
              <w:t>SECRETARIA MUNICIPAL DAS CULTURAS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27E8E" w:rsidRPr="00427E8E">
              <w:rPr>
                <w:rFonts w:ascii="Tahoma" w:hAnsi="Tahoma" w:cs="Tahoma"/>
                <w:sz w:val="18"/>
                <w:szCs w:val="18"/>
              </w:rPr>
              <w:t>2.500.000,00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  <w:bookmarkStart w:id="1" w:name="_GoBack"/>
      <w:bookmarkEnd w:id="1"/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6DE" w:rsidRDefault="00D716DE" w:rsidP="00CF3AD4">
      <w:r>
        <w:separator/>
      </w:r>
    </w:p>
  </w:endnote>
  <w:endnote w:type="continuationSeparator" w:id="0">
    <w:p w:rsidR="00D716DE" w:rsidRDefault="00D716DE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6DE" w:rsidRDefault="00D716DE" w:rsidP="00CF3AD4">
      <w:r>
        <w:separator/>
      </w:r>
    </w:p>
  </w:footnote>
  <w:footnote w:type="continuationSeparator" w:id="0">
    <w:p w:rsidR="00D716DE" w:rsidRDefault="00D716DE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7250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6DE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F411F-3B33-4EAB-9A62-B3DEA219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4</cp:revision>
  <cp:lastPrinted>2022-10-28T16:44:00Z</cp:lastPrinted>
  <dcterms:created xsi:type="dcterms:W3CDTF">2023-06-20T14:47:00Z</dcterms:created>
  <dcterms:modified xsi:type="dcterms:W3CDTF">2023-06-20T15:00:00Z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