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5B38F" w14:textId="77777777" w:rsidR="002739AC" w:rsidRPr="00EA179D" w:rsidRDefault="002739AC" w:rsidP="00954E3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497B553" w14:textId="233F9FC6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EMENDA MODIFICATIVA Nº</w:t>
      </w:r>
      <w:r w:rsidR="00C75A3F">
        <w:rPr>
          <w:rFonts w:ascii="Tahoma" w:hAnsi="Tahoma" w:cs="Tahoma"/>
          <w:b/>
          <w:sz w:val="22"/>
          <w:szCs w:val="22"/>
        </w:rPr>
        <w:t xml:space="preserve"> </w:t>
      </w:r>
      <w:r w:rsidR="00287D80">
        <w:rPr>
          <w:rFonts w:ascii="Tahoma" w:hAnsi="Tahoma" w:cs="Tahoma"/>
          <w:b/>
          <w:sz w:val="22"/>
          <w:szCs w:val="22"/>
        </w:rPr>
        <w:t xml:space="preserve">   </w:t>
      </w:r>
      <w:r w:rsidRPr="00B12FE0">
        <w:rPr>
          <w:rFonts w:ascii="Tahoma" w:hAnsi="Tahoma" w:cs="Tahoma"/>
          <w:b/>
          <w:sz w:val="22"/>
          <w:szCs w:val="22"/>
        </w:rPr>
        <w:t xml:space="preserve"> AO PROJETO DE LEI Nº 045/2023</w:t>
      </w:r>
    </w:p>
    <w:p w14:paraId="3B13FCE8" w14:textId="77777777" w:rsidR="00B12FE0" w:rsidRPr="00B12FE0" w:rsidRDefault="00B12FE0" w:rsidP="00B12FE0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14:paraId="08DA1C43" w14:textId="77777777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</w:p>
    <w:p w14:paraId="327AF0DC" w14:textId="3DA422AB" w:rsidR="00B12FE0" w:rsidRDefault="00B12FE0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EMENDA QUE MODIFICA A AÇÃO ORÇAMENTÁRIA</w:t>
      </w:r>
      <w:r>
        <w:rPr>
          <w:rFonts w:ascii="Tahoma" w:hAnsi="Tahoma" w:cs="Tahoma"/>
          <w:b/>
          <w:sz w:val="22"/>
          <w:szCs w:val="22"/>
        </w:rPr>
        <w:t xml:space="preserve"> Nº 5000 (EXPANSÃO DO APROVA JOVEM)</w:t>
      </w:r>
      <w:r w:rsidRPr="00B12FE0">
        <w:rPr>
          <w:rFonts w:ascii="Tahoma" w:hAnsi="Tahoma" w:cs="Tahoma"/>
          <w:b/>
          <w:sz w:val="22"/>
          <w:szCs w:val="22"/>
        </w:rPr>
        <w:t xml:space="preserve"> AO PROJETO DE LEI Nº 045/2023.</w:t>
      </w:r>
    </w:p>
    <w:p w14:paraId="71B056F1" w14:textId="77777777" w:rsidR="00C75A3F" w:rsidRPr="00B12FE0" w:rsidRDefault="00C75A3F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</w:p>
    <w:p w14:paraId="3176FC71" w14:textId="77777777" w:rsidR="00B12FE0" w:rsidRDefault="00B12FE0" w:rsidP="00B12FE0">
      <w:pPr>
        <w:ind w:left="3969"/>
        <w:jc w:val="both"/>
        <w:rPr>
          <w:b/>
        </w:rPr>
      </w:pPr>
    </w:p>
    <w:p w14:paraId="128787BF" w14:textId="6D78E4F6" w:rsidR="00B12FE0" w:rsidRPr="00B12FE0" w:rsidRDefault="00B12FE0" w:rsidP="00B12FE0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Art. 1º -</w:t>
      </w:r>
      <w:r w:rsidRPr="00B12FE0">
        <w:rPr>
          <w:rFonts w:ascii="Tahoma" w:hAnsi="Tahoma" w:cs="Tahoma"/>
          <w:sz w:val="22"/>
          <w:szCs w:val="22"/>
        </w:rPr>
        <w:t xml:space="preserve"> Modifica a ação orçamentária </w:t>
      </w:r>
      <w:r w:rsidR="00175449">
        <w:rPr>
          <w:rFonts w:ascii="Tahoma" w:hAnsi="Tahoma" w:cs="Tahoma"/>
          <w:sz w:val="22"/>
          <w:szCs w:val="22"/>
        </w:rPr>
        <w:t>nº 5000</w:t>
      </w:r>
      <w:r w:rsidRPr="00B12FE0">
        <w:rPr>
          <w:rFonts w:ascii="Tahoma" w:hAnsi="Tahoma" w:cs="Tahoma"/>
          <w:sz w:val="22"/>
          <w:szCs w:val="22"/>
        </w:rPr>
        <w:t xml:space="preserve"> - (</w:t>
      </w:r>
      <w:r w:rsidR="00175449">
        <w:rPr>
          <w:rFonts w:ascii="Tahoma" w:hAnsi="Tahoma" w:cs="Tahoma"/>
          <w:sz w:val="22"/>
          <w:szCs w:val="22"/>
        </w:rPr>
        <w:t>Expansão do Aprova Jovem</w:t>
      </w:r>
      <w:r w:rsidRPr="00B12FE0">
        <w:rPr>
          <w:rFonts w:ascii="Tahoma" w:hAnsi="Tahoma" w:cs="Tahoma"/>
          <w:sz w:val="22"/>
          <w:szCs w:val="22"/>
        </w:rPr>
        <w:t>) no Anexo II da Lei de Diretrizes Orçamentárias,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1096"/>
        <w:gridCol w:w="1313"/>
        <w:gridCol w:w="1335"/>
        <w:gridCol w:w="2918"/>
      </w:tblGrid>
      <w:tr w:rsidR="00B12FE0" w:rsidRPr="00BE051B" w14:paraId="2F013C2D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46F5E02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66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7678B2" w14:textId="4B32BD24" w:rsidR="00B12FE0" w:rsidRPr="00175449" w:rsidRDefault="00175449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175449">
              <w:rPr>
                <w:rFonts w:ascii="Tahoma" w:hAnsi="Tahoma" w:cs="Tahoma"/>
                <w:sz w:val="18"/>
                <w:szCs w:val="18"/>
              </w:rPr>
              <w:t>0135 – EDUCAÇÃO PARA TODOS</w:t>
            </w:r>
          </w:p>
        </w:tc>
      </w:tr>
      <w:tr w:rsidR="00B12FE0" w:rsidRPr="00BE051B" w14:paraId="59AD164E" w14:textId="77777777" w:rsidTr="00177AD2">
        <w:trPr>
          <w:trHeight w:val="375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D6E5965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66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D6869BB" w14:textId="74961F08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r w:rsidR="00175449">
              <w:rPr>
                <w:rFonts w:ascii="Tahoma" w:hAnsi="Tahoma" w:cs="Tahoma"/>
                <w:sz w:val="18"/>
                <w:szCs w:val="18"/>
                <w:lang w:eastAsia="pt-BR"/>
              </w:rPr>
              <w:t>5000 – EXPANSÃO DO APROVA JOVEM</w:t>
            </w:r>
          </w:p>
        </w:tc>
      </w:tr>
      <w:tr w:rsidR="00177AD2" w:rsidRPr="00BE051B" w14:paraId="2AB8C7F0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03D936A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54D249F" w14:textId="565478D3" w:rsidR="00B12FE0" w:rsidRPr="00CC3D59" w:rsidRDefault="00175449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  <w:tc>
          <w:tcPr>
            <w:tcW w:w="13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B82BCCE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91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1920AE6" w14:textId="626710B2" w:rsidR="00B12FE0" w:rsidRPr="00CC3D59" w:rsidRDefault="00177AD2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  <w:lang w:eastAsia="pt-BR"/>
              </w:rPr>
              <w:t>EDUCAÇÃO DE JOVENS E ADULTOS</w:t>
            </w:r>
          </w:p>
        </w:tc>
      </w:tr>
      <w:tr w:rsidR="00B12FE0" w:rsidRPr="00BE051B" w14:paraId="094A2EF9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0660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662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26904F98" w14:textId="5C45D25C" w:rsidR="00B12FE0" w:rsidRPr="00177AD2" w:rsidRDefault="00177AD2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DE GOVERNO</w:t>
            </w:r>
          </w:p>
        </w:tc>
      </w:tr>
      <w:tr w:rsidR="00B12FE0" w:rsidRPr="00BE051B" w14:paraId="4949DFC6" w14:textId="77777777" w:rsidTr="00D5319B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7DF8B522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B12FE0" w:rsidRPr="00BE051B" w14:paraId="656C0570" w14:textId="77777777" w:rsidTr="00177AD2">
        <w:trPr>
          <w:trHeight w:val="435"/>
        </w:trPr>
        <w:tc>
          <w:tcPr>
            <w:tcW w:w="268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21A83AD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09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E3A4808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313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CEA3FFC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253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1A581A9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B12FE0" w:rsidRPr="00BE051B" w14:paraId="1F660E4E" w14:textId="77777777" w:rsidTr="00177AD2">
        <w:trPr>
          <w:trHeight w:val="311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7C1979BE" w14:textId="43645E10" w:rsidR="00B12FE0" w:rsidRPr="00747AB0" w:rsidRDefault="00177AD2" w:rsidP="00747AB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47AB0">
              <w:rPr>
                <w:rFonts w:ascii="Tahoma" w:hAnsi="Tahoma" w:cs="Tahoma"/>
                <w:b/>
                <w:bCs/>
                <w:sz w:val="18"/>
                <w:szCs w:val="18"/>
              </w:rPr>
              <w:t>ALUNO MATRICULADO</w:t>
            </w:r>
          </w:p>
        </w:tc>
        <w:tc>
          <w:tcPr>
            <w:tcW w:w="10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6068FA" w14:textId="0E43D695" w:rsidR="00B12FE0" w:rsidRPr="00177AD2" w:rsidRDefault="00177AD2" w:rsidP="00177AD2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177AD2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313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25A841DF" w14:textId="7338103D" w:rsidR="00B12FE0" w:rsidRPr="00177AD2" w:rsidRDefault="00177AD2" w:rsidP="00177AD2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177AD2">
              <w:rPr>
                <w:rFonts w:ascii="Tahoma" w:hAnsi="Tahoma" w:cs="Tahoma"/>
                <w:sz w:val="18"/>
                <w:szCs w:val="18"/>
              </w:rPr>
              <w:t>1.500</w:t>
            </w:r>
          </w:p>
        </w:tc>
        <w:tc>
          <w:tcPr>
            <w:tcW w:w="4253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2F3D603" w14:textId="71A699EF" w:rsidR="00B12FE0" w:rsidRPr="00747AB0" w:rsidRDefault="00747AB0" w:rsidP="00747AB0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287D80">
              <w:rPr>
                <w:rFonts w:ascii="Tahoma" w:hAnsi="Tahoma" w:cs="Tahoma"/>
                <w:sz w:val="18"/>
                <w:szCs w:val="18"/>
              </w:rPr>
              <w:t>20</w:t>
            </w:r>
            <w:r w:rsidRPr="00747AB0">
              <w:rPr>
                <w:rFonts w:ascii="Tahoma" w:hAnsi="Tahoma" w:cs="Tahoma"/>
                <w:sz w:val="18"/>
                <w:szCs w:val="18"/>
              </w:rPr>
              <w:t>0.000,00</w:t>
            </w:r>
          </w:p>
        </w:tc>
      </w:tr>
      <w:tr w:rsidR="00B12FE0" w:rsidRPr="00BE051B" w14:paraId="6A497B5F" w14:textId="77777777" w:rsidTr="00177AD2">
        <w:trPr>
          <w:trHeight w:val="311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93F7851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6662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2F774D3" w14:textId="1A5F85A4" w:rsidR="00B12FE0" w:rsidRPr="00747AB0" w:rsidRDefault="00747AB0" w:rsidP="00747AB0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287D80">
              <w:rPr>
                <w:rFonts w:ascii="Tahoma" w:hAnsi="Tahoma" w:cs="Tahoma"/>
                <w:sz w:val="18"/>
                <w:szCs w:val="18"/>
              </w:rPr>
              <w:t>5</w:t>
            </w:r>
            <w:r w:rsidRPr="00747AB0">
              <w:rPr>
                <w:rFonts w:ascii="Tahoma" w:hAnsi="Tahoma" w:cs="Tahoma"/>
                <w:sz w:val="18"/>
                <w:szCs w:val="18"/>
              </w:rPr>
              <w:t>50.000,00</w:t>
            </w:r>
          </w:p>
        </w:tc>
      </w:tr>
    </w:tbl>
    <w:p w14:paraId="200ED89D" w14:textId="77777777" w:rsidR="00B12FE0" w:rsidRDefault="00B12FE0" w:rsidP="00B12FE0">
      <w:pPr>
        <w:spacing w:after="120"/>
        <w:jc w:val="both"/>
        <w:rPr>
          <w:b/>
        </w:rPr>
      </w:pPr>
    </w:p>
    <w:p w14:paraId="2169B8BD" w14:textId="13A745EF" w:rsidR="00B12FE0" w:rsidRPr="00CC3D59" w:rsidRDefault="00B12FE0" w:rsidP="00CC3D59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Art. 2º -</w:t>
      </w:r>
      <w:r w:rsidRPr="005149D7">
        <w:t xml:space="preserve"> </w:t>
      </w:r>
      <w:r w:rsidRPr="00CC3D59">
        <w:rPr>
          <w:rFonts w:ascii="Tahoma" w:hAnsi="Tahoma" w:cs="Tahoma"/>
          <w:sz w:val="22"/>
          <w:szCs w:val="22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27"/>
        <w:gridCol w:w="6521"/>
      </w:tblGrid>
      <w:tr w:rsidR="00B12FE0" w14:paraId="70F49C73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E0E6FA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209E721" w14:textId="3D1EBD38" w:rsidR="00B12FE0" w:rsidRPr="00CC3D59" w:rsidRDefault="002D3951" w:rsidP="00CC3D59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B12FE0" w14:paraId="519DE62F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22E235" w14:textId="6E06DF02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</w:t>
            </w:r>
            <w:r w:rsid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AÇÃO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C4D03F7" w14:textId="7C5D059F" w:rsidR="00B12FE0" w:rsidRPr="00CC3D59" w:rsidRDefault="002D3951" w:rsidP="00CC3D59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 – OPERACIONALIZAÇÃO DAS OBRAS E REFORMAS</w:t>
            </w:r>
          </w:p>
        </w:tc>
      </w:tr>
      <w:tr w:rsidR="00B12FE0" w14:paraId="486EEB85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946F8B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52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687F280" w14:textId="17AD95D5" w:rsidR="00B12FE0" w:rsidRPr="00CC3D59" w:rsidRDefault="002D3951" w:rsidP="00CC3D59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D3951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B12FE0" w14:paraId="13406CDA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4E310B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CBC6A21" w14:textId="49011890" w:rsidR="00B12FE0" w:rsidRPr="00CC3D59" w:rsidRDefault="002D3951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D3951">
              <w:rPr>
                <w:rFonts w:ascii="Tahoma" w:eastAsia="Calibri" w:hAnsi="Tahoma" w:cs="Tahoma"/>
                <w:sz w:val="18"/>
                <w:szCs w:val="18"/>
              </w:rPr>
              <w:t>R$ 176.598.583,09</w:t>
            </w:r>
          </w:p>
        </w:tc>
      </w:tr>
      <w:tr w:rsidR="00B12FE0" w14:paraId="4CA87E94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99C9A39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7D54AEE" w14:textId="200A1A96" w:rsidR="00B12FE0" w:rsidRPr="00CC3D59" w:rsidRDefault="002D3951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>R$ 350.000,00</w:t>
            </w:r>
          </w:p>
        </w:tc>
      </w:tr>
    </w:tbl>
    <w:p w14:paraId="770CBFD1" w14:textId="77777777" w:rsidR="00B12FE0" w:rsidRDefault="00B12FE0" w:rsidP="00B12FE0">
      <w:pPr>
        <w:spacing w:after="120"/>
        <w:jc w:val="both"/>
        <w:rPr>
          <w:b/>
        </w:rPr>
      </w:pPr>
    </w:p>
    <w:p w14:paraId="3F279CC7" w14:textId="77777777" w:rsidR="00B12FE0" w:rsidRDefault="00B12FE0" w:rsidP="00B12FE0">
      <w:pPr>
        <w:spacing w:after="120"/>
        <w:jc w:val="right"/>
        <w:rPr>
          <w:b/>
        </w:rPr>
      </w:pPr>
    </w:p>
    <w:p w14:paraId="6DB64ED7" w14:textId="47BB2B31" w:rsidR="00B12FE0" w:rsidRPr="00CC3D59" w:rsidRDefault="00B12FE0" w:rsidP="00B12FE0">
      <w:pPr>
        <w:spacing w:after="120"/>
        <w:jc w:val="right"/>
        <w:rPr>
          <w:rFonts w:ascii="Tahoma" w:hAnsi="Tahoma" w:cs="Tahoma"/>
          <w:bCs/>
        </w:rPr>
      </w:pPr>
      <w:r w:rsidRPr="00CC3D59">
        <w:rPr>
          <w:rFonts w:ascii="Tahoma" w:hAnsi="Tahoma" w:cs="Tahoma"/>
          <w:bCs/>
        </w:rPr>
        <w:t>Sala das Sessões,</w:t>
      </w:r>
      <w:r w:rsidR="00CC3D59" w:rsidRPr="00CC3D59">
        <w:rPr>
          <w:rFonts w:ascii="Tahoma" w:hAnsi="Tahoma" w:cs="Tahoma"/>
          <w:bCs/>
        </w:rPr>
        <w:t xml:space="preserve"> </w:t>
      </w:r>
      <w:r w:rsidR="00287D80">
        <w:rPr>
          <w:rFonts w:ascii="Tahoma" w:hAnsi="Tahoma" w:cs="Tahoma"/>
          <w:bCs/>
        </w:rPr>
        <w:t>20</w:t>
      </w:r>
      <w:r w:rsidR="00CC3D59" w:rsidRPr="00CC3D59">
        <w:rPr>
          <w:rFonts w:ascii="Tahoma" w:hAnsi="Tahoma" w:cs="Tahoma"/>
          <w:bCs/>
        </w:rPr>
        <w:t xml:space="preserve"> de junho de 2023</w:t>
      </w:r>
      <w:r w:rsidRPr="00CC3D59">
        <w:rPr>
          <w:rFonts w:ascii="Tahoma" w:hAnsi="Tahoma" w:cs="Tahoma"/>
          <w:bCs/>
        </w:rPr>
        <w:t>.</w:t>
      </w:r>
    </w:p>
    <w:p w14:paraId="05FB7210" w14:textId="77777777" w:rsidR="00B12FE0" w:rsidRDefault="00B12FE0" w:rsidP="00B12FE0">
      <w:pPr>
        <w:spacing w:after="120"/>
        <w:jc w:val="right"/>
        <w:rPr>
          <w:b/>
        </w:rPr>
      </w:pPr>
    </w:p>
    <w:p w14:paraId="1A538F48" w14:textId="7D0DC1F4" w:rsidR="00B12FE0" w:rsidRDefault="00B12FE0" w:rsidP="00B12FE0">
      <w:pPr>
        <w:spacing w:after="120"/>
        <w:jc w:val="center"/>
        <w:rPr>
          <w:b/>
        </w:rPr>
      </w:pPr>
    </w:p>
    <w:p w14:paraId="2D9DD5A3" w14:textId="77777777" w:rsidR="00CC3D59" w:rsidRPr="000C3476" w:rsidRDefault="00CC3D59" w:rsidP="00CC3D59">
      <w:pPr>
        <w:jc w:val="center"/>
        <w:rPr>
          <w:rFonts w:ascii="Tahoma" w:hAnsi="Tahoma" w:cs="Tahoma"/>
          <w:b/>
          <w:sz w:val="23"/>
          <w:szCs w:val="23"/>
        </w:rPr>
      </w:pPr>
      <w:r>
        <w:rPr>
          <w:rFonts w:ascii="Tahoma" w:hAnsi="Tahoma" w:cs="Tahoma"/>
          <w:b/>
          <w:sz w:val="23"/>
          <w:szCs w:val="23"/>
        </w:rPr>
        <w:t>MARCOS SABINO</w:t>
      </w:r>
    </w:p>
    <w:p w14:paraId="1B198D9B" w14:textId="77777777" w:rsidR="00CC3D59" w:rsidRPr="000C3476" w:rsidRDefault="00CC3D59" w:rsidP="00CC3D59">
      <w:pPr>
        <w:jc w:val="center"/>
        <w:rPr>
          <w:rFonts w:ascii="Tahoma" w:hAnsi="Tahoma" w:cs="Tahoma"/>
          <w:b/>
          <w:sz w:val="23"/>
          <w:szCs w:val="23"/>
        </w:rPr>
      </w:pPr>
      <w:r w:rsidRPr="000C3476">
        <w:rPr>
          <w:rFonts w:ascii="Tahoma" w:hAnsi="Tahoma" w:cs="Tahoma"/>
          <w:b/>
          <w:sz w:val="23"/>
          <w:szCs w:val="23"/>
        </w:rPr>
        <w:t>VEREADOR</w:t>
      </w:r>
    </w:p>
    <w:p w14:paraId="5610BC7D" w14:textId="77777777" w:rsidR="00B12FE0" w:rsidRDefault="00B12FE0" w:rsidP="00EF60B8">
      <w:pPr>
        <w:rPr>
          <w:b/>
        </w:rPr>
      </w:pPr>
    </w:p>
    <w:p w14:paraId="5B1BDF26" w14:textId="77777777" w:rsidR="00B12FE0" w:rsidRDefault="00B12FE0" w:rsidP="00B12FE0">
      <w:pPr>
        <w:jc w:val="center"/>
        <w:rPr>
          <w:b/>
        </w:rPr>
      </w:pPr>
    </w:p>
    <w:p w14:paraId="574CA98B" w14:textId="77777777" w:rsidR="00B12FE0" w:rsidRPr="00CC3D59" w:rsidRDefault="00B12FE0" w:rsidP="00B12FE0">
      <w:pPr>
        <w:rPr>
          <w:rFonts w:ascii="Tahoma" w:hAnsi="Tahoma" w:cs="Tahoma"/>
          <w:b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JUSTIFICATIVA:</w:t>
      </w:r>
    </w:p>
    <w:p w14:paraId="70156DD5" w14:textId="77777777" w:rsidR="00CC3D59" w:rsidRDefault="00CC3D59" w:rsidP="00CC3D59">
      <w:pPr>
        <w:spacing w:line="360" w:lineRule="auto"/>
        <w:ind w:firstLine="1134"/>
        <w:rPr>
          <w:rFonts w:ascii="Tahoma" w:eastAsia="Arial Unicode MS" w:hAnsi="Tahoma" w:cs="Tahoma"/>
        </w:rPr>
      </w:pPr>
    </w:p>
    <w:p w14:paraId="12BD9187" w14:textId="5D9D215A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Trata-se de emenda modificativa que visa suplementar a Expansão do Aprova Jovem.</w:t>
      </w:r>
    </w:p>
    <w:p w14:paraId="0D84A0C4" w14:textId="089E84A3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Em cumprimento a lei 3623/2021, que institui</w:t>
      </w:r>
      <w:r>
        <w:rPr>
          <w:rFonts w:ascii="Tahoma" w:eastAsia="Arial Unicode MS" w:hAnsi="Tahoma" w:cs="Tahoma"/>
          <w:sz w:val="22"/>
          <w:szCs w:val="22"/>
        </w:rPr>
        <w:t>u</w:t>
      </w:r>
      <w:r w:rsidRPr="00CC3D59">
        <w:rPr>
          <w:rFonts w:ascii="Tahoma" w:eastAsia="Arial Unicode MS" w:hAnsi="Tahoma" w:cs="Tahoma"/>
          <w:sz w:val="22"/>
          <w:szCs w:val="22"/>
        </w:rPr>
        <w:t xml:space="preserve"> no âmbito do Município de Niterói o Programa Aprova Jovem – pré-vestibular social, de incentivo e reforço educacional, tem por objetivo o fortalecimento da preparação dos jovens munícipes para a realização de provas de acesso a Universidade e do Exame Nacional do Ensino Médio - ENEM.</w:t>
      </w:r>
    </w:p>
    <w:p w14:paraId="341845F0" w14:textId="77777777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Está ação ocorre através do convênio com a Universidade Federal Fluminense, para executar as atividades previstas no âmbito deste projeto que visa promover o acesso as universidades públicas federal e estadual aos alunos jovens, de baixa renda, oriundos de ensino médio público e bolsistas de escolas particulares no município de Niterói.</w:t>
      </w:r>
    </w:p>
    <w:p w14:paraId="223FCDA6" w14:textId="77777777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 xml:space="preserve">Através desta ação enunciamos o interesse em afirmar os direitos dos jovens assegurados pela Constituição, garantir parâmetros para a construção de políticas públicas para este setor da sociedade e aponta para a profissionalização e inserção no mercado de trabalho como prioridade a fim de favorecer o amadurecimento pessoal. </w:t>
      </w:r>
    </w:p>
    <w:p w14:paraId="04C11B65" w14:textId="445314FE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Identificamos que muitos jovens buscam vagas de emprego e para continuar seus estudos nas Universidades demonstrados através da inscrição nos cursos,</w:t>
      </w:r>
      <w:r>
        <w:rPr>
          <w:rFonts w:ascii="Tahoma" w:eastAsia="Arial Unicode MS" w:hAnsi="Tahoma" w:cs="Tahoma"/>
          <w:sz w:val="22"/>
          <w:szCs w:val="22"/>
        </w:rPr>
        <w:t xml:space="preserve"> </w:t>
      </w:r>
      <w:r w:rsidRPr="00CC3D59">
        <w:rPr>
          <w:rFonts w:ascii="Tahoma" w:eastAsia="Arial Unicode MS" w:hAnsi="Tahoma" w:cs="Tahoma"/>
          <w:sz w:val="22"/>
          <w:szCs w:val="22"/>
        </w:rPr>
        <w:t>no entanto, durante a implementação do pré-vestibular Aprova Jovem no ano 2022, verificamos índice de evasão significativo que indica atenção a este marco crítico no monitoramento deste projeto.</w:t>
      </w:r>
    </w:p>
    <w:p w14:paraId="7F44AD1B" w14:textId="77777777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Os registros de alunos do pré-vestibular social Aprova Jovem indicam que no ano de 2022, dos 136 matriculados (inscritos chegam a 600) chegaram a concluir todas as atividades propostas pelo projeto cerca de 28 alunos. Esta evasão, considerada significativa aponta para a necessidade de correção deste marco crítico no desenvolvimento deste projeto.</w:t>
      </w:r>
    </w:p>
    <w:p w14:paraId="08B1E697" w14:textId="77777777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Verificamos também que a pandemia de Covid 19, deixou marcas em toda a sociedade na educação ampliando as dificuldades de acesso ao conhecimento para as populações mais pobres que sem acesso remoto, não puderam manter o ritmo de estudos apropriado. Além crise financeira que tornou mais aguda as diferenças sociais.</w:t>
      </w:r>
    </w:p>
    <w:p w14:paraId="2BE7D30C" w14:textId="77777777" w:rsid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lastRenderedPageBreak/>
        <w:t>Muitos trabalhadores perderam o emprego e com dificuldades financeiras, encontraram também problemas para frequentar as aulas no pré-vestibular social.</w:t>
      </w:r>
    </w:p>
    <w:p w14:paraId="0C29FB91" w14:textId="63D74B35" w:rsidR="00EF60B8" w:rsidRPr="00CC3D59" w:rsidRDefault="00EF60B8" w:rsidP="00EF60B8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eastAsia="Arial Unicode MS" w:hAnsi="Tahoma" w:cs="Tahoma"/>
          <w:sz w:val="22"/>
          <w:szCs w:val="22"/>
        </w:rPr>
        <w:t>Vale lembrar que</w:t>
      </w:r>
      <w:r w:rsidRPr="00EF60B8">
        <w:rPr>
          <w:rFonts w:ascii="Tahoma" w:eastAsia="Arial Unicode MS" w:hAnsi="Tahoma" w:cs="Tahoma"/>
          <w:sz w:val="22"/>
          <w:szCs w:val="22"/>
        </w:rPr>
        <w:t xml:space="preserve"> o valor de bolsa pelo CNQP aumentou em 2022 para 700,00. Considerando que os professores do </w:t>
      </w:r>
      <w:proofErr w:type="spellStart"/>
      <w:proofErr w:type="gramStart"/>
      <w:r w:rsidRPr="00EF60B8">
        <w:rPr>
          <w:rFonts w:ascii="Tahoma" w:eastAsia="Arial Unicode MS" w:hAnsi="Tahoma" w:cs="Tahoma"/>
          <w:sz w:val="22"/>
          <w:szCs w:val="22"/>
        </w:rPr>
        <w:t>pré</w:t>
      </w:r>
      <w:proofErr w:type="spellEnd"/>
      <w:r w:rsidRPr="00EF60B8">
        <w:rPr>
          <w:rFonts w:ascii="Tahoma" w:eastAsia="Arial Unicode MS" w:hAnsi="Tahoma" w:cs="Tahoma"/>
          <w:sz w:val="22"/>
          <w:szCs w:val="22"/>
        </w:rPr>
        <w:t xml:space="preserve"> -universitário</w:t>
      </w:r>
      <w:proofErr w:type="gramEnd"/>
      <w:r w:rsidRPr="00EF60B8">
        <w:rPr>
          <w:rFonts w:ascii="Tahoma" w:eastAsia="Arial Unicode MS" w:hAnsi="Tahoma" w:cs="Tahoma"/>
          <w:sz w:val="22"/>
          <w:szCs w:val="22"/>
        </w:rPr>
        <w:t xml:space="preserve"> Aprova Jovem são alunos da graduação da UFF e o projeto conta como extensão e bolsa para eles, que também são público-alvo das políticas de juventudes, faz-se necessária a alteração orçamentária.</w:t>
      </w:r>
    </w:p>
    <w:p w14:paraId="779842EE" w14:textId="77777777" w:rsid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 xml:space="preserve">Confirmando o compromisso desta política em garantir direitos para esta parcela da população, contemplamos em seu planejamento plurianual a elaboração de investigação dos motivos que levaram a este índice de evasão. Para este pedido, consideramos também o êxito do programa Eco Jovem Social que contempla os alunos com bolsas, garantindo permanência dos jovens nos estudos, não precisando escolher entre trabalho ou estudo. Na contramão do que é comum vermos, mesmo com cursos ofertados gratuitamente, o </w:t>
      </w:r>
      <w:proofErr w:type="spellStart"/>
      <w:r w:rsidRPr="00CC3D59">
        <w:rPr>
          <w:rFonts w:ascii="Tahoma" w:eastAsia="Arial Unicode MS" w:hAnsi="Tahoma" w:cs="Tahoma"/>
          <w:sz w:val="22"/>
          <w:szCs w:val="22"/>
        </w:rPr>
        <w:t>Ecosocial</w:t>
      </w:r>
      <w:proofErr w:type="spellEnd"/>
      <w:r w:rsidRPr="00CC3D59">
        <w:rPr>
          <w:rFonts w:ascii="Tahoma" w:eastAsia="Arial Unicode MS" w:hAnsi="Tahoma" w:cs="Tahoma"/>
          <w:sz w:val="22"/>
          <w:szCs w:val="22"/>
        </w:rPr>
        <w:t xml:space="preserve"> finalizou o curso e a formatura com continuidade dos alunos matriculados. </w:t>
      </w:r>
    </w:p>
    <w:p w14:paraId="274CA0EB" w14:textId="77777777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>Desta maneira solicitamos considerar a implantação de auxílio transporte para os estudantes, inscritos e frequentes, como política de ampliação ao acesso as aulas. Consideramos que este investimento poderá significar uma porta de acesso a muitos estudantes que buscam apoio aos estudos para as provas de acesso ao ensino superior através do Aprova Jovem pré-vestibular social promovida pela Coordenadoria de Políticas Públicas de Juventude de Niterói.</w:t>
      </w:r>
    </w:p>
    <w:p w14:paraId="41C625F9" w14:textId="77777777" w:rsidR="00CC3D59" w:rsidRPr="006F710C" w:rsidRDefault="00CC3D59" w:rsidP="00CC3D59">
      <w:pPr>
        <w:spacing w:line="360" w:lineRule="auto"/>
        <w:ind w:firstLine="1134"/>
        <w:rPr>
          <w:rFonts w:ascii="Tahoma" w:eastAsia="Arial Unicode MS" w:hAnsi="Tahoma" w:cs="Tahoma"/>
        </w:rPr>
      </w:pPr>
    </w:p>
    <w:p w14:paraId="2E61EE33" w14:textId="076B8AD2" w:rsidR="00146330" w:rsidRPr="00CC3D59" w:rsidRDefault="00146330" w:rsidP="00DF11CE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sectPr w:rsidR="00146330" w:rsidRPr="00CC3D59" w:rsidSect="00DF11CE">
      <w:headerReference w:type="default" r:id="rId8"/>
      <w:footerReference w:type="default" r:id="rId9"/>
      <w:pgSz w:w="11905" w:h="16837"/>
      <w:pgMar w:top="165" w:right="1701" w:bottom="1417" w:left="1701" w:header="283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468B0" w14:textId="77777777" w:rsidR="00A33DC5" w:rsidRDefault="00A33DC5" w:rsidP="00392085">
      <w:r>
        <w:separator/>
      </w:r>
    </w:p>
  </w:endnote>
  <w:endnote w:type="continuationSeparator" w:id="0">
    <w:p w14:paraId="67326686" w14:textId="77777777" w:rsidR="00A33DC5" w:rsidRDefault="00A33DC5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A068" w14:textId="77777777" w:rsidR="005B0089" w:rsidRPr="00DF11CE" w:rsidRDefault="005B0089" w:rsidP="005B0089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 xml:space="preserve">Av. Amaral Peixoto, 625, Gabinete: 85, Centro, </w:t>
    </w:r>
    <w:r w:rsidR="00024B1A" w:rsidRPr="00DF11CE">
      <w:rPr>
        <w:rFonts w:ascii="Tahoma" w:hAnsi="Tahoma" w:cs="Tahoma"/>
        <w:b/>
        <w:sz w:val="16"/>
        <w:szCs w:val="16"/>
      </w:rPr>
      <w:t>Niterói – RJ – CEP</w:t>
    </w:r>
    <w:r w:rsidRPr="00DF11CE">
      <w:rPr>
        <w:rFonts w:ascii="Tahoma" w:hAnsi="Tahoma" w:cs="Tahoma"/>
        <w:b/>
        <w:sz w:val="16"/>
        <w:szCs w:val="16"/>
      </w:rPr>
      <w:t>: 24.023-900      TSL</w:t>
    </w:r>
  </w:p>
  <w:p w14:paraId="3FA06DE7" w14:textId="4CA3B7DA" w:rsidR="00045CEB" w:rsidRPr="00DF11CE" w:rsidRDefault="005B0089" w:rsidP="00EA179D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>Telefone: 2620-1321</w:t>
    </w:r>
    <w:r w:rsidR="00EA179D" w:rsidRPr="00DF11CE">
      <w:rPr>
        <w:rFonts w:ascii="Tahoma" w:hAnsi="Tahoma" w:cs="Tahoma"/>
        <w:b/>
        <w:sz w:val="16"/>
        <w:szCs w:val="16"/>
      </w:rPr>
      <w:t xml:space="preserve"> </w:t>
    </w:r>
    <w:r w:rsidRPr="00DF11CE">
      <w:rPr>
        <w:rFonts w:ascii="Tahoma" w:hAnsi="Tahoma" w:cs="Tahoma"/>
        <w:b/>
        <w:sz w:val="16"/>
        <w:szCs w:val="16"/>
      </w:rPr>
      <w:t xml:space="preserve">E-mail: </w:t>
    </w:r>
    <w:r w:rsidR="00EA179D" w:rsidRPr="00DF11CE">
      <w:rPr>
        <w:rFonts w:ascii="Tahoma" w:hAnsi="Tahoma" w:cs="Tahoma"/>
        <w:b/>
        <w:sz w:val="16"/>
        <w:szCs w:val="16"/>
      </w:rPr>
      <w:t>marcossabino.gabinete</w:t>
    </w:r>
    <w:r w:rsidRPr="00DF11CE">
      <w:rPr>
        <w:rFonts w:ascii="Tahoma" w:hAnsi="Tahoma" w:cs="Tahoma"/>
        <w:b/>
        <w:sz w:val="16"/>
        <w:szCs w:val="16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30102" w14:textId="77777777" w:rsidR="00A33DC5" w:rsidRDefault="00A33DC5" w:rsidP="00392085">
      <w:r>
        <w:separator/>
      </w:r>
    </w:p>
  </w:footnote>
  <w:footnote w:type="continuationSeparator" w:id="0">
    <w:p w14:paraId="2980890B" w14:textId="77777777" w:rsidR="00A33DC5" w:rsidRDefault="00A33DC5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F137" w14:textId="77777777"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14:paraId="2F3B446B" w14:textId="77777777" w:rsidTr="00347E79">
      <w:trPr>
        <w:trHeight w:val="1760"/>
      </w:trPr>
      <w:tc>
        <w:tcPr>
          <w:tcW w:w="1739" w:type="dxa"/>
        </w:tcPr>
        <w:p w14:paraId="5E96BC0C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63DE141" wp14:editId="31022254">
                <wp:extent cx="845389" cy="965835"/>
                <wp:effectExtent l="0" t="0" r="0" b="5715"/>
                <wp:docPr id="1575740278" name="Imagem 1575740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57B8F5DE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14:paraId="6DBD39DC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0F61A290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FA628AF" w14:textId="7FF09928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2739AC">
            <w:rPr>
              <w:rFonts w:ascii="Tahoma" w:hAnsi="Tahoma" w:cs="Tahoma"/>
              <w:b/>
              <w:sz w:val="28"/>
              <w:szCs w:val="28"/>
            </w:rPr>
            <w:t>Marcos Sabino</w:t>
          </w:r>
        </w:p>
        <w:p w14:paraId="14738829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0FBC8734" w14:textId="77777777" w:rsidR="00347E79" w:rsidRPr="00DF11CE" w:rsidRDefault="00347E79" w:rsidP="00347E79">
    <w:pPr>
      <w:pStyle w:val="Cabealh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4775D2"/>
    <w:multiLevelType w:val="hybridMultilevel"/>
    <w:tmpl w:val="9FB43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743F4"/>
    <w:multiLevelType w:val="hybridMultilevel"/>
    <w:tmpl w:val="0C8E285C"/>
    <w:lvl w:ilvl="0" w:tplc="0E180B8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F2F1D"/>
    <w:multiLevelType w:val="hybridMultilevel"/>
    <w:tmpl w:val="0F8A76C0"/>
    <w:lvl w:ilvl="0" w:tplc="A2D408BA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7256AC"/>
    <w:multiLevelType w:val="hybridMultilevel"/>
    <w:tmpl w:val="437A2B34"/>
    <w:lvl w:ilvl="0" w:tplc="13E6E0A8">
      <w:start w:val="1"/>
      <w:numFmt w:val="upperRoman"/>
      <w:lvlText w:val="%1-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411699573">
    <w:abstractNumId w:val="1"/>
  </w:num>
  <w:num w:numId="2" w16cid:durableId="643506140">
    <w:abstractNumId w:val="0"/>
  </w:num>
  <w:num w:numId="3" w16cid:durableId="1287158274">
    <w:abstractNumId w:val="2"/>
  </w:num>
  <w:num w:numId="4" w16cid:durableId="1489785018">
    <w:abstractNumId w:val="5"/>
  </w:num>
  <w:num w:numId="5" w16cid:durableId="2062244301">
    <w:abstractNumId w:val="4"/>
  </w:num>
  <w:num w:numId="6" w16cid:durableId="4677469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B1A"/>
    <w:rsid w:val="00026D78"/>
    <w:rsid w:val="00045CEB"/>
    <w:rsid w:val="000A1CD9"/>
    <w:rsid w:val="000A695F"/>
    <w:rsid w:val="000B2104"/>
    <w:rsid w:val="000D751B"/>
    <w:rsid w:val="000E4A4C"/>
    <w:rsid w:val="000E6224"/>
    <w:rsid w:val="000F7A66"/>
    <w:rsid w:val="00115AEE"/>
    <w:rsid w:val="00146330"/>
    <w:rsid w:val="00154D24"/>
    <w:rsid w:val="00155503"/>
    <w:rsid w:val="001568E1"/>
    <w:rsid w:val="001676AE"/>
    <w:rsid w:val="00175449"/>
    <w:rsid w:val="00177AD2"/>
    <w:rsid w:val="00196CA1"/>
    <w:rsid w:val="0019774E"/>
    <w:rsid w:val="001B06F5"/>
    <w:rsid w:val="001B39BC"/>
    <w:rsid w:val="001D1583"/>
    <w:rsid w:val="001D7FD7"/>
    <w:rsid w:val="001E50C0"/>
    <w:rsid w:val="001E6667"/>
    <w:rsid w:val="001F1C3D"/>
    <w:rsid w:val="001F582D"/>
    <w:rsid w:val="0020304A"/>
    <w:rsid w:val="00204701"/>
    <w:rsid w:val="00205A92"/>
    <w:rsid w:val="0021048C"/>
    <w:rsid w:val="002275F2"/>
    <w:rsid w:val="00230F04"/>
    <w:rsid w:val="002336BC"/>
    <w:rsid w:val="00243314"/>
    <w:rsid w:val="00243EE1"/>
    <w:rsid w:val="00244B3D"/>
    <w:rsid w:val="00247AF0"/>
    <w:rsid w:val="002739AC"/>
    <w:rsid w:val="00287D80"/>
    <w:rsid w:val="002914CD"/>
    <w:rsid w:val="002A1DBF"/>
    <w:rsid w:val="002B0298"/>
    <w:rsid w:val="002B0B68"/>
    <w:rsid w:val="002B3183"/>
    <w:rsid w:val="002C4BD9"/>
    <w:rsid w:val="002C4F3E"/>
    <w:rsid w:val="002C692A"/>
    <w:rsid w:val="002D1E2C"/>
    <w:rsid w:val="002D3951"/>
    <w:rsid w:val="002E796F"/>
    <w:rsid w:val="002F5FCE"/>
    <w:rsid w:val="002F70CE"/>
    <w:rsid w:val="00312187"/>
    <w:rsid w:val="00325C6E"/>
    <w:rsid w:val="00335E2C"/>
    <w:rsid w:val="00347E79"/>
    <w:rsid w:val="003579E6"/>
    <w:rsid w:val="00362043"/>
    <w:rsid w:val="00364DCA"/>
    <w:rsid w:val="00380A68"/>
    <w:rsid w:val="00385AA6"/>
    <w:rsid w:val="00390C83"/>
    <w:rsid w:val="00392085"/>
    <w:rsid w:val="003921E3"/>
    <w:rsid w:val="003B70BF"/>
    <w:rsid w:val="003C196C"/>
    <w:rsid w:val="003C446D"/>
    <w:rsid w:val="003D4E0C"/>
    <w:rsid w:val="003E01EB"/>
    <w:rsid w:val="003E1A55"/>
    <w:rsid w:val="003E2EB0"/>
    <w:rsid w:val="003F4D00"/>
    <w:rsid w:val="0040373E"/>
    <w:rsid w:val="00430304"/>
    <w:rsid w:val="0045195D"/>
    <w:rsid w:val="00454973"/>
    <w:rsid w:val="00461671"/>
    <w:rsid w:val="00462347"/>
    <w:rsid w:val="004649E3"/>
    <w:rsid w:val="00465872"/>
    <w:rsid w:val="00470B46"/>
    <w:rsid w:val="0047420D"/>
    <w:rsid w:val="00476C20"/>
    <w:rsid w:val="00480CA7"/>
    <w:rsid w:val="00481B63"/>
    <w:rsid w:val="00486DB4"/>
    <w:rsid w:val="004A10FC"/>
    <w:rsid w:val="004A183F"/>
    <w:rsid w:val="004B09C1"/>
    <w:rsid w:val="004C08C4"/>
    <w:rsid w:val="004C1301"/>
    <w:rsid w:val="004D4CA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AFB"/>
    <w:rsid w:val="00556B50"/>
    <w:rsid w:val="00561929"/>
    <w:rsid w:val="00573D89"/>
    <w:rsid w:val="005878D1"/>
    <w:rsid w:val="005B0089"/>
    <w:rsid w:val="005B616E"/>
    <w:rsid w:val="005C4E7E"/>
    <w:rsid w:val="005D7BAF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82376"/>
    <w:rsid w:val="006863B6"/>
    <w:rsid w:val="006A12B0"/>
    <w:rsid w:val="006B77C7"/>
    <w:rsid w:val="007167B0"/>
    <w:rsid w:val="00732A27"/>
    <w:rsid w:val="007437AF"/>
    <w:rsid w:val="00747AB0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D0E55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4585F"/>
    <w:rsid w:val="0085581D"/>
    <w:rsid w:val="00885A1D"/>
    <w:rsid w:val="008933CD"/>
    <w:rsid w:val="008A1615"/>
    <w:rsid w:val="008A6C63"/>
    <w:rsid w:val="008B06B3"/>
    <w:rsid w:val="008C0A65"/>
    <w:rsid w:val="008C140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34823"/>
    <w:rsid w:val="00935E62"/>
    <w:rsid w:val="00941B87"/>
    <w:rsid w:val="00947D35"/>
    <w:rsid w:val="009501A8"/>
    <w:rsid w:val="00954E3E"/>
    <w:rsid w:val="009649F4"/>
    <w:rsid w:val="00965086"/>
    <w:rsid w:val="00965A91"/>
    <w:rsid w:val="00973865"/>
    <w:rsid w:val="00991C24"/>
    <w:rsid w:val="00992794"/>
    <w:rsid w:val="009A2EA4"/>
    <w:rsid w:val="009A3228"/>
    <w:rsid w:val="009C01DE"/>
    <w:rsid w:val="009C7A8B"/>
    <w:rsid w:val="009D571D"/>
    <w:rsid w:val="009E6CB1"/>
    <w:rsid w:val="009F0302"/>
    <w:rsid w:val="00A12B0F"/>
    <w:rsid w:val="00A1540B"/>
    <w:rsid w:val="00A273B7"/>
    <w:rsid w:val="00A3376F"/>
    <w:rsid w:val="00A33DC5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6FE3"/>
    <w:rsid w:val="00AE73AC"/>
    <w:rsid w:val="00AF4043"/>
    <w:rsid w:val="00B007A9"/>
    <w:rsid w:val="00B046C4"/>
    <w:rsid w:val="00B12FE0"/>
    <w:rsid w:val="00B1343B"/>
    <w:rsid w:val="00B16F2C"/>
    <w:rsid w:val="00B2085B"/>
    <w:rsid w:val="00B254EB"/>
    <w:rsid w:val="00B263F0"/>
    <w:rsid w:val="00B26901"/>
    <w:rsid w:val="00B40400"/>
    <w:rsid w:val="00B6470F"/>
    <w:rsid w:val="00B72824"/>
    <w:rsid w:val="00B776F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36C7"/>
    <w:rsid w:val="00C74BD9"/>
    <w:rsid w:val="00C75A3F"/>
    <w:rsid w:val="00C821D8"/>
    <w:rsid w:val="00CA161F"/>
    <w:rsid w:val="00CC1055"/>
    <w:rsid w:val="00CC3D59"/>
    <w:rsid w:val="00CC555D"/>
    <w:rsid w:val="00CE1CD1"/>
    <w:rsid w:val="00CF0A63"/>
    <w:rsid w:val="00D110BF"/>
    <w:rsid w:val="00D1298C"/>
    <w:rsid w:val="00D12E62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0098"/>
    <w:rsid w:val="00D740B1"/>
    <w:rsid w:val="00D86905"/>
    <w:rsid w:val="00DB4D6F"/>
    <w:rsid w:val="00DC14DE"/>
    <w:rsid w:val="00DD51C0"/>
    <w:rsid w:val="00DD6161"/>
    <w:rsid w:val="00DF077C"/>
    <w:rsid w:val="00DF1127"/>
    <w:rsid w:val="00DF11CE"/>
    <w:rsid w:val="00DF6950"/>
    <w:rsid w:val="00DF7F31"/>
    <w:rsid w:val="00E0035A"/>
    <w:rsid w:val="00E1061F"/>
    <w:rsid w:val="00E14FE8"/>
    <w:rsid w:val="00E27279"/>
    <w:rsid w:val="00E33B65"/>
    <w:rsid w:val="00E34C15"/>
    <w:rsid w:val="00E42AC9"/>
    <w:rsid w:val="00E55400"/>
    <w:rsid w:val="00E56847"/>
    <w:rsid w:val="00E6462F"/>
    <w:rsid w:val="00E825DB"/>
    <w:rsid w:val="00E83873"/>
    <w:rsid w:val="00E91A8B"/>
    <w:rsid w:val="00EA179D"/>
    <w:rsid w:val="00EA6CCC"/>
    <w:rsid w:val="00EA7366"/>
    <w:rsid w:val="00EB7ADF"/>
    <w:rsid w:val="00EF60B8"/>
    <w:rsid w:val="00F13A05"/>
    <w:rsid w:val="00F26B5C"/>
    <w:rsid w:val="00F358FE"/>
    <w:rsid w:val="00F359F3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12DC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96E537"/>
  <w15:docId w15:val="{DD7FB8AF-994C-4712-A6EB-698D6B4D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84585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  <w:style w:type="character" w:customStyle="1" w:styleId="label">
    <w:name w:val="label"/>
    <w:basedOn w:val="Fontepargpadro"/>
    <w:rsid w:val="002739AC"/>
  </w:style>
  <w:style w:type="character" w:customStyle="1" w:styleId="Ttulo1Char">
    <w:name w:val="Título 1 Char"/>
    <w:basedOn w:val="Fontepargpadro"/>
    <w:link w:val="Ttulo1"/>
    <w:uiPriority w:val="9"/>
    <w:rsid w:val="0084585F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7A091-7592-41EB-BB6C-6B39DB59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750</Words>
  <Characters>4050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Chaianna Vieira</cp:lastModifiedBy>
  <cp:revision>5</cp:revision>
  <cp:lastPrinted>2023-05-22T19:35:00Z</cp:lastPrinted>
  <dcterms:created xsi:type="dcterms:W3CDTF">2023-06-19T18:24:00Z</dcterms:created>
  <dcterms:modified xsi:type="dcterms:W3CDTF">2023-06-20T18:28:00Z</dcterms:modified>
</cp:coreProperties>
</file>