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BC07E6" w:rsidRPr="00BC07E6">
        <w:rPr>
          <w:rFonts w:ascii="Tahoma" w:hAnsi="Tahoma" w:cs="Tahoma"/>
          <w:b/>
          <w:szCs w:val="22"/>
        </w:rPr>
        <w:t xml:space="preserve">CONSTRUÇÃO DE UNIDADE MUNICIPAL DE EDUCAÇÃO INFANTIL (UMEI) - SANTO CRISTO </w:t>
      </w:r>
      <w:bookmarkStart w:id="0" w:name="_GoBack"/>
      <w:bookmarkEnd w:id="0"/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B272F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0135</w:t>
            </w:r>
            <w:r w:rsidR="00D37ACE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Educação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para Todos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000D46" w:rsidP="00000D46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CONSTRUÇÃO DE UNIDADE MUNICIPAL DE EDUCAÇÃO INFANTIL (UMEI) - SANTO CRISTO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000D46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Construção de uma UMEI no Morro do Santo Cristo,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Fonseca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Educação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BF5D69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Educação Básica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BF5D69" w:rsidP="00000D46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Equipamento </w:t>
            </w:r>
            <w:r w:rsidR="00000D46">
              <w:rPr>
                <w:rFonts w:ascii="Tahoma" w:hAnsi="Tahoma" w:cs="Tahoma"/>
                <w:szCs w:val="22"/>
              </w:rPr>
              <w:t>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000D46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BF5D69">
              <w:rPr>
                <w:rFonts w:ascii="Tahoma" w:hAnsi="Tahoma" w:cs="Tahoma"/>
                <w:szCs w:val="22"/>
              </w:rPr>
              <w:t>1.</w:t>
            </w:r>
            <w:r w:rsidR="00000D46">
              <w:rPr>
                <w:rFonts w:ascii="Tahoma" w:hAnsi="Tahoma" w:cs="Tahoma"/>
                <w:szCs w:val="22"/>
              </w:rPr>
              <w:t>800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243121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 w:rsidRPr="00243121">
              <w:rPr>
                <w:rFonts w:ascii="Tahoma" w:eastAsia="Calibri" w:hAnsi="Tahoma" w:cs="Tahoma"/>
                <w:szCs w:val="22"/>
              </w:rPr>
              <w:t>0135 – Educação</w:t>
            </w:r>
            <w:proofErr w:type="gramEnd"/>
            <w:r w:rsidRPr="00243121">
              <w:rPr>
                <w:rFonts w:ascii="Tahoma" w:eastAsia="Calibri" w:hAnsi="Tahoma" w:cs="Tahoma"/>
                <w:szCs w:val="22"/>
              </w:rPr>
              <w:t xml:space="preserve"> para Todos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352A3" w:rsidRDefault="008C40CA" w:rsidP="008C40C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5525</w:t>
            </w:r>
            <w:r w:rsidR="00243121">
              <w:rPr>
                <w:rFonts w:ascii="Tahoma" w:eastAsia="Calibri" w:hAnsi="Tahoma" w:cs="Tahoma"/>
                <w:szCs w:val="22"/>
              </w:rPr>
              <w:t xml:space="preserve"> – </w:t>
            </w:r>
            <w:r>
              <w:rPr>
                <w:rFonts w:ascii="Tahoma" w:eastAsia="Calibri" w:hAnsi="Tahoma" w:cs="Tahoma"/>
                <w:szCs w:val="22"/>
              </w:rPr>
              <w:t>Construção e Reforma de Escolas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8C40CA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Fundação Munic</w:t>
            </w:r>
            <w:r w:rsidR="00EE4415">
              <w:rPr>
                <w:rFonts w:ascii="Tahoma" w:eastAsia="Calibri" w:hAnsi="Tahoma" w:cs="Tahoma"/>
                <w:szCs w:val="22"/>
              </w:rPr>
              <w:t>i</w:t>
            </w:r>
            <w:r>
              <w:rPr>
                <w:rFonts w:ascii="Tahoma" w:eastAsia="Calibri" w:hAnsi="Tahoma" w:cs="Tahoma"/>
                <w:szCs w:val="22"/>
              </w:rPr>
              <w:t>pal de Educação - FME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8C40CA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R$ 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29.000.000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,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0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000D46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8C40CA">
              <w:rPr>
                <w:rFonts w:ascii="Tahoma" w:eastAsia="Times New Roman" w:hAnsi="Tahoma" w:cs="Tahoma"/>
                <w:szCs w:val="22"/>
                <w:lang w:eastAsia="pt-BR"/>
              </w:rPr>
              <w:t>1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</w:t>
            </w:r>
            <w:r w:rsidR="00000D46">
              <w:rPr>
                <w:rFonts w:ascii="Tahoma" w:eastAsia="Times New Roman" w:hAnsi="Tahoma" w:cs="Tahoma"/>
                <w:szCs w:val="22"/>
                <w:lang w:eastAsia="pt-BR"/>
              </w:rPr>
              <w:t>800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8C40CA" w:rsidRDefault="00AB23DB" w:rsidP="008C40CA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8C40CA">
        <w:rPr>
          <w:rFonts w:ascii="Tahoma" w:hAnsi="Tahoma" w:cs="Tahoma"/>
          <w:szCs w:val="22"/>
        </w:rPr>
        <w:t xml:space="preserve">A educação é um direito fundamental inalienável e é dever do Estado. A importância da pré-escola no desenvolvimento psicossocial da criança é notadamente comprovada por diversos estudos e, inclusive recomendada pela UNICEF. É lá que há o início da formação da criança, é onde ela vai ter o primeiro contato com o processo de aprendizagem, que será a base para todos os anos de escola que ela terá no futuro. </w:t>
      </w:r>
    </w:p>
    <w:p w:rsidR="008C40CA" w:rsidRDefault="008C40CA" w:rsidP="008C40CA">
      <w:pPr>
        <w:spacing w:line="360" w:lineRule="auto"/>
        <w:ind w:firstLine="1134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Em um cenário pós COVID, a abertura de novas vagas </w:t>
      </w:r>
      <w:r w:rsidR="00000D46">
        <w:rPr>
          <w:rFonts w:ascii="Tahoma" w:hAnsi="Tahoma" w:cs="Tahoma"/>
          <w:szCs w:val="22"/>
        </w:rPr>
        <w:t>para a educação infantil</w:t>
      </w:r>
      <w:r>
        <w:rPr>
          <w:rFonts w:ascii="Tahoma" w:hAnsi="Tahoma" w:cs="Tahoma"/>
          <w:szCs w:val="22"/>
        </w:rPr>
        <w:t xml:space="preserve"> tem total relação na retomada do desenvolvimento econômico. A certeza de ter uma vaga para deixar seu filho permite que todos os familiares consigam procurar emprego, movimentando a economia da cidade e levando dignidade a essas famílias.</w:t>
      </w:r>
    </w:p>
    <w:p w:rsidR="00AB23DB" w:rsidRPr="00AB23DB" w:rsidRDefault="008C40CA" w:rsidP="00000D46">
      <w:pPr>
        <w:spacing w:line="360" w:lineRule="auto"/>
        <w:ind w:firstLine="1134"/>
        <w:rPr>
          <w:rFonts w:ascii="Tahoma" w:eastAsia="Arial Unicode MS" w:hAnsi="Tahoma" w:cs="Tahoma"/>
          <w:bCs/>
          <w:szCs w:val="22"/>
        </w:rPr>
      </w:pPr>
      <w:r>
        <w:rPr>
          <w:rFonts w:ascii="Tahoma" w:hAnsi="Tahoma" w:cs="Tahoma"/>
          <w:szCs w:val="22"/>
        </w:rPr>
        <w:lastRenderedPageBreak/>
        <w:t xml:space="preserve">Assim, busca-se com a presente emenda garantir </w:t>
      </w:r>
      <w:r w:rsidR="00000D46">
        <w:rPr>
          <w:rFonts w:ascii="Tahoma" w:hAnsi="Tahoma" w:cs="Tahoma"/>
          <w:szCs w:val="22"/>
        </w:rPr>
        <w:t xml:space="preserve">a construção de mais uma </w:t>
      </w:r>
      <w:r>
        <w:rPr>
          <w:rFonts w:ascii="Tahoma" w:hAnsi="Tahoma" w:cs="Tahoma"/>
          <w:szCs w:val="22"/>
        </w:rPr>
        <w:t>UMEI</w:t>
      </w:r>
      <w:r w:rsidR="00000D46">
        <w:rPr>
          <w:rFonts w:ascii="Tahoma" w:hAnsi="Tahoma" w:cs="Tahoma"/>
          <w:szCs w:val="22"/>
        </w:rPr>
        <w:t xml:space="preserve"> na Zona Norte, ofertando</w:t>
      </w:r>
      <w:r>
        <w:rPr>
          <w:rFonts w:ascii="Tahoma" w:hAnsi="Tahoma" w:cs="Tahoma"/>
          <w:szCs w:val="22"/>
        </w:rPr>
        <w:t xml:space="preserve"> </w:t>
      </w:r>
      <w:r w:rsidR="00000D46">
        <w:rPr>
          <w:rFonts w:ascii="Tahoma" w:hAnsi="Tahoma" w:cs="Tahoma"/>
          <w:szCs w:val="22"/>
        </w:rPr>
        <w:t>mais vagas de educação infantil à parcela da população que mais necessita de educação pública gratuita.</w:t>
      </w: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7D5" w:rsidRDefault="00DF27D5" w:rsidP="000E0409">
      <w:pPr>
        <w:spacing w:after="0"/>
      </w:pPr>
      <w:r>
        <w:separator/>
      </w:r>
    </w:p>
  </w:endnote>
  <w:endnote w:type="continuationSeparator" w:id="0">
    <w:p w:rsidR="00DF27D5" w:rsidRDefault="00DF27D5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7D5" w:rsidRDefault="00DF27D5" w:rsidP="000E0409">
      <w:pPr>
        <w:spacing w:after="0"/>
      </w:pPr>
      <w:r>
        <w:separator/>
      </w:r>
    </w:p>
  </w:footnote>
  <w:footnote w:type="continuationSeparator" w:id="0">
    <w:p w:rsidR="00DF27D5" w:rsidRDefault="00DF27D5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0D46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C40CA"/>
    <w:rsid w:val="008D3270"/>
    <w:rsid w:val="008E7604"/>
    <w:rsid w:val="008F0355"/>
    <w:rsid w:val="008F78C0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C07E6"/>
    <w:rsid w:val="00BD5D8E"/>
    <w:rsid w:val="00BE469C"/>
    <w:rsid w:val="00BF33E9"/>
    <w:rsid w:val="00BF5D6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CF7F73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DF27D5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EE4415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F3FAD-F2D5-4C32-B748-88F0D1441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1969</TotalTime>
  <Pages>3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117</cp:revision>
  <cp:lastPrinted>2023-01-26T19:47:00Z</cp:lastPrinted>
  <dcterms:created xsi:type="dcterms:W3CDTF">2021-02-22T19:25:00Z</dcterms:created>
  <dcterms:modified xsi:type="dcterms:W3CDTF">2023-06-20T18:50:00Z</dcterms:modified>
</cp:coreProperties>
</file>