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after="0" w:lineRule="auto"/>
        <w:rPr/>
      </w:pPr>
      <w:r w:rsidDel="00000000" w:rsidR="00000000" w:rsidRPr="00000000">
        <w:rPr>
          <w:rtl w:val="0"/>
        </w:rPr>
      </w:r>
    </w:p>
    <w:p w:rsidR="00000000" w:rsidDel="00000000" w:rsidP="00000000" w:rsidRDefault="00000000" w:rsidRPr="00000000" w14:paraId="00000002">
      <w:pPr>
        <w:spacing w:after="0" w:lineRule="auto"/>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EMENDA MODIFICATIVA Nº________ AO PROJETO DE LEI Nº 045/2023</w:t>
      </w:r>
    </w:p>
    <w:p w:rsidR="00000000" w:rsidDel="00000000" w:rsidP="00000000" w:rsidRDefault="00000000" w:rsidRPr="00000000" w14:paraId="00000003">
      <w:pPr>
        <w:spacing w:after="120" w:lineRule="auto"/>
        <w:jc w:val="center"/>
        <w:rPr>
          <w:rFonts w:ascii="Times New Roman" w:cs="Times New Roman" w:eastAsia="Times New Roman" w:hAnsi="Times New Roman"/>
          <w:b w:val="1"/>
          <w:sz w:val="10"/>
          <w:szCs w:val="10"/>
        </w:rPr>
      </w:pPr>
      <w:r w:rsidDel="00000000" w:rsidR="00000000" w:rsidRPr="00000000">
        <w:rPr>
          <w:rtl w:val="0"/>
        </w:rPr>
      </w:r>
    </w:p>
    <w:p w:rsidR="00000000" w:rsidDel="00000000" w:rsidP="00000000" w:rsidRDefault="00000000" w:rsidRPr="00000000" w14:paraId="00000004">
      <w:pPr>
        <w:spacing w:after="0" w:lineRule="auto"/>
        <w:jc w:val="center"/>
        <w:rPr>
          <w:rFonts w:ascii="Times New Roman" w:cs="Times New Roman" w:eastAsia="Times New Roman" w:hAnsi="Times New Roman"/>
          <w:b w:val="1"/>
          <w:sz w:val="10"/>
          <w:szCs w:val="10"/>
        </w:rPr>
      </w:pPr>
      <w:r w:rsidDel="00000000" w:rsidR="00000000" w:rsidRPr="00000000">
        <w:rPr>
          <w:rtl w:val="0"/>
        </w:rPr>
      </w:r>
    </w:p>
    <w:p w:rsidR="00000000" w:rsidDel="00000000" w:rsidP="00000000" w:rsidRDefault="00000000" w:rsidRPr="00000000" w14:paraId="00000005">
      <w:pPr>
        <w:spacing w:after="0" w:lineRule="auto"/>
        <w:ind w:left="4678" w:firstLine="0"/>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Emenda que modifica a ação orçamentária 5525 - Construção e reforma de Escolas ao Projeto de Lei Nº 045/2023.</w:t>
      </w:r>
    </w:p>
    <w:p w:rsidR="00000000" w:rsidDel="00000000" w:rsidP="00000000" w:rsidRDefault="00000000" w:rsidRPr="00000000" w14:paraId="00000006">
      <w:pPr>
        <w:spacing w:after="0" w:lineRule="auto"/>
        <w:ind w:left="3969" w:firstLine="0"/>
        <w:jc w:val="both"/>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007">
      <w:pPr>
        <w:spacing w:after="12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Art. 1º </w:t>
      </w:r>
      <w:r w:rsidDel="00000000" w:rsidR="00000000" w:rsidRPr="00000000">
        <w:rPr>
          <w:rFonts w:ascii="Times New Roman" w:cs="Times New Roman" w:eastAsia="Times New Roman" w:hAnsi="Times New Roman"/>
          <w:rtl w:val="0"/>
        </w:rPr>
        <w:t xml:space="preserve">- Modifica a ação orçamentária 5525 - Construção e reforma de Escolas no Anexo II da Lei de Diretrizes Orçamentárias, conforme tabela abaixo:</w:t>
      </w:r>
    </w:p>
    <w:p w:rsidR="00000000" w:rsidDel="00000000" w:rsidP="00000000" w:rsidRDefault="00000000" w:rsidRPr="00000000" w14:paraId="00000008">
      <w:pPr>
        <w:spacing w:after="120" w:lineRule="auto"/>
        <w:jc w:val="both"/>
        <w:rPr>
          <w:rFonts w:ascii="Times New Roman" w:cs="Times New Roman" w:eastAsia="Times New Roman" w:hAnsi="Times New Roman"/>
          <w:b w:val="1"/>
        </w:rPr>
      </w:pPr>
      <w:r w:rsidDel="00000000" w:rsidR="00000000" w:rsidRPr="00000000">
        <w:rPr>
          <w:rtl w:val="0"/>
        </w:rPr>
      </w:r>
    </w:p>
    <w:tbl>
      <w:tblPr>
        <w:tblStyle w:val="Table1"/>
        <w:tblW w:w="9348.0" w:type="dxa"/>
        <w:jc w:val="left"/>
        <w:tblBorders>
          <w:top w:color="000000" w:space="0" w:sz="6" w:val="single"/>
          <w:left w:color="000000" w:space="0" w:sz="6" w:val="single"/>
          <w:bottom w:color="000000" w:space="0" w:sz="6" w:val="single"/>
          <w:right w:color="000000" w:space="0" w:sz="6" w:val="single"/>
        </w:tblBorders>
        <w:tblLayout w:type="fixed"/>
        <w:tblLook w:val="0400"/>
      </w:tblPr>
      <w:tblGrid>
        <w:gridCol w:w="2151"/>
        <w:gridCol w:w="1484"/>
        <w:gridCol w:w="2042"/>
        <w:gridCol w:w="1739"/>
        <w:gridCol w:w="1932"/>
        <w:tblGridChange w:id="0">
          <w:tblGrid>
            <w:gridCol w:w="2151"/>
            <w:gridCol w:w="1484"/>
            <w:gridCol w:w="2042"/>
            <w:gridCol w:w="1739"/>
            <w:gridCol w:w="1932"/>
          </w:tblGrid>
        </w:tblGridChange>
      </w:tblGrid>
      <w:tr>
        <w:trPr>
          <w:cantSplit w:val="0"/>
          <w:trHeight w:val="300" w:hRule="atLeast"/>
          <w:tblHeader w:val="0"/>
        </w:trPr>
        <w:tc>
          <w:tcPr>
            <w:tcBorders>
              <w:top w:color="353535" w:space="0" w:sz="6" w:val="single"/>
              <w:left w:color="353535" w:space="0" w:sz="6" w:val="single"/>
              <w:bottom w:color="333333" w:space="0" w:sz="6" w:val="single"/>
              <w:right w:color="353535" w:space="0" w:sz="6" w:val="single"/>
            </w:tcBorders>
            <w:shd w:fill="auto" w:val="clear"/>
            <w:vAlign w:val="center"/>
          </w:tcPr>
          <w:p w:rsidR="00000000" w:rsidDel="00000000" w:rsidP="00000000" w:rsidRDefault="00000000" w:rsidRPr="00000000" w14:paraId="00000009">
            <w:pPr>
              <w:spacing w:after="0" w:line="240" w:lineRule="auto"/>
              <w:rPr>
                <w:b w:val="1"/>
                <w:sz w:val="18"/>
                <w:szCs w:val="18"/>
              </w:rPr>
            </w:pPr>
            <w:r w:rsidDel="00000000" w:rsidR="00000000" w:rsidRPr="00000000">
              <w:rPr>
                <w:b w:val="1"/>
                <w:sz w:val="18"/>
                <w:szCs w:val="18"/>
                <w:rtl w:val="0"/>
              </w:rPr>
              <w:t xml:space="preserve">PROGRAMA</w:t>
            </w:r>
          </w:p>
        </w:tc>
        <w:tc>
          <w:tcPr>
            <w:gridSpan w:val="4"/>
            <w:tcBorders>
              <w:top w:color="353535" w:space="0" w:sz="6" w:val="single"/>
              <w:left w:color="353535" w:space="0" w:sz="6" w:val="single"/>
              <w:bottom w:color="333333" w:space="0" w:sz="6" w:val="single"/>
              <w:right w:color="353535" w:space="0" w:sz="6" w:val="single"/>
            </w:tcBorders>
            <w:shd w:fill="auto" w:val="clear"/>
            <w:vAlign w:val="center"/>
          </w:tcPr>
          <w:p w:rsidR="00000000" w:rsidDel="00000000" w:rsidP="00000000" w:rsidRDefault="00000000" w:rsidRPr="00000000" w14:paraId="0000000A">
            <w:pPr>
              <w:spacing w:after="0" w:line="240" w:lineRule="auto"/>
              <w:rPr/>
            </w:pPr>
            <w:r w:rsidDel="00000000" w:rsidR="00000000" w:rsidRPr="00000000">
              <w:rPr>
                <w:rtl w:val="0"/>
              </w:rPr>
              <w:t xml:space="preserve">135 - Educação Para Todos</w:t>
            </w:r>
          </w:p>
        </w:tc>
      </w:tr>
      <w:tr>
        <w:trPr>
          <w:cantSplit w:val="0"/>
          <w:trHeight w:val="285" w:hRule="atLeast"/>
          <w:tblHeader w:val="0"/>
        </w:trPr>
        <w:tc>
          <w:tcPr>
            <w:tcBorders>
              <w:top w:color="353535" w:space="0" w:sz="6" w:val="single"/>
              <w:left w:color="353535" w:space="0" w:sz="6" w:val="single"/>
              <w:bottom w:color="333333" w:space="0" w:sz="6" w:val="single"/>
              <w:right w:color="353535" w:space="0" w:sz="6" w:val="single"/>
            </w:tcBorders>
            <w:shd w:fill="auto" w:val="clear"/>
            <w:vAlign w:val="center"/>
          </w:tcPr>
          <w:p w:rsidR="00000000" w:rsidDel="00000000" w:rsidP="00000000" w:rsidRDefault="00000000" w:rsidRPr="00000000" w14:paraId="0000000E">
            <w:pPr>
              <w:spacing w:after="0" w:line="240" w:lineRule="auto"/>
              <w:rPr>
                <w:b w:val="1"/>
                <w:sz w:val="18"/>
                <w:szCs w:val="18"/>
              </w:rPr>
            </w:pPr>
            <w:r w:rsidDel="00000000" w:rsidR="00000000" w:rsidRPr="00000000">
              <w:rPr>
                <w:b w:val="1"/>
                <w:sz w:val="18"/>
                <w:szCs w:val="18"/>
                <w:rtl w:val="0"/>
              </w:rPr>
              <w:t xml:space="preserve">CÓDIGO E TÍTULO DA AÇÃO</w:t>
            </w:r>
          </w:p>
        </w:tc>
        <w:tc>
          <w:tcPr>
            <w:gridSpan w:val="4"/>
            <w:tcBorders>
              <w:top w:color="353535" w:space="0" w:sz="6" w:val="single"/>
              <w:left w:color="353535" w:space="0" w:sz="6" w:val="single"/>
              <w:bottom w:color="333333" w:space="0" w:sz="6" w:val="single"/>
              <w:right w:color="353535" w:space="0" w:sz="6" w:val="single"/>
            </w:tcBorders>
            <w:shd w:fill="auto" w:val="clear"/>
            <w:vAlign w:val="center"/>
          </w:tcPr>
          <w:p w:rsidR="00000000" w:rsidDel="00000000" w:rsidP="00000000" w:rsidRDefault="00000000" w:rsidRPr="00000000" w14:paraId="0000000F">
            <w:pPr>
              <w:spacing w:after="0" w:line="240" w:lineRule="auto"/>
              <w:rPr>
                <w:sz w:val="18"/>
                <w:szCs w:val="18"/>
              </w:rPr>
            </w:pPr>
            <w:r w:rsidDel="00000000" w:rsidR="00000000" w:rsidRPr="00000000">
              <w:rPr>
                <w:sz w:val="18"/>
                <w:szCs w:val="18"/>
                <w:rtl w:val="0"/>
              </w:rPr>
              <w:t xml:space="preserve"> 5525 - CONSTRUÇÃO E REFORMA DE ESCOLAS E UMEIS</w:t>
            </w:r>
          </w:p>
        </w:tc>
      </w:tr>
      <w:tr>
        <w:trPr>
          <w:cantSplit w:val="0"/>
          <w:trHeight w:val="300" w:hRule="atLeast"/>
          <w:tblHeader w:val="0"/>
        </w:trPr>
        <w:tc>
          <w:tcPr>
            <w:tcBorders>
              <w:top w:color="353535" w:space="0" w:sz="6" w:val="single"/>
              <w:left w:color="353535" w:space="0" w:sz="6" w:val="single"/>
              <w:bottom w:color="333333" w:space="0" w:sz="6" w:val="single"/>
              <w:right w:color="353535" w:space="0" w:sz="6" w:val="single"/>
            </w:tcBorders>
            <w:shd w:fill="auto" w:val="clear"/>
            <w:vAlign w:val="center"/>
          </w:tcPr>
          <w:p w:rsidR="00000000" w:rsidDel="00000000" w:rsidP="00000000" w:rsidRDefault="00000000" w:rsidRPr="00000000" w14:paraId="00000013">
            <w:pPr>
              <w:spacing w:after="0" w:line="240" w:lineRule="auto"/>
              <w:rPr>
                <w:sz w:val="18"/>
                <w:szCs w:val="18"/>
              </w:rPr>
            </w:pPr>
            <w:r w:rsidDel="00000000" w:rsidR="00000000" w:rsidRPr="00000000">
              <w:rPr>
                <w:b w:val="1"/>
                <w:sz w:val="18"/>
                <w:szCs w:val="18"/>
                <w:rtl w:val="0"/>
              </w:rPr>
              <w:t xml:space="preserve">FUNÇÃO </w:t>
            </w:r>
            <w:r w:rsidDel="00000000" w:rsidR="00000000" w:rsidRPr="00000000">
              <w:rPr>
                <w:sz w:val="18"/>
                <w:szCs w:val="18"/>
                <w:rtl w:val="0"/>
              </w:rPr>
              <w:t xml:space="preserve"> </w:t>
            </w:r>
          </w:p>
        </w:tc>
        <w:tc>
          <w:tcPr>
            <w:gridSpan w:val="2"/>
            <w:tcBorders>
              <w:top w:color="353535" w:space="0" w:sz="6" w:val="single"/>
              <w:left w:color="353535" w:space="0" w:sz="6" w:val="single"/>
              <w:bottom w:color="333333" w:space="0" w:sz="6" w:val="single"/>
              <w:right w:color="353535" w:space="0" w:sz="6" w:val="single"/>
            </w:tcBorders>
            <w:shd w:fill="auto" w:val="clear"/>
            <w:vAlign w:val="center"/>
          </w:tcPr>
          <w:p w:rsidR="00000000" w:rsidDel="00000000" w:rsidP="00000000" w:rsidRDefault="00000000" w:rsidRPr="00000000" w14:paraId="00000014">
            <w:pPr>
              <w:spacing w:after="0" w:line="240" w:lineRule="auto"/>
              <w:rPr>
                <w:sz w:val="18"/>
                <w:szCs w:val="18"/>
              </w:rPr>
            </w:pPr>
            <w:r w:rsidDel="00000000" w:rsidR="00000000" w:rsidRPr="00000000">
              <w:rPr>
                <w:sz w:val="18"/>
                <w:szCs w:val="18"/>
                <w:rtl w:val="0"/>
              </w:rPr>
              <w:t xml:space="preserve">EDUCAÇÃO</w:t>
            </w:r>
          </w:p>
        </w:tc>
        <w:tc>
          <w:tcPr>
            <w:tcBorders>
              <w:top w:color="353535" w:space="0" w:sz="6" w:val="single"/>
              <w:left w:color="353535" w:space="0" w:sz="6" w:val="single"/>
              <w:bottom w:color="333333" w:space="0" w:sz="6" w:val="single"/>
              <w:right w:color="353535" w:space="0" w:sz="6" w:val="single"/>
            </w:tcBorders>
            <w:shd w:fill="auto" w:val="clear"/>
            <w:vAlign w:val="center"/>
          </w:tcPr>
          <w:p w:rsidR="00000000" w:rsidDel="00000000" w:rsidP="00000000" w:rsidRDefault="00000000" w:rsidRPr="00000000" w14:paraId="00000016">
            <w:pPr>
              <w:spacing w:after="0" w:line="240" w:lineRule="auto"/>
              <w:rPr>
                <w:sz w:val="18"/>
                <w:szCs w:val="18"/>
              </w:rPr>
            </w:pPr>
            <w:r w:rsidDel="00000000" w:rsidR="00000000" w:rsidRPr="00000000">
              <w:rPr>
                <w:b w:val="1"/>
                <w:sz w:val="18"/>
                <w:szCs w:val="18"/>
                <w:rtl w:val="0"/>
              </w:rPr>
              <w:t xml:space="preserve">SUBFUNÇÃO </w:t>
            </w:r>
            <w:r w:rsidDel="00000000" w:rsidR="00000000" w:rsidRPr="00000000">
              <w:rPr>
                <w:sz w:val="18"/>
                <w:szCs w:val="18"/>
                <w:rtl w:val="0"/>
              </w:rPr>
              <w:t xml:space="preserve"> </w:t>
            </w:r>
          </w:p>
        </w:tc>
        <w:tc>
          <w:tcPr>
            <w:tcBorders>
              <w:top w:color="353535" w:space="0" w:sz="6" w:val="single"/>
              <w:left w:color="353535" w:space="0" w:sz="6" w:val="single"/>
              <w:bottom w:color="333333" w:space="0" w:sz="6" w:val="single"/>
              <w:right w:color="353535" w:space="0" w:sz="6" w:val="single"/>
            </w:tcBorders>
            <w:shd w:fill="auto" w:val="clear"/>
            <w:vAlign w:val="center"/>
          </w:tcPr>
          <w:p w:rsidR="00000000" w:rsidDel="00000000" w:rsidP="00000000" w:rsidRDefault="00000000" w:rsidRPr="00000000" w14:paraId="00000017">
            <w:pPr>
              <w:spacing w:after="0" w:line="240" w:lineRule="auto"/>
              <w:rPr>
                <w:sz w:val="18"/>
                <w:szCs w:val="18"/>
              </w:rPr>
            </w:pPr>
            <w:r w:rsidDel="00000000" w:rsidR="00000000" w:rsidRPr="00000000">
              <w:rPr>
                <w:sz w:val="18"/>
                <w:szCs w:val="18"/>
                <w:rtl w:val="0"/>
              </w:rPr>
              <w:t xml:space="preserve">EDUCAÇÃO BÁSICA</w:t>
            </w:r>
          </w:p>
        </w:tc>
      </w:tr>
      <w:tr>
        <w:trPr>
          <w:cantSplit w:val="0"/>
          <w:trHeight w:val="300" w:hRule="atLeast"/>
          <w:tblHeader w:val="0"/>
        </w:trPr>
        <w:tc>
          <w:tcPr>
            <w:tcBorders>
              <w:top w:color="333333" w:space="0" w:sz="6" w:val="single"/>
              <w:left w:color="353535" w:space="0" w:sz="6" w:val="single"/>
              <w:bottom w:color="353535" w:space="0" w:sz="6" w:val="single"/>
              <w:right w:color="000000" w:space="0" w:sz="4" w:val="single"/>
            </w:tcBorders>
            <w:shd w:fill="auto" w:val="clear"/>
            <w:vAlign w:val="center"/>
          </w:tcPr>
          <w:p w:rsidR="00000000" w:rsidDel="00000000" w:rsidP="00000000" w:rsidRDefault="00000000" w:rsidRPr="00000000" w14:paraId="00000018">
            <w:pPr>
              <w:spacing w:after="0" w:line="240" w:lineRule="auto"/>
              <w:rPr>
                <w:sz w:val="18"/>
                <w:szCs w:val="18"/>
              </w:rPr>
            </w:pPr>
            <w:r w:rsidDel="00000000" w:rsidR="00000000" w:rsidRPr="00000000">
              <w:rPr>
                <w:b w:val="1"/>
                <w:sz w:val="18"/>
                <w:szCs w:val="18"/>
                <w:rtl w:val="0"/>
              </w:rPr>
              <w:t xml:space="preserve">UNIDADE ORÇAMENTÁRIA </w:t>
            </w:r>
            <w:r w:rsidDel="00000000" w:rsidR="00000000" w:rsidRPr="00000000">
              <w:rPr>
                <w:sz w:val="18"/>
                <w:szCs w:val="18"/>
                <w:rtl w:val="0"/>
              </w:rPr>
              <w:t xml:space="preserve"> </w:t>
            </w:r>
          </w:p>
        </w:tc>
        <w:tc>
          <w:tcPr>
            <w:gridSpan w:val="4"/>
            <w:tcBorders>
              <w:top w:color="333333" w:space="0" w:sz="6" w:val="single"/>
              <w:left w:color="000000" w:space="0" w:sz="4" w:val="single"/>
              <w:bottom w:color="353535" w:space="0" w:sz="6" w:val="single"/>
              <w:right w:color="000000" w:space="0" w:sz="4" w:val="single"/>
            </w:tcBorders>
            <w:shd w:fill="auto" w:val="clear"/>
            <w:vAlign w:val="center"/>
          </w:tcPr>
          <w:p w:rsidR="00000000" w:rsidDel="00000000" w:rsidP="00000000" w:rsidRDefault="00000000" w:rsidRPr="00000000" w14:paraId="00000019">
            <w:pPr>
              <w:spacing w:after="0" w:line="240" w:lineRule="auto"/>
              <w:rPr/>
            </w:pPr>
            <w:r w:rsidDel="00000000" w:rsidR="00000000" w:rsidRPr="00000000">
              <w:rPr>
                <w:rtl w:val="0"/>
              </w:rPr>
              <w:t xml:space="preserve">FUNDAÇÃO MUNICIPAL DE EDUCAÇÃO - FME</w:t>
            </w:r>
          </w:p>
        </w:tc>
      </w:tr>
      <w:tr>
        <w:trPr>
          <w:cantSplit w:val="0"/>
          <w:trHeight w:val="311" w:hRule="atLeast"/>
          <w:tblHeader w:val="0"/>
        </w:trPr>
        <w:tc>
          <w:tcPr>
            <w:gridSpan w:val="5"/>
            <w:tcBorders>
              <w:top w:color="353535" w:space="0" w:sz="6" w:val="single"/>
              <w:left w:color="353535" w:space="0" w:sz="6" w:val="single"/>
              <w:bottom w:color="353535" w:space="0" w:sz="6" w:val="single"/>
              <w:right w:color="353535" w:space="0" w:sz="6" w:val="single"/>
            </w:tcBorders>
            <w:shd w:fill="eaeaea" w:val="clear"/>
            <w:vAlign w:val="center"/>
          </w:tcPr>
          <w:p w:rsidR="00000000" w:rsidDel="00000000" w:rsidP="00000000" w:rsidRDefault="00000000" w:rsidRPr="00000000" w14:paraId="0000001D">
            <w:pPr>
              <w:spacing w:after="0" w:line="240" w:lineRule="auto"/>
              <w:rPr>
                <w:sz w:val="18"/>
                <w:szCs w:val="18"/>
              </w:rPr>
            </w:pPr>
            <w:bookmarkStart w:colFirst="0" w:colLast="0" w:name="_heading=h.gjdgxs" w:id="0"/>
            <w:bookmarkEnd w:id="0"/>
            <w:r w:rsidDel="00000000" w:rsidR="00000000" w:rsidRPr="00000000">
              <w:rPr>
                <w:b w:val="1"/>
                <w:sz w:val="18"/>
                <w:szCs w:val="18"/>
                <w:rtl w:val="0"/>
              </w:rPr>
              <w:t xml:space="preserve">METAS FÍSICO-FINANCEIRAS DA AÇÃO ORÇAMENTÁRIA – ANO 2024</w:t>
            </w:r>
            <w:r w:rsidDel="00000000" w:rsidR="00000000" w:rsidRPr="00000000">
              <w:rPr>
                <w:rtl w:val="0"/>
              </w:rPr>
            </w:r>
          </w:p>
        </w:tc>
      </w:tr>
      <w:tr>
        <w:trPr>
          <w:cantSplit w:val="0"/>
          <w:trHeight w:val="435" w:hRule="atLeast"/>
          <w:tblHeader w:val="0"/>
        </w:trPr>
        <w:tc>
          <w:tcPr>
            <w:tcBorders>
              <w:top w:color="353535" w:space="0" w:sz="6" w:val="single"/>
              <w:left w:color="333333" w:space="0" w:sz="6" w:val="single"/>
              <w:bottom w:color="000000" w:space="0" w:sz="0" w:val="nil"/>
              <w:right w:color="333333" w:space="0" w:sz="6" w:val="single"/>
            </w:tcBorders>
            <w:shd w:fill="auto" w:val="clear"/>
            <w:vAlign w:val="center"/>
          </w:tcPr>
          <w:p w:rsidR="00000000" w:rsidDel="00000000" w:rsidP="00000000" w:rsidRDefault="00000000" w:rsidRPr="00000000" w14:paraId="00000022">
            <w:pPr>
              <w:spacing w:after="0" w:line="240" w:lineRule="auto"/>
              <w:jc w:val="center"/>
              <w:rPr>
                <w:sz w:val="18"/>
                <w:szCs w:val="18"/>
              </w:rPr>
            </w:pPr>
            <w:r w:rsidDel="00000000" w:rsidR="00000000" w:rsidRPr="00000000">
              <w:rPr>
                <w:b w:val="1"/>
                <w:sz w:val="18"/>
                <w:szCs w:val="18"/>
                <w:rtl w:val="0"/>
              </w:rPr>
              <w:t xml:space="preserve">PRODUTO</w:t>
            </w:r>
            <w:r w:rsidDel="00000000" w:rsidR="00000000" w:rsidRPr="00000000">
              <w:rPr>
                <w:rtl w:val="0"/>
              </w:rPr>
            </w:r>
          </w:p>
        </w:tc>
        <w:tc>
          <w:tcPr>
            <w:tcBorders>
              <w:top w:color="353535" w:space="0" w:sz="6" w:val="single"/>
              <w:left w:color="333333" w:space="0" w:sz="6" w:val="single"/>
              <w:bottom w:color="000000" w:space="0" w:sz="0" w:val="nil"/>
              <w:right w:color="353535" w:space="0" w:sz="6" w:val="single"/>
            </w:tcBorders>
            <w:shd w:fill="auto" w:val="clear"/>
            <w:vAlign w:val="center"/>
          </w:tcPr>
          <w:p w:rsidR="00000000" w:rsidDel="00000000" w:rsidP="00000000" w:rsidRDefault="00000000" w:rsidRPr="00000000" w14:paraId="00000023">
            <w:pPr>
              <w:spacing w:after="0" w:line="240" w:lineRule="auto"/>
              <w:jc w:val="center"/>
              <w:rPr>
                <w:sz w:val="18"/>
                <w:szCs w:val="18"/>
              </w:rPr>
            </w:pPr>
            <w:r w:rsidDel="00000000" w:rsidR="00000000" w:rsidRPr="00000000">
              <w:rPr>
                <w:b w:val="1"/>
                <w:sz w:val="18"/>
                <w:szCs w:val="18"/>
                <w:rtl w:val="0"/>
              </w:rPr>
              <w:t xml:space="preserve">UNIDADE DE MEDIDA</w:t>
            </w:r>
            <w:r w:rsidDel="00000000" w:rsidR="00000000" w:rsidRPr="00000000">
              <w:rPr>
                <w:rtl w:val="0"/>
              </w:rPr>
            </w:r>
          </w:p>
        </w:tc>
        <w:tc>
          <w:tcPr>
            <w:tcBorders>
              <w:top w:color="353535" w:space="0" w:sz="6" w:val="single"/>
              <w:left w:color="353535" w:space="0" w:sz="6" w:val="single"/>
              <w:bottom w:color="000000" w:space="0" w:sz="0" w:val="nil"/>
              <w:right w:color="333333" w:space="0" w:sz="6" w:val="single"/>
            </w:tcBorders>
            <w:shd w:fill="auto" w:val="clear"/>
            <w:vAlign w:val="center"/>
          </w:tcPr>
          <w:p w:rsidR="00000000" w:rsidDel="00000000" w:rsidP="00000000" w:rsidRDefault="00000000" w:rsidRPr="00000000" w14:paraId="00000024">
            <w:pPr>
              <w:spacing w:after="0" w:line="240" w:lineRule="auto"/>
              <w:jc w:val="center"/>
              <w:rPr>
                <w:sz w:val="18"/>
                <w:szCs w:val="18"/>
              </w:rPr>
            </w:pPr>
            <w:r w:rsidDel="00000000" w:rsidR="00000000" w:rsidRPr="00000000">
              <w:rPr>
                <w:b w:val="1"/>
                <w:sz w:val="18"/>
                <w:szCs w:val="18"/>
                <w:rtl w:val="0"/>
              </w:rPr>
              <w:t xml:space="preserve">META FÍSICA</w:t>
            </w:r>
            <w:r w:rsidDel="00000000" w:rsidR="00000000" w:rsidRPr="00000000">
              <w:rPr>
                <w:rtl w:val="0"/>
              </w:rPr>
            </w:r>
          </w:p>
        </w:tc>
        <w:tc>
          <w:tcPr>
            <w:gridSpan w:val="2"/>
            <w:tcBorders>
              <w:top w:color="353535" w:space="0" w:sz="6" w:val="single"/>
              <w:left w:color="333333" w:space="0" w:sz="6" w:val="single"/>
              <w:bottom w:color="000000" w:space="0" w:sz="0" w:val="nil"/>
              <w:right w:color="333333" w:space="0" w:sz="6" w:val="single"/>
            </w:tcBorders>
            <w:shd w:fill="auto" w:val="clear"/>
            <w:vAlign w:val="center"/>
          </w:tcPr>
          <w:p w:rsidR="00000000" w:rsidDel="00000000" w:rsidP="00000000" w:rsidRDefault="00000000" w:rsidRPr="00000000" w14:paraId="00000025">
            <w:pPr>
              <w:spacing w:after="0" w:line="240" w:lineRule="auto"/>
              <w:jc w:val="center"/>
              <w:rPr>
                <w:sz w:val="18"/>
                <w:szCs w:val="18"/>
              </w:rPr>
            </w:pPr>
            <w:r w:rsidDel="00000000" w:rsidR="00000000" w:rsidRPr="00000000">
              <w:rPr>
                <w:b w:val="1"/>
                <w:sz w:val="18"/>
                <w:szCs w:val="18"/>
                <w:rtl w:val="0"/>
              </w:rPr>
              <w:t xml:space="preserve">META FINANCEIRA</w:t>
            </w:r>
            <w:r w:rsidDel="00000000" w:rsidR="00000000" w:rsidRPr="00000000">
              <w:rPr>
                <w:rtl w:val="0"/>
              </w:rPr>
            </w:r>
          </w:p>
        </w:tc>
      </w:tr>
      <w:tr>
        <w:trPr>
          <w:cantSplit w:val="0"/>
          <w:trHeight w:val="311" w:hRule="atLeast"/>
          <w:tblHeader w:val="0"/>
        </w:trPr>
        <w:tc>
          <w:tcPr>
            <w:tcBorders>
              <w:top w:color="333333" w:space="0" w:sz="6" w:val="single"/>
              <w:left w:color="353535" w:space="0" w:sz="6" w:val="single"/>
              <w:bottom w:color="333333" w:space="0" w:sz="6" w:val="single"/>
              <w:right w:color="333333" w:space="0" w:sz="6" w:val="single"/>
            </w:tcBorders>
            <w:shd w:fill="auto" w:val="clear"/>
            <w:vAlign w:val="center"/>
          </w:tcPr>
          <w:p w:rsidR="00000000" w:rsidDel="00000000" w:rsidP="00000000" w:rsidRDefault="00000000" w:rsidRPr="00000000" w14:paraId="00000027">
            <w:pPr>
              <w:spacing w:after="0" w:line="240" w:lineRule="auto"/>
              <w:rPr/>
            </w:pPr>
            <w:r w:rsidDel="00000000" w:rsidR="00000000" w:rsidRPr="00000000">
              <w:rPr>
                <w:rtl w:val="0"/>
              </w:rPr>
            </w:r>
          </w:p>
        </w:tc>
        <w:tc>
          <w:tcPr>
            <w:tcBorders>
              <w:top w:color="333333" w:space="0" w:sz="6" w:val="single"/>
              <w:left w:color="333333" w:space="0" w:sz="6" w:val="single"/>
              <w:bottom w:color="333333" w:space="0" w:sz="6" w:val="single"/>
              <w:right w:color="353535" w:space="0" w:sz="6" w:val="single"/>
            </w:tcBorders>
            <w:shd w:fill="auto" w:val="clear"/>
            <w:vAlign w:val="center"/>
          </w:tcPr>
          <w:p w:rsidR="00000000" w:rsidDel="00000000" w:rsidP="00000000" w:rsidRDefault="00000000" w:rsidRPr="00000000" w14:paraId="00000028">
            <w:pPr>
              <w:spacing w:after="0" w:line="240" w:lineRule="auto"/>
              <w:jc w:val="center"/>
              <w:rPr/>
            </w:pPr>
            <w:r w:rsidDel="00000000" w:rsidR="00000000" w:rsidRPr="00000000">
              <w:rPr>
                <w:rtl w:val="0"/>
              </w:rPr>
              <w:t xml:space="preserve">UNIDADE </w:t>
            </w:r>
          </w:p>
        </w:tc>
        <w:tc>
          <w:tcPr>
            <w:tcBorders>
              <w:top w:color="333333" w:space="0" w:sz="6" w:val="single"/>
              <w:left w:color="353535" w:space="0" w:sz="6" w:val="single"/>
              <w:bottom w:color="333333" w:space="0" w:sz="6" w:val="single"/>
              <w:right w:color="333333" w:space="0" w:sz="6" w:val="single"/>
            </w:tcBorders>
            <w:shd w:fill="auto" w:val="clear"/>
            <w:vAlign w:val="center"/>
          </w:tcPr>
          <w:p w:rsidR="00000000" w:rsidDel="00000000" w:rsidP="00000000" w:rsidRDefault="00000000" w:rsidRPr="00000000" w14:paraId="00000029">
            <w:pPr>
              <w:spacing w:after="0" w:line="240" w:lineRule="auto"/>
              <w:jc w:val="center"/>
              <w:rPr/>
            </w:pPr>
            <w:r w:rsidDel="00000000" w:rsidR="00000000" w:rsidRPr="00000000">
              <w:rPr>
                <w:rtl w:val="0"/>
              </w:rPr>
              <w:t xml:space="preserve">40</w:t>
            </w:r>
          </w:p>
        </w:tc>
        <w:tc>
          <w:tcPr>
            <w:gridSpan w:val="2"/>
            <w:tcBorders>
              <w:top w:color="333333" w:space="0" w:sz="6" w:val="single"/>
              <w:left w:color="333333" w:space="0" w:sz="6" w:val="single"/>
              <w:bottom w:color="333333" w:space="0" w:sz="6" w:val="single"/>
              <w:right w:color="353535" w:space="0" w:sz="6" w:val="single"/>
            </w:tcBorders>
            <w:shd w:fill="auto" w:val="clear"/>
            <w:vAlign w:val="center"/>
          </w:tcPr>
          <w:p w:rsidR="00000000" w:rsidDel="00000000" w:rsidP="00000000" w:rsidRDefault="00000000" w:rsidRPr="00000000" w14:paraId="0000002A">
            <w:pPr>
              <w:spacing w:after="0" w:line="240" w:lineRule="auto"/>
              <w:jc w:val="center"/>
              <w:rPr/>
            </w:pPr>
            <w:r w:rsidDel="00000000" w:rsidR="00000000" w:rsidRPr="00000000">
              <w:rPr>
                <w:rtl w:val="0"/>
              </w:rPr>
              <w:t xml:space="preserve">R$ 35.000.000</w:t>
            </w:r>
          </w:p>
        </w:tc>
      </w:tr>
      <w:tr>
        <w:trPr>
          <w:cantSplit w:val="0"/>
          <w:trHeight w:val="311" w:hRule="atLeast"/>
          <w:tblHeader w:val="0"/>
        </w:trPr>
        <w:tc>
          <w:tcPr>
            <w:tcBorders>
              <w:top w:color="333333" w:space="0" w:sz="6" w:val="single"/>
              <w:left w:color="353535" w:space="0" w:sz="6" w:val="single"/>
              <w:bottom w:color="333333" w:space="0" w:sz="6" w:val="single"/>
              <w:right w:color="333333" w:space="0" w:sz="6" w:val="single"/>
            </w:tcBorders>
            <w:shd w:fill="auto" w:val="clear"/>
            <w:vAlign w:val="center"/>
          </w:tcPr>
          <w:p w:rsidR="00000000" w:rsidDel="00000000" w:rsidP="00000000" w:rsidRDefault="00000000" w:rsidRPr="00000000" w14:paraId="0000002C">
            <w:pPr>
              <w:spacing w:after="0" w:line="240" w:lineRule="auto"/>
              <w:rPr/>
            </w:pPr>
            <w:r w:rsidDel="00000000" w:rsidR="00000000" w:rsidRPr="00000000">
              <w:rPr>
                <w:b w:val="1"/>
                <w:sz w:val="18"/>
                <w:szCs w:val="18"/>
                <w:rtl w:val="0"/>
              </w:rPr>
              <w:t xml:space="preserve">VALOR PROPOSTO</w:t>
            </w:r>
            <w:r w:rsidDel="00000000" w:rsidR="00000000" w:rsidRPr="00000000">
              <w:rPr>
                <w:rtl w:val="0"/>
              </w:rPr>
            </w:r>
          </w:p>
        </w:tc>
        <w:tc>
          <w:tcPr>
            <w:gridSpan w:val="4"/>
            <w:tcBorders>
              <w:top w:color="333333" w:space="0" w:sz="6" w:val="single"/>
              <w:left w:color="333333" w:space="0" w:sz="6" w:val="single"/>
              <w:bottom w:color="333333" w:space="0" w:sz="6" w:val="single"/>
              <w:right w:color="353535" w:space="0" w:sz="6" w:val="single"/>
            </w:tcBorders>
            <w:shd w:fill="auto" w:val="clear"/>
            <w:vAlign w:val="center"/>
          </w:tcPr>
          <w:p w:rsidR="00000000" w:rsidDel="00000000" w:rsidP="00000000" w:rsidRDefault="00000000" w:rsidRPr="00000000" w14:paraId="0000002D">
            <w:pPr>
              <w:spacing w:after="0" w:line="240" w:lineRule="auto"/>
              <w:jc w:val="center"/>
              <w:rPr/>
            </w:pPr>
            <w:r w:rsidDel="00000000" w:rsidR="00000000" w:rsidRPr="00000000">
              <w:rPr>
                <w:rtl w:val="0"/>
              </w:rPr>
              <w:t xml:space="preserve">R$ 35.000.000</w:t>
            </w:r>
          </w:p>
        </w:tc>
      </w:tr>
    </w:tbl>
    <w:p w:rsidR="00000000" w:rsidDel="00000000" w:rsidP="00000000" w:rsidRDefault="00000000" w:rsidRPr="00000000" w14:paraId="00000031">
      <w:pPr>
        <w:spacing w:after="120" w:lineRule="auto"/>
        <w:jc w:val="both"/>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032">
      <w:pPr>
        <w:spacing w:after="12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Art. 2º </w:t>
      </w:r>
      <w:r w:rsidDel="00000000" w:rsidR="00000000" w:rsidRPr="00000000">
        <w:rPr>
          <w:rFonts w:ascii="Times New Roman" w:cs="Times New Roman" w:eastAsia="Times New Roman" w:hAnsi="Times New Roman"/>
          <w:rtl w:val="0"/>
        </w:rPr>
        <w:t xml:space="preserve">- Os valores para a execução da ação acima, serão compensados conforme quadro abaixo:</w:t>
      </w:r>
    </w:p>
    <w:p w:rsidR="00000000" w:rsidDel="00000000" w:rsidP="00000000" w:rsidRDefault="00000000" w:rsidRPr="00000000" w14:paraId="00000033">
      <w:pPr>
        <w:spacing w:after="120" w:lineRule="auto"/>
        <w:jc w:val="both"/>
        <w:rPr>
          <w:rFonts w:ascii="Times New Roman" w:cs="Times New Roman" w:eastAsia="Times New Roman" w:hAnsi="Times New Roman"/>
        </w:rPr>
      </w:pPr>
      <w:r w:rsidDel="00000000" w:rsidR="00000000" w:rsidRPr="00000000">
        <w:rPr>
          <w:rtl w:val="0"/>
        </w:rPr>
      </w:r>
    </w:p>
    <w:tbl>
      <w:tblPr>
        <w:tblStyle w:val="Table2"/>
        <w:tblW w:w="8488.0" w:type="dxa"/>
        <w:jc w:val="left"/>
        <w:tblBorders>
          <w:top w:color="000000" w:space="0" w:sz="6" w:val="single"/>
          <w:left w:color="000000" w:space="0" w:sz="6" w:val="single"/>
          <w:bottom w:color="000000" w:space="0" w:sz="6" w:val="single"/>
          <w:right w:color="000000" w:space="0" w:sz="6" w:val="single"/>
        </w:tblBorders>
        <w:tblLayout w:type="fixed"/>
        <w:tblLook w:val="0400"/>
      </w:tblPr>
      <w:tblGrid>
        <w:gridCol w:w="2431"/>
        <w:gridCol w:w="6057"/>
        <w:tblGridChange w:id="0">
          <w:tblGrid>
            <w:gridCol w:w="2431"/>
            <w:gridCol w:w="6057"/>
          </w:tblGrid>
        </w:tblGridChange>
      </w:tblGrid>
      <w:tr>
        <w:trPr>
          <w:cantSplit w:val="0"/>
          <w:trHeight w:val="274" w:hRule="atLeast"/>
          <w:tblHeader w:val="0"/>
        </w:trPr>
        <w:tc>
          <w:tcPr>
            <w:tcBorders>
              <w:top w:color="353535" w:space="0" w:sz="6" w:val="single"/>
              <w:left w:color="353535" w:space="0" w:sz="6" w:val="single"/>
              <w:bottom w:color="333333" w:space="0" w:sz="6" w:val="single"/>
              <w:right w:color="353535" w:space="0" w:sz="6" w:val="single"/>
            </w:tcBorders>
            <w:shd w:fill="auto" w:val="clear"/>
            <w:vAlign w:val="center"/>
          </w:tcPr>
          <w:p w:rsidR="00000000" w:rsidDel="00000000" w:rsidP="00000000" w:rsidRDefault="00000000" w:rsidRPr="00000000" w14:paraId="00000034">
            <w:pPr>
              <w:spacing w:after="0" w:line="240" w:lineRule="auto"/>
              <w:rPr>
                <w:b w:val="1"/>
                <w:sz w:val="18"/>
                <w:szCs w:val="18"/>
              </w:rPr>
            </w:pPr>
            <w:r w:rsidDel="00000000" w:rsidR="00000000" w:rsidRPr="00000000">
              <w:rPr>
                <w:b w:val="1"/>
                <w:sz w:val="18"/>
                <w:szCs w:val="18"/>
                <w:rtl w:val="0"/>
              </w:rPr>
              <w:t xml:space="preserve">PROGRAMA</w:t>
            </w:r>
          </w:p>
        </w:tc>
        <w:tc>
          <w:tcPr>
            <w:tcBorders>
              <w:top w:color="353535" w:space="0" w:sz="6" w:val="single"/>
              <w:left w:color="353535" w:space="0" w:sz="6" w:val="single"/>
              <w:bottom w:color="333333" w:space="0" w:sz="6" w:val="single"/>
              <w:right w:color="353535" w:space="0" w:sz="6" w:val="single"/>
            </w:tcBorders>
            <w:shd w:fill="auto" w:val="clear"/>
            <w:vAlign w:val="center"/>
          </w:tcPr>
          <w:p w:rsidR="00000000" w:rsidDel="00000000" w:rsidP="00000000" w:rsidRDefault="00000000" w:rsidRPr="00000000" w14:paraId="00000035">
            <w:pPr>
              <w:spacing w:after="0" w:line="276" w:lineRule="auto"/>
              <w:rPr>
                <w:sz w:val="14"/>
                <w:szCs w:val="14"/>
              </w:rPr>
            </w:pPr>
            <w:r w:rsidDel="00000000" w:rsidR="00000000" w:rsidRPr="00000000">
              <w:rPr>
                <w:sz w:val="18"/>
                <w:szCs w:val="18"/>
                <w:rtl w:val="0"/>
              </w:rPr>
              <w:t xml:space="preserve">0011 | MOBILIDADE URBANA</w:t>
            </w:r>
            <w:r w:rsidDel="00000000" w:rsidR="00000000" w:rsidRPr="00000000">
              <w:rPr>
                <w:rtl w:val="0"/>
              </w:rPr>
            </w:r>
          </w:p>
        </w:tc>
      </w:tr>
      <w:tr>
        <w:trPr>
          <w:cantSplit w:val="0"/>
          <w:trHeight w:val="274" w:hRule="atLeast"/>
          <w:tblHeader w:val="0"/>
        </w:trPr>
        <w:tc>
          <w:tcPr>
            <w:tcBorders>
              <w:top w:color="353535" w:space="0" w:sz="6" w:val="single"/>
              <w:left w:color="353535" w:space="0" w:sz="6" w:val="single"/>
              <w:bottom w:color="333333" w:space="0" w:sz="6" w:val="single"/>
              <w:right w:color="353535" w:space="0" w:sz="6" w:val="single"/>
            </w:tcBorders>
            <w:shd w:fill="auto" w:val="clear"/>
            <w:vAlign w:val="center"/>
          </w:tcPr>
          <w:p w:rsidR="00000000" w:rsidDel="00000000" w:rsidP="00000000" w:rsidRDefault="00000000" w:rsidRPr="00000000" w14:paraId="00000036">
            <w:pPr>
              <w:spacing w:after="0" w:line="240" w:lineRule="auto"/>
              <w:rPr>
                <w:b w:val="1"/>
                <w:sz w:val="18"/>
                <w:szCs w:val="18"/>
              </w:rPr>
            </w:pPr>
            <w:r w:rsidDel="00000000" w:rsidR="00000000" w:rsidRPr="00000000">
              <w:rPr>
                <w:b w:val="1"/>
                <w:sz w:val="18"/>
                <w:szCs w:val="18"/>
                <w:rtl w:val="0"/>
              </w:rPr>
              <w:t xml:space="preserve">CÓDIGO E TÍTULO DA AÇÃO</w:t>
            </w:r>
          </w:p>
        </w:tc>
        <w:tc>
          <w:tcPr>
            <w:tcBorders>
              <w:top w:color="353535" w:space="0" w:sz="6" w:val="single"/>
              <w:left w:color="353535" w:space="0" w:sz="6" w:val="single"/>
              <w:bottom w:color="333333" w:space="0" w:sz="6" w:val="single"/>
              <w:right w:color="353535" w:space="0" w:sz="6" w:val="single"/>
            </w:tcBorders>
            <w:shd w:fill="auto" w:val="clear"/>
            <w:vAlign w:val="center"/>
          </w:tcPr>
          <w:p w:rsidR="00000000" w:rsidDel="00000000" w:rsidP="00000000" w:rsidRDefault="00000000" w:rsidRPr="00000000" w14:paraId="00000037">
            <w:pPr>
              <w:spacing w:after="0" w:line="276" w:lineRule="auto"/>
              <w:rPr>
                <w:sz w:val="18"/>
                <w:szCs w:val="18"/>
              </w:rPr>
            </w:pPr>
            <w:r w:rsidDel="00000000" w:rsidR="00000000" w:rsidRPr="00000000">
              <w:rPr>
                <w:sz w:val="18"/>
                <w:szCs w:val="18"/>
                <w:rtl w:val="0"/>
              </w:rPr>
              <w:t xml:space="preserve">5566 | VIABILIZAÇÃO DO PROGRAMA NOVO CENTRO</w:t>
            </w:r>
          </w:p>
        </w:tc>
      </w:tr>
      <w:tr>
        <w:trPr>
          <w:cantSplit w:val="0"/>
          <w:trHeight w:val="300" w:hRule="atLeast"/>
          <w:tblHeader w:val="0"/>
        </w:trPr>
        <w:tc>
          <w:tcPr>
            <w:tcBorders>
              <w:top w:color="333333" w:space="0" w:sz="6" w:val="single"/>
              <w:left w:color="353535" w:space="0" w:sz="6" w:val="single"/>
              <w:bottom w:color="353535" w:space="0" w:sz="6" w:val="single"/>
              <w:right w:color="353535" w:space="0" w:sz="6" w:val="single"/>
            </w:tcBorders>
            <w:shd w:fill="auto" w:val="clear"/>
            <w:vAlign w:val="center"/>
          </w:tcPr>
          <w:p w:rsidR="00000000" w:rsidDel="00000000" w:rsidP="00000000" w:rsidRDefault="00000000" w:rsidRPr="00000000" w14:paraId="00000038">
            <w:pPr>
              <w:spacing w:after="0" w:line="240" w:lineRule="auto"/>
              <w:rPr>
                <w:sz w:val="18"/>
                <w:szCs w:val="18"/>
              </w:rPr>
            </w:pPr>
            <w:r w:rsidDel="00000000" w:rsidR="00000000" w:rsidRPr="00000000">
              <w:rPr>
                <w:b w:val="1"/>
                <w:sz w:val="18"/>
                <w:szCs w:val="18"/>
                <w:rtl w:val="0"/>
              </w:rPr>
              <w:t xml:space="preserve">UNIDADE ORÇAMENTÁRIA </w:t>
            </w:r>
            <w:r w:rsidDel="00000000" w:rsidR="00000000" w:rsidRPr="00000000">
              <w:rPr>
                <w:sz w:val="18"/>
                <w:szCs w:val="18"/>
                <w:rtl w:val="0"/>
              </w:rPr>
              <w:t xml:space="preserve"> </w:t>
            </w:r>
          </w:p>
        </w:tc>
        <w:tc>
          <w:tcPr>
            <w:tcBorders>
              <w:top w:color="333333" w:space="0" w:sz="6" w:val="single"/>
              <w:left w:color="353535" w:space="0" w:sz="6" w:val="single"/>
              <w:bottom w:color="353535" w:space="0" w:sz="6" w:val="single"/>
              <w:right w:color="353535" w:space="0" w:sz="6" w:val="single"/>
            </w:tcBorders>
            <w:shd w:fill="auto" w:val="clear"/>
            <w:vAlign w:val="center"/>
          </w:tcPr>
          <w:p w:rsidR="00000000" w:rsidDel="00000000" w:rsidP="00000000" w:rsidRDefault="00000000" w:rsidRPr="00000000" w14:paraId="00000039">
            <w:pPr>
              <w:spacing w:after="0" w:line="276" w:lineRule="auto"/>
              <w:rPr>
                <w:sz w:val="18"/>
                <w:szCs w:val="18"/>
              </w:rPr>
            </w:pPr>
            <w:r w:rsidDel="00000000" w:rsidR="00000000" w:rsidRPr="00000000">
              <w:rPr>
                <w:sz w:val="18"/>
                <w:szCs w:val="18"/>
                <w:rtl w:val="0"/>
              </w:rPr>
              <w:t xml:space="preserve">EMPRESA MUN DE MORADIA, URBANIZACAO E SANEAMENTO</w:t>
            </w:r>
          </w:p>
        </w:tc>
      </w:tr>
      <w:tr>
        <w:trPr>
          <w:cantSplit w:val="0"/>
          <w:trHeight w:val="300" w:hRule="atLeast"/>
          <w:tblHeader w:val="0"/>
        </w:trPr>
        <w:tc>
          <w:tcPr>
            <w:tcBorders>
              <w:top w:color="353535" w:space="0" w:sz="6" w:val="single"/>
              <w:left w:color="353535" w:space="0" w:sz="6" w:val="single"/>
              <w:bottom w:color="353535" w:space="0" w:sz="6" w:val="single"/>
              <w:right w:color="333333" w:space="0" w:sz="6" w:val="single"/>
            </w:tcBorders>
            <w:shd w:fill="auto" w:val="clear"/>
            <w:vAlign w:val="center"/>
          </w:tcPr>
          <w:p w:rsidR="00000000" w:rsidDel="00000000" w:rsidP="00000000" w:rsidRDefault="00000000" w:rsidRPr="00000000" w14:paraId="0000003A">
            <w:pPr>
              <w:spacing w:after="0" w:line="240" w:lineRule="auto"/>
              <w:rPr>
                <w:b w:val="1"/>
                <w:sz w:val="18"/>
                <w:szCs w:val="18"/>
              </w:rPr>
            </w:pPr>
            <w:r w:rsidDel="00000000" w:rsidR="00000000" w:rsidRPr="00000000">
              <w:rPr>
                <w:b w:val="1"/>
                <w:sz w:val="18"/>
                <w:szCs w:val="18"/>
                <w:rtl w:val="0"/>
              </w:rPr>
              <w:t xml:space="preserve">META FINANCEIRA PLDO 2024</w:t>
            </w:r>
          </w:p>
        </w:tc>
        <w:tc>
          <w:tcPr>
            <w:tcBorders>
              <w:top w:color="353535" w:space="0" w:sz="6" w:val="single"/>
              <w:left w:color="333333" w:space="0" w:sz="6" w:val="single"/>
              <w:bottom w:color="353535" w:space="0" w:sz="6" w:val="single"/>
              <w:right w:color="333333" w:space="0" w:sz="6" w:val="single"/>
            </w:tcBorders>
            <w:shd w:fill="auto" w:val="clear"/>
            <w:vAlign w:val="center"/>
          </w:tcPr>
          <w:p w:rsidR="00000000" w:rsidDel="00000000" w:rsidP="00000000" w:rsidRDefault="00000000" w:rsidRPr="00000000" w14:paraId="0000003B">
            <w:pPr>
              <w:spacing w:after="0" w:line="276" w:lineRule="auto"/>
              <w:rPr>
                <w:sz w:val="18"/>
                <w:szCs w:val="18"/>
              </w:rPr>
            </w:pPr>
            <w:r w:rsidDel="00000000" w:rsidR="00000000" w:rsidRPr="00000000">
              <w:rPr>
                <w:sz w:val="18"/>
                <w:szCs w:val="18"/>
                <w:rtl w:val="0"/>
              </w:rPr>
              <w:t xml:space="preserve">R$ 73.431.043,99</w:t>
            </w:r>
          </w:p>
        </w:tc>
      </w:tr>
      <w:tr>
        <w:trPr>
          <w:cantSplit w:val="0"/>
          <w:trHeight w:val="300" w:hRule="atLeast"/>
          <w:tblHeader w:val="0"/>
        </w:trPr>
        <w:tc>
          <w:tcPr>
            <w:tcBorders>
              <w:top w:color="353535" w:space="0" w:sz="6" w:val="single"/>
              <w:left w:color="353535" w:space="0" w:sz="6" w:val="single"/>
              <w:bottom w:color="353535" w:space="0" w:sz="6" w:val="single"/>
              <w:right w:color="333333" w:space="0" w:sz="6" w:val="single"/>
            </w:tcBorders>
            <w:shd w:fill="auto" w:val="clear"/>
            <w:vAlign w:val="center"/>
          </w:tcPr>
          <w:p w:rsidR="00000000" w:rsidDel="00000000" w:rsidP="00000000" w:rsidRDefault="00000000" w:rsidRPr="00000000" w14:paraId="0000003C">
            <w:pPr>
              <w:spacing w:after="0" w:line="240" w:lineRule="auto"/>
              <w:rPr>
                <w:b w:val="1"/>
                <w:sz w:val="18"/>
                <w:szCs w:val="18"/>
              </w:rPr>
            </w:pPr>
            <w:r w:rsidDel="00000000" w:rsidR="00000000" w:rsidRPr="00000000">
              <w:rPr>
                <w:b w:val="1"/>
                <w:sz w:val="18"/>
                <w:szCs w:val="18"/>
                <w:rtl w:val="0"/>
              </w:rPr>
              <w:t xml:space="preserve">VALOR PROPOSTO PARA COMPENSAÇÃO NA EMENDA</w:t>
            </w:r>
          </w:p>
        </w:tc>
        <w:tc>
          <w:tcPr>
            <w:tcBorders>
              <w:top w:color="353535" w:space="0" w:sz="6" w:val="single"/>
              <w:left w:color="333333" w:space="0" w:sz="6" w:val="single"/>
              <w:bottom w:color="353535" w:space="0" w:sz="6" w:val="single"/>
              <w:right w:color="333333" w:space="0" w:sz="6" w:val="single"/>
            </w:tcBorders>
            <w:shd w:fill="auto" w:val="clear"/>
            <w:vAlign w:val="center"/>
          </w:tcPr>
          <w:p w:rsidR="00000000" w:rsidDel="00000000" w:rsidP="00000000" w:rsidRDefault="00000000" w:rsidRPr="00000000" w14:paraId="0000003D">
            <w:pPr>
              <w:spacing w:after="0" w:line="240" w:lineRule="auto"/>
              <w:rPr>
                <w:sz w:val="18"/>
                <w:szCs w:val="18"/>
              </w:rPr>
            </w:pPr>
            <w:r w:rsidDel="00000000" w:rsidR="00000000" w:rsidRPr="00000000">
              <w:rPr>
                <w:sz w:val="18"/>
                <w:szCs w:val="18"/>
                <w:rtl w:val="0"/>
              </w:rPr>
              <w:t xml:space="preserve">R$ 6.000.000,00</w:t>
            </w:r>
          </w:p>
        </w:tc>
      </w:tr>
    </w:tbl>
    <w:p w:rsidR="00000000" w:rsidDel="00000000" w:rsidP="00000000" w:rsidRDefault="00000000" w:rsidRPr="00000000" w14:paraId="0000003E">
      <w:pPr>
        <w:spacing w:after="120" w:lineRule="auto"/>
        <w:jc w:val="both"/>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03F">
      <w:pPr>
        <w:spacing w:after="120" w:lineRule="auto"/>
        <w:jc w:val="right"/>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040">
      <w:pPr>
        <w:spacing w:after="120" w:lineRule="auto"/>
        <w:jc w:val="right"/>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Sala das Sessões, (data).</w:t>
      </w:r>
    </w:p>
    <w:p w:rsidR="00000000" w:rsidDel="00000000" w:rsidP="00000000" w:rsidRDefault="00000000" w:rsidRPr="00000000" w14:paraId="00000041">
      <w:pPr>
        <w:spacing w:after="120" w:lineRule="auto"/>
        <w:jc w:val="right"/>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042">
      <w:pPr>
        <w:spacing w:after="120" w:lineRule="auto"/>
        <w:jc w:val="right"/>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043">
      <w:pPr>
        <w:spacing w:after="120" w:lineRule="auto"/>
        <w:jc w:val="right"/>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044">
      <w:pPr>
        <w:shd w:fill="ffffff" w:val="clear"/>
        <w:spacing w:after="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     Benny Briolly                         Professor Tulio                       Paulo Eduardo Gomes</w:t>
      </w:r>
      <w:r w:rsidDel="00000000" w:rsidR="00000000" w:rsidRPr="00000000">
        <w:rPr>
          <w:rtl w:val="0"/>
        </w:rPr>
      </w:r>
    </w:p>
    <w:p w:rsidR="00000000" w:rsidDel="00000000" w:rsidP="00000000" w:rsidRDefault="00000000" w:rsidRPr="00000000" w14:paraId="00000045">
      <w:pPr>
        <w:shd w:fill="ffffff" w:val="clear"/>
        <w:spacing w:after="0" w:line="240" w:lineRule="auto"/>
        <w:rPr>
          <w:rFonts w:ascii="Times New Roman" w:cs="Times New Roman" w:eastAsia="Times New Roman" w:hAnsi="Times New Roman"/>
          <w:b w:val="1"/>
        </w:rPr>
      </w:pP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b w:val="1"/>
          <w:sz w:val="24"/>
          <w:szCs w:val="24"/>
          <w:rtl w:val="0"/>
        </w:rPr>
        <w:t xml:space="preserve">VEREADORA                            VEREADOR                                VEREADOR</w:t>
      </w:r>
      <w:r w:rsidDel="00000000" w:rsidR="00000000" w:rsidRPr="00000000">
        <w:rPr>
          <w:rtl w:val="0"/>
        </w:rPr>
      </w:r>
    </w:p>
    <w:p w:rsidR="00000000" w:rsidDel="00000000" w:rsidP="00000000" w:rsidRDefault="00000000" w:rsidRPr="00000000" w14:paraId="00000046">
      <w:pPr>
        <w:spacing w:after="0" w:line="240" w:lineRule="auto"/>
        <w:jc w:val="center"/>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047">
      <w:pPr>
        <w:spacing w:after="0" w:line="240" w:lineRule="auto"/>
        <w:jc w:val="center"/>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048">
      <w:pPr>
        <w:spacing w:after="0" w:line="240" w:lineRule="auto"/>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049">
      <w:pPr>
        <w:spacing w:after="0" w:line="240" w:lineRule="auto"/>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JUSTIFICATIVA:</w:t>
      </w:r>
    </w:p>
    <w:p w:rsidR="00000000" w:rsidDel="00000000" w:rsidP="00000000" w:rsidRDefault="00000000" w:rsidRPr="00000000" w14:paraId="0000004A">
      <w:pPr>
        <w:spacing w:after="0" w:line="240" w:lineRule="auto"/>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04B">
      <w:pPr>
        <w:spacing w:after="0" w:line="360" w:lineRule="auto"/>
        <w:ind w:firstLine="720"/>
        <w:jc w:val="both"/>
        <w:rPr/>
      </w:pPr>
      <w:r w:rsidDel="00000000" w:rsidR="00000000" w:rsidRPr="00000000">
        <w:rPr>
          <w:rtl w:val="0"/>
        </w:rPr>
        <w:t xml:space="preserve">A educação pública é um dos pilares de sustentação da sociedade brasileira. Um País, um Estado, e um Município que investe na educação de seus cidadãos, estão preparados para que possa no futuro próximo contribuir para melhorar os seus índices de desenvolvimento, bem como a formação de indivíduos conscientes de seus direitos e deveres. </w:t>
      </w:r>
    </w:p>
    <w:p w:rsidR="00000000" w:rsidDel="00000000" w:rsidP="00000000" w:rsidRDefault="00000000" w:rsidRPr="00000000" w14:paraId="0000004C">
      <w:pPr>
        <w:spacing w:after="0" w:line="360" w:lineRule="auto"/>
        <w:ind w:firstLine="720"/>
        <w:jc w:val="both"/>
        <w:rPr/>
      </w:pPr>
      <w:r w:rsidDel="00000000" w:rsidR="00000000" w:rsidRPr="00000000">
        <w:rPr>
          <w:rtl w:val="0"/>
        </w:rPr>
        <w:t xml:space="preserve"> Atualmente a Rede Municipal de Educação de Niterói possui um quantitativo de 94 escolas que são divididas em Escolas Municipais e Unidades Municipais de Educação Infantil e por Polos de acordo com sua localização geográfica.  </w:t>
      </w:r>
    </w:p>
    <w:p w:rsidR="00000000" w:rsidDel="00000000" w:rsidP="00000000" w:rsidRDefault="00000000" w:rsidRPr="00000000" w14:paraId="0000004D">
      <w:pPr>
        <w:spacing w:after="0" w:line="360" w:lineRule="auto"/>
        <w:ind w:firstLine="720"/>
        <w:jc w:val="both"/>
        <w:rPr/>
      </w:pPr>
      <w:r w:rsidDel="00000000" w:rsidR="00000000" w:rsidRPr="00000000">
        <w:rPr>
          <w:rtl w:val="0"/>
        </w:rPr>
        <w:t xml:space="preserve">Os últimos anos foram assolados pela crise da COVID-19, que trouxe consequências ainda não superadas para a população brasileira, uma delas foi a perda de poder financeiro das famílias, o que resultou numa migração massiva de alunos da Rede Privada para Rede Pública. A Educação pública é um direito subjetivo e a demanda por ele vem aumentando rapidamente, portanto, ocorre a necessidade de se construir novas salas de aula.</w:t>
      </w:r>
    </w:p>
    <w:p w:rsidR="00000000" w:rsidDel="00000000" w:rsidP="00000000" w:rsidRDefault="00000000" w:rsidRPr="00000000" w14:paraId="0000004E">
      <w:pPr>
        <w:spacing w:after="0" w:line="360" w:lineRule="auto"/>
        <w:ind w:left="0" w:firstLine="0"/>
        <w:jc w:val="both"/>
        <w:rPr/>
      </w:pPr>
      <w:r w:rsidDel="00000000" w:rsidR="00000000" w:rsidRPr="00000000">
        <w:rPr>
          <w:rtl w:val="0"/>
        </w:rPr>
        <w:tab/>
        <w:t xml:space="preserve">Cabe citar o quantitativo de aproximadamente 3.000 crianças em fila de espera por vagas em Creches, esse déficit gritante é remediado com o Programa Escola Parceira que também se mostra insuficiente para solucionar a questão, pois as escolas privadas carecem da estrutura totalizante de garantia de direitos que à Rede Pública possui. </w:t>
      </w:r>
    </w:p>
    <w:p w:rsidR="00000000" w:rsidDel="00000000" w:rsidP="00000000" w:rsidRDefault="00000000" w:rsidRPr="00000000" w14:paraId="0000004F">
      <w:pPr>
        <w:spacing w:after="0" w:line="360" w:lineRule="auto"/>
        <w:ind w:left="0" w:firstLine="720"/>
        <w:jc w:val="both"/>
        <w:rPr/>
      </w:pPr>
      <w:r w:rsidDel="00000000" w:rsidR="00000000" w:rsidRPr="00000000">
        <w:rPr>
          <w:rtl w:val="0"/>
        </w:rPr>
        <w:t xml:space="preserve">Considerando que, particularmente em nossa cidade, as diferenças sociais são acentuadas pelo baixo poder aquisitivo das classes menos favorecidas, atendidas pelas escolas da Rede Municipal de ensino, visando aperfeiçoar suas ações frente às demandas da sociedade e as contradições sociais que assolam nosso município, se faz necessário as referidas obras, respeitando todas as determinações legais e normas existentes.</w:t>
      </w:r>
    </w:p>
    <w:p w:rsidR="00000000" w:rsidDel="00000000" w:rsidP="00000000" w:rsidRDefault="00000000" w:rsidRPr="00000000" w14:paraId="00000050">
      <w:pPr>
        <w:spacing w:after="0" w:line="360" w:lineRule="auto"/>
        <w:ind w:left="0" w:firstLine="720"/>
        <w:jc w:val="both"/>
        <w:rPr/>
      </w:pPr>
      <w:r w:rsidDel="00000000" w:rsidR="00000000" w:rsidRPr="00000000">
        <w:rPr>
          <w:color w:val="202124"/>
          <w:highlight w:val="white"/>
          <w:rtl w:val="0"/>
        </w:rPr>
        <w:t xml:space="preserve">A </w:t>
      </w:r>
      <w:r w:rsidDel="00000000" w:rsidR="00000000" w:rsidRPr="00000000">
        <w:rPr>
          <w:color w:val="040c28"/>
          <w:rtl w:val="0"/>
        </w:rPr>
        <w:t xml:space="preserve">Construção</w:t>
      </w:r>
      <w:r w:rsidDel="00000000" w:rsidR="00000000" w:rsidRPr="00000000">
        <w:rPr>
          <w:color w:val="202124"/>
          <w:highlight w:val="white"/>
          <w:rtl w:val="0"/>
        </w:rPr>
        <w:t xml:space="preserve"> de uma </w:t>
      </w:r>
      <w:r w:rsidDel="00000000" w:rsidR="00000000" w:rsidRPr="00000000">
        <w:rPr>
          <w:color w:val="040c28"/>
          <w:rtl w:val="0"/>
        </w:rPr>
        <w:t xml:space="preserve">creche</w:t>
      </w:r>
      <w:r w:rsidDel="00000000" w:rsidR="00000000" w:rsidRPr="00000000">
        <w:rPr>
          <w:color w:val="202124"/>
          <w:highlight w:val="white"/>
          <w:rtl w:val="0"/>
        </w:rPr>
        <w:t xml:space="preserve"> se faz necessário para atender crianças nos primeiros anos de vida, e dar suporte às mães de famílias que precisam trabalhar fora de casa para sustentar seus filhos, proporcionando assim uma melhor qualidade de vida das famílias </w:t>
      </w:r>
      <w:r w:rsidDel="00000000" w:rsidR="00000000" w:rsidRPr="00000000">
        <w:rPr>
          <w:rtl w:val="0"/>
        </w:rPr>
      </w:r>
    </w:p>
    <w:p w:rsidR="00000000" w:rsidDel="00000000" w:rsidP="00000000" w:rsidRDefault="00000000" w:rsidRPr="00000000" w14:paraId="00000051">
      <w:pPr>
        <w:spacing w:after="0" w:line="360" w:lineRule="auto"/>
        <w:ind w:firstLine="720"/>
        <w:jc w:val="both"/>
        <w:rPr/>
      </w:pPr>
      <w:r w:rsidDel="00000000" w:rsidR="00000000" w:rsidRPr="00000000">
        <w:rPr>
          <w:highlight w:val="white"/>
          <w:rtl w:val="0"/>
        </w:rPr>
        <w:t xml:space="preserve">A presente emenda tem por objetivo garantir recursos para </w:t>
      </w:r>
      <w:r w:rsidDel="00000000" w:rsidR="00000000" w:rsidRPr="00000000">
        <w:rPr>
          <w:rtl w:val="0"/>
        </w:rPr>
        <w:t xml:space="preserve">a construção e manutenção de Creches na Rede Municipal de Ensino.</w:t>
      </w:r>
      <w:r w:rsidDel="00000000" w:rsidR="00000000" w:rsidRPr="00000000">
        <w:rPr>
          <w:color w:val="202124"/>
          <w:highlight w:val="white"/>
          <w:rtl w:val="0"/>
        </w:rPr>
        <w:t xml:space="preserve"> </w:t>
      </w:r>
      <w:r w:rsidDel="00000000" w:rsidR="00000000" w:rsidRPr="00000000">
        <w:rPr>
          <w:color w:val="040c28"/>
          <w:rtl w:val="0"/>
        </w:rPr>
        <w:t xml:space="preserve">Construção</w:t>
      </w:r>
      <w:r w:rsidDel="00000000" w:rsidR="00000000" w:rsidRPr="00000000">
        <w:rPr>
          <w:color w:val="202124"/>
          <w:highlight w:val="white"/>
          <w:rtl w:val="0"/>
        </w:rPr>
        <w:t xml:space="preserve"> de uma </w:t>
      </w:r>
      <w:r w:rsidDel="00000000" w:rsidR="00000000" w:rsidRPr="00000000">
        <w:rPr>
          <w:color w:val="040c28"/>
          <w:rtl w:val="0"/>
        </w:rPr>
        <w:t xml:space="preserve">creche</w:t>
      </w:r>
      <w:r w:rsidDel="00000000" w:rsidR="00000000" w:rsidRPr="00000000">
        <w:rPr>
          <w:color w:val="202124"/>
          <w:highlight w:val="white"/>
          <w:rtl w:val="0"/>
        </w:rPr>
        <w:t xml:space="preserve"> se faz necessário para atender crianças nos primeiros anos de vida, e dar suporte às mães e as famílias que precisam trabalhar fora de casa para sustentar seus filhos, proporcionando assim uma melhor qualidade de vida aos munícipes. </w:t>
      </w:r>
      <w:r w:rsidDel="00000000" w:rsidR="00000000" w:rsidRPr="00000000">
        <w:rPr>
          <w:rtl w:val="0"/>
        </w:rPr>
      </w:r>
    </w:p>
    <w:p w:rsidR="00000000" w:rsidDel="00000000" w:rsidP="00000000" w:rsidRDefault="00000000" w:rsidRPr="00000000" w14:paraId="00000052">
      <w:pPr>
        <w:spacing w:after="0" w:line="360" w:lineRule="auto"/>
        <w:ind w:firstLine="720"/>
        <w:jc w:val="both"/>
        <w:rPr/>
      </w:pPr>
      <w:r w:rsidDel="00000000" w:rsidR="00000000" w:rsidRPr="00000000">
        <w:rPr>
          <w:rtl w:val="0"/>
        </w:rPr>
      </w:r>
    </w:p>
    <w:sectPr>
      <w:headerReference r:id="rId7" w:type="default"/>
      <w:pgSz w:h="16838" w:w="11906" w:orient="portrait"/>
      <w:pgMar w:bottom="1417" w:top="1417" w:left="1701" w:right="1701"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Times New Roman"/>
  <w:font w:name="Georgia"/>
  <w:font w:name="Arial"/>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53">
    <w:pPr>
      <w:tabs>
        <w:tab w:val="center" w:leader="none" w:pos="4252"/>
        <w:tab w:val="right" w:leader="none" w:pos="8504"/>
      </w:tabs>
      <w:spacing w:after="0" w:line="240" w:lineRule="auto"/>
      <w:jc w:val="center"/>
      <w:rPr/>
    </w:pPr>
    <w:r w:rsidDel="00000000" w:rsidR="00000000" w:rsidRPr="00000000">
      <w:rPr/>
      <w:drawing>
        <wp:inline distB="0" distT="0" distL="0" distR="0">
          <wp:extent cx="558223" cy="680335"/>
          <wp:effectExtent b="0" l="0" r="0" t="0"/>
          <wp:docPr id="3" name="image1.png"/>
          <a:graphic>
            <a:graphicData uri="http://schemas.openxmlformats.org/drawingml/2006/picture">
              <pic:pic>
                <pic:nvPicPr>
                  <pic:cNvPr id="0" name="image1.png"/>
                  <pic:cNvPicPr preferRelativeResize="0"/>
                </pic:nvPicPr>
                <pic:blipFill>
                  <a:blip r:embed="rId1"/>
                  <a:srcRect b="0" l="0" r="0" t="0"/>
                  <a:stretch>
                    <a:fillRect/>
                  </a:stretch>
                </pic:blipFill>
                <pic:spPr>
                  <a:xfrm>
                    <a:off x="0" y="0"/>
                    <a:ext cx="558223" cy="680335"/>
                  </a:xfrm>
                  <a:prstGeom prst="rect"/>
                  <a:ln/>
                </pic:spPr>
              </pic:pic>
            </a:graphicData>
          </a:graphic>
        </wp:inline>
      </w:drawing>
    </w:r>
    <w:r w:rsidDel="00000000" w:rsidR="00000000" w:rsidRPr="00000000">
      <w:rPr>
        <w:rtl w:val="0"/>
      </w:rPr>
    </w:r>
  </w:p>
  <w:p w:rsidR="00000000" w:rsidDel="00000000" w:rsidP="00000000" w:rsidRDefault="00000000" w:rsidRPr="00000000" w14:paraId="00000054">
    <w:pPr>
      <w:tabs>
        <w:tab w:val="center" w:leader="none" w:pos="4252"/>
        <w:tab w:val="right" w:leader="none" w:pos="8504"/>
      </w:tabs>
      <w:spacing w:after="0" w:line="240" w:lineRule="auto"/>
      <w:rPr>
        <w:rFonts w:ascii="Arial" w:cs="Arial" w:eastAsia="Arial" w:hAnsi="Arial"/>
        <w:b w:val="1"/>
        <w:sz w:val="28"/>
        <w:szCs w:val="28"/>
      </w:rPr>
    </w:pPr>
    <w:r w:rsidDel="00000000" w:rsidR="00000000" w:rsidRPr="00000000">
      <w:rPr>
        <w:rtl w:val="0"/>
      </w:rPr>
      <w:tab/>
    </w:r>
    <w:r w:rsidDel="00000000" w:rsidR="00000000" w:rsidRPr="00000000">
      <w:rPr>
        <w:rFonts w:ascii="Arial" w:cs="Arial" w:eastAsia="Arial" w:hAnsi="Arial"/>
        <w:b w:val="1"/>
        <w:sz w:val="28"/>
        <w:szCs w:val="28"/>
        <w:rtl w:val="0"/>
      </w:rPr>
      <w:t xml:space="preserve">Câmara Municipal de Niterói</w:t>
    </w:r>
  </w:p>
  <w:p w:rsidR="00000000" w:rsidDel="00000000" w:rsidP="00000000" w:rsidRDefault="00000000" w:rsidRPr="00000000" w14:paraId="00000055">
    <w:pPr>
      <w:widowControl w:val="0"/>
      <w:spacing w:after="0" w:line="240" w:lineRule="auto"/>
      <w:jc w:val="center"/>
      <w:rPr/>
    </w:pPr>
    <w:r w:rsidDel="00000000" w:rsidR="00000000" w:rsidRPr="00000000">
      <w:rPr>
        <w:rFonts w:ascii="Arial" w:cs="Arial" w:eastAsia="Arial" w:hAnsi="Arial"/>
        <w:b w:val="1"/>
        <w:rtl w:val="0"/>
      </w:rPr>
      <w:t xml:space="preserve">Bancada do PSOL - Partido Socialismo e Liberdade</w:t>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2"/>
        <w:szCs w:val="22"/>
        <w:lang w:val="pt-BR"/>
      </w:rPr>
    </w:rPrDefault>
    <w:pPrDefault>
      <w:pPr>
        <w:spacing w:after="160" w:line="259"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spacing w:line="240" w:lineRule="auto"/>
    </w:pPr>
    <w:rPr>
      <w:rFonts w:ascii="Times New Roman" w:cs="Times New Roman" w:eastAsia="Times New Roman" w:hAnsi="Times New Roman"/>
      <w:b w:val="1"/>
      <w:sz w:val="20"/>
      <w:szCs w:val="20"/>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qFormat w:val="1"/>
    <w:rsid w:val="00157818"/>
  </w:style>
  <w:style w:type="paragraph" w:styleId="Ttulo5">
    <w:name w:val="heading 5"/>
    <w:basedOn w:val="Normal"/>
    <w:link w:val="Ttulo5Char"/>
    <w:uiPriority w:val="9"/>
    <w:qFormat w:val="1"/>
    <w:rsid w:val="00BE708A"/>
    <w:pPr>
      <w:spacing w:after="100" w:afterAutospacing="1" w:before="100" w:beforeAutospacing="1" w:line="240" w:lineRule="auto"/>
      <w:outlineLvl w:val="4"/>
    </w:pPr>
    <w:rPr>
      <w:rFonts w:ascii="Times New Roman" w:cs="Times New Roman" w:eastAsia="Times New Roman" w:hAnsi="Times New Roman"/>
      <w:b w:val="1"/>
      <w:bCs w:val="1"/>
      <w:sz w:val="20"/>
      <w:szCs w:val="20"/>
      <w:lang w:eastAsia="pt-BR"/>
    </w:rPr>
  </w:style>
  <w:style w:type="character" w:styleId="Fontepargpadro" w:default="1">
    <w:name w:val="Default Paragraph Font"/>
    <w:uiPriority w:val="1"/>
    <w:semiHidden w:val="1"/>
    <w:unhideWhenUsed w:val="1"/>
  </w:style>
  <w:style w:type="table" w:styleId="Tabela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Semlista" w:default="1">
    <w:name w:val="No List"/>
    <w:uiPriority w:val="99"/>
    <w:semiHidden w:val="1"/>
    <w:unhideWhenUsed w:val="1"/>
  </w:style>
  <w:style w:type="paragraph" w:styleId="Cabealho">
    <w:name w:val="header"/>
    <w:basedOn w:val="Normal"/>
    <w:link w:val="CabealhoChar"/>
    <w:uiPriority w:val="99"/>
    <w:unhideWhenUsed w:val="1"/>
    <w:rsid w:val="006A59DA"/>
    <w:pPr>
      <w:tabs>
        <w:tab w:val="center" w:pos="4252"/>
        <w:tab w:val="right" w:pos="8504"/>
      </w:tabs>
      <w:spacing w:after="0" w:line="240" w:lineRule="auto"/>
    </w:pPr>
  </w:style>
  <w:style w:type="character" w:styleId="CabealhoChar" w:customStyle="1">
    <w:name w:val="Cabeçalho Char"/>
    <w:basedOn w:val="Fontepargpadro"/>
    <w:link w:val="Cabealho"/>
    <w:uiPriority w:val="99"/>
    <w:rsid w:val="006A59DA"/>
  </w:style>
  <w:style w:type="paragraph" w:styleId="Rodap">
    <w:name w:val="footer"/>
    <w:basedOn w:val="Normal"/>
    <w:link w:val="RodapChar"/>
    <w:uiPriority w:val="99"/>
    <w:unhideWhenUsed w:val="1"/>
    <w:rsid w:val="006A59DA"/>
    <w:pPr>
      <w:tabs>
        <w:tab w:val="center" w:pos="4252"/>
        <w:tab w:val="right" w:pos="8504"/>
      </w:tabs>
      <w:spacing w:after="0" w:line="240" w:lineRule="auto"/>
    </w:pPr>
  </w:style>
  <w:style w:type="character" w:styleId="RodapChar" w:customStyle="1">
    <w:name w:val="Rodapé Char"/>
    <w:basedOn w:val="Fontepargpadro"/>
    <w:link w:val="Rodap"/>
    <w:uiPriority w:val="99"/>
    <w:rsid w:val="006A59DA"/>
  </w:style>
  <w:style w:type="table" w:styleId="Tabelacomgrade">
    <w:name w:val="Table Grid"/>
    <w:basedOn w:val="Tabelanormal"/>
    <w:uiPriority w:val="39"/>
    <w:rsid w:val="006A59DA"/>
    <w:pPr>
      <w:spacing w:after="0" w:line="240" w:lineRule="auto"/>
    </w:p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paragraph" w:styleId="Textodebalo">
    <w:name w:val="Balloon Text"/>
    <w:basedOn w:val="Normal"/>
    <w:link w:val="TextodebaloChar"/>
    <w:uiPriority w:val="99"/>
    <w:semiHidden w:val="1"/>
    <w:unhideWhenUsed w:val="1"/>
    <w:rsid w:val="00B63082"/>
    <w:pPr>
      <w:spacing w:after="0" w:line="240" w:lineRule="auto"/>
    </w:pPr>
    <w:rPr>
      <w:rFonts w:ascii="Segoe UI" w:cs="Segoe UI" w:hAnsi="Segoe UI"/>
      <w:sz w:val="18"/>
      <w:szCs w:val="18"/>
    </w:rPr>
  </w:style>
  <w:style w:type="character" w:styleId="TextodebaloChar" w:customStyle="1">
    <w:name w:val="Texto de balão Char"/>
    <w:basedOn w:val="Fontepargpadro"/>
    <w:link w:val="Textodebalo"/>
    <w:uiPriority w:val="99"/>
    <w:semiHidden w:val="1"/>
    <w:rsid w:val="00B63082"/>
    <w:rPr>
      <w:rFonts w:ascii="Segoe UI" w:cs="Segoe UI" w:hAnsi="Segoe UI"/>
      <w:sz w:val="18"/>
      <w:szCs w:val="18"/>
    </w:rPr>
  </w:style>
  <w:style w:type="paragraph" w:styleId="NormalWeb">
    <w:name w:val="Normal (Web)"/>
    <w:basedOn w:val="Normal"/>
    <w:uiPriority w:val="99"/>
    <w:semiHidden w:val="1"/>
    <w:unhideWhenUsed w:val="1"/>
    <w:rsid w:val="000C5271"/>
    <w:pPr>
      <w:spacing w:after="100" w:afterAutospacing="1" w:before="100" w:beforeAutospacing="1" w:line="240" w:lineRule="auto"/>
    </w:pPr>
    <w:rPr>
      <w:rFonts w:ascii="Times New Roman" w:cs="Times New Roman" w:eastAsia="Times New Roman" w:hAnsi="Times New Roman"/>
      <w:sz w:val="24"/>
      <w:szCs w:val="24"/>
      <w:lang w:eastAsia="pt-BR"/>
    </w:rPr>
  </w:style>
  <w:style w:type="character" w:styleId="Ttulo5Char" w:customStyle="1">
    <w:name w:val="Título 5 Char"/>
    <w:basedOn w:val="Fontepargpadro"/>
    <w:link w:val="Ttulo5"/>
    <w:uiPriority w:val="9"/>
    <w:rsid w:val="00BE708A"/>
    <w:rPr>
      <w:rFonts w:ascii="Times New Roman" w:cs="Times New Roman" w:eastAsia="Times New Roman" w:hAnsi="Times New Roman"/>
      <w:b w:val="1"/>
      <w:bCs w:val="1"/>
      <w:sz w:val="20"/>
      <w:szCs w:val="20"/>
      <w:lang w:eastAsia="pt-BR"/>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0.0" w:type="dxa"/>
        <w:bottom w:w="0.0" w:type="dxa"/>
        <w:right w:w="0.0" w:type="dxa"/>
      </w:tblCellMar>
    </w:tblPr>
  </w:style>
  <w:style w:type="table" w:styleId="Table2">
    <w:basedOn w:val="TableNormal"/>
    <w:tblPr>
      <w:tblStyleRowBandSize w:val="1"/>
      <w:tblStyleColBandSize w:val="1"/>
      <w:tblCellMar>
        <w:top w:w="0.0" w:type="dxa"/>
        <w:left w:w="115.0" w:type="dxa"/>
        <w:bottom w:w="0.0" w:type="dxa"/>
        <w:right w:w="115.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8EKDRRc2ruz9bN4jYX1QHdn183w==">CgMxLjAyCGguZ2pkZ3hzOAByITFVeEtwR1RJazM1RTBWdXcwOTJ3amh6bG1DR0x4TklEaA==</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2023-06-02T15:38:00Z</dcterms:created>
  <dc:creator>Ver Fabiano</dc:creator>
</cp:coreProperties>
</file>