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rPr/>
      </w:pPr>
      <w:r w:rsidDel="00000000" w:rsidR="00000000" w:rsidRPr="00000000">
        <w:rPr>
          <w:rtl w:val="0"/>
        </w:rPr>
      </w:r>
    </w:p>
    <w:p w:rsidR="00000000" w:rsidDel="00000000" w:rsidP="00000000" w:rsidRDefault="00000000" w:rsidRPr="00000000" w14:paraId="00000002">
      <w:pPr>
        <w:spacing w:after="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EMENDA ADITIVA Nº________ AO PROJETO DE LEI Nº 045/2023</w:t>
      </w:r>
    </w:p>
    <w:p w:rsidR="00000000" w:rsidDel="00000000" w:rsidP="00000000" w:rsidRDefault="00000000" w:rsidRPr="00000000" w14:paraId="00000003">
      <w:pPr>
        <w:spacing w:after="12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4">
      <w:pPr>
        <w:spacing w:after="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5">
      <w:pPr>
        <w:spacing w:after="0" w:lineRule="auto"/>
        <w:ind w:left="4678"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Acrescenta ação no Anexo de Prioridades e Metas do Projeto de Lei de Diretrizes Orçamentárias para o exercício financeiro de 2024.</w:t>
      </w:r>
    </w:p>
    <w:p w:rsidR="00000000" w:rsidDel="00000000" w:rsidP="00000000" w:rsidRDefault="00000000" w:rsidRPr="00000000" w14:paraId="00000006">
      <w:pPr>
        <w:spacing w:after="0" w:lineRule="auto"/>
        <w:ind w:left="3969"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7">
      <w:pPr>
        <w:spacing w:after="0" w:lineRule="auto"/>
        <w:ind w:left="3969"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8">
      <w:pPr>
        <w:spacing w:after="120" w:lineRule="auto"/>
        <w:jc w:val="both"/>
        <w:rPr>
          <w:rFonts w:ascii="Times New Roman" w:cs="Times New Roman" w:eastAsia="Times New Roman" w:hAnsi="Times New Roman"/>
        </w:rPr>
      </w:pPr>
      <w:bookmarkStart w:colFirst="0" w:colLast="0" w:name="_heading=h.gjdgxs" w:id="0"/>
      <w:bookmarkEnd w:id="0"/>
      <w:r w:rsidDel="00000000" w:rsidR="00000000" w:rsidRPr="00000000">
        <w:rPr>
          <w:rFonts w:ascii="Times New Roman" w:cs="Times New Roman" w:eastAsia="Times New Roman" w:hAnsi="Times New Roman"/>
          <w:b w:val="1"/>
          <w:rtl w:val="0"/>
        </w:rPr>
        <w:t xml:space="preserve">Art. 1º </w:t>
      </w:r>
      <w:r w:rsidDel="00000000" w:rsidR="00000000" w:rsidRPr="00000000">
        <w:rPr>
          <w:rFonts w:ascii="Times New Roman" w:cs="Times New Roman" w:eastAsia="Times New Roman" w:hAnsi="Times New Roman"/>
          <w:rtl w:val="0"/>
        </w:rPr>
        <w:t xml:space="preserve">- Fica adicionado ao Anexo de Metas e Prioridades no Projeto de Lei 045/2023 a ação abaixo:</w:t>
      </w:r>
    </w:p>
    <w:p w:rsidR="00000000" w:rsidDel="00000000" w:rsidP="00000000" w:rsidRDefault="00000000" w:rsidRPr="00000000" w14:paraId="00000009">
      <w:pPr>
        <w:spacing w:after="120" w:lineRule="auto"/>
        <w:jc w:val="both"/>
        <w:rPr>
          <w:rFonts w:ascii="Times New Roman" w:cs="Times New Roman" w:eastAsia="Times New Roman" w:hAnsi="Times New Roman"/>
          <w:b w:val="1"/>
        </w:rPr>
      </w:pPr>
      <w:r w:rsidDel="00000000" w:rsidR="00000000" w:rsidRPr="00000000">
        <w:rPr>
          <w:rtl w:val="0"/>
        </w:rPr>
      </w:r>
    </w:p>
    <w:tbl>
      <w:tblPr>
        <w:tblStyle w:val="Table1"/>
        <w:tblW w:w="934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151"/>
        <w:gridCol w:w="1484"/>
        <w:gridCol w:w="2042"/>
        <w:gridCol w:w="1739"/>
        <w:gridCol w:w="1932"/>
        <w:tblGridChange w:id="0">
          <w:tblGrid>
            <w:gridCol w:w="2151"/>
            <w:gridCol w:w="1484"/>
            <w:gridCol w:w="2042"/>
            <w:gridCol w:w="1739"/>
            <w:gridCol w:w="1932"/>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A">
            <w:pPr>
              <w:spacing w:after="0" w:line="240" w:lineRule="auto"/>
              <w:rPr>
                <w:b w:val="1"/>
                <w:sz w:val="18"/>
                <w:szCs w:val="18"/>
              </w:rPr>
            </w:pPr>
            <w:r w:rsidDel="00000000" w:rsidR="00000000" w:rsidRPr="00000000">
              <w:rPr>
                <w:b w:val="1"/>
                <w:sz w:val="18"/>
                <w:szCs w:val="18"/>
                <w:rtl w:val="0"/>
              </w:rPr>
              <w:t xml:space="preserve">PROGRAMA</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B">
            <w:pPr>
              <w:spacing w:after="0" w:line="240" w:lineRule="auto"/>
              <w:rPr/>
            </w:pPr>
            <w:r w:rsidDel="00000000" w:rsidR="00000000" w:rsidRPr="00000000">
              <w:rPr>
                <w:rtl w:val="0"/>
              </w:rPr>
              <w:t xml:space="preserve">135 - Educação Para Todos</w:t>
            </w:r>
          </w:p>
        </w:tc>
      </w:tr>
      <w:tr>
        <w:trPr>
          <w:cantSplit w:val="0"/>
          <w:trHeight w:val="285"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F">
            <w:pPr>
              <w:spacing w:after="0" w:line="240" w:lineRule="auto"/>
              <w:rPr>
                <w:b w:val="1"/>
                <w:sz w:val="18"/>
                <w:szCs w:val="18"/>
              </w:rPr>
            </w:pPr>
            <w:r w:rsidDel="00000000" w:rsidR="00000000" w:rsidRPr="00000000">
              <w:rPr>
                <w:b w:val="1"/>
                <w:sz w:val="18"/>
                <w:szCs w:val="18"/>
                <w:rtl w:val="0"/>
              </w:rPr>
              <w:t xml:space="preserve">TÍTULO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0">
            <w:pPr>
              <w:widowControl w:val="0"/>
              <w:spacing w:after="0" w:line="240" w:lineRule="auto"/>
              <w:jc w:val="both"/>
              <w:rPr>
                <w:sz w:val="14"/>
                <w:szCs w:val="14"/>
              </w:rPr>
            </w:pPr>
            <w:r w:rsidDel="00000000" w:rsidR="00000000" w:rsidRPr="00000000">
              <w:rPr>
                <w:rtl w:val="0"/>
              </w:rPr>
              <w:t xml:space="preserve">Conversão dos CIEPs municipalizados em escolas de ensino em tempo integral</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4">
            <w:pPr>
              <w:spacing w:after="0" w:line="276" w:lineRule="auto"/>
              <w:rPr>
                <w:b w:val="1"/>
                <w:sz w:val="18"/>
                <w:szCs w:val="18"/>
              </w:rPr>
            </w:pPr>
            <w:r w:rsidDel="00000000" w:rsidR="00000000" w:rsidRPr="00000000">
              <w:rPr>
                <w:b w:val="1"/>
                <w:sz w:val="18"/>
                <w:szCs w:val="18"/>
                <w:rtl w:val="0"/>
              </w:rPr>
              <w:t xml:space="preserve">DESCRIÇÃO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5">
            <w:pPr>
              <w:widowControl w:val="0"/>
              <w:spacing w:after="0" w:line="240" w:lineRule="auto"/>
              <w:jc w:val="both"/>
              <w:rPr>
                <w:sz w:val="10"/>
                <w:szCs w:val="10"/>
              </w:rPr>
            </w:pPr>
            <w:r w:rsidDel="00000000" w:rsidR="00000000" w:rsidRPr="00000000">
              <w:rPr>
                <w:rtl w:val="0"/>
              </w:rPr>
              <w:t xml:space="preserve">Conversão dos CIEPs municipalizados Anísio Teixeira (Fonseca) e Ester Botelho (Cantagalo) em escolas de ensino em tempo integral</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9">
            <w:pPr>
              <w:spacing w:after="0" w:line="240" w:lineRule="auto"/>
              <w:rPr>
                <w:sz w:val="18"/>
                <w:szCs w:val="18"/>
              </w:rPr>
            </w:pPr>
            <w:r w:rsidDel="00000000" w:rsidR="00000000" w:rsidRPr="00000000">
              <w:rPr>
                <w:b w:val="1"/>
                <w:sz w:val="18"/>
                <w:szCs w:val="18"/>
                <w:rtl w:val="0"/>
              </w:rPr>
              <w:t xml:space="preserve">TIPOLOGIA </w:t>
            </w:r>
            <w:r w:rsidDel="00000000" w:rsidR="00000000" w:rsidRPr="00000000">
              <w:rPr>
                <w:sz w:val="18"/>
                <w:szCs w:val="18"/>
                <w:rtl w:val="0"/>
              </w:rPr>
              <w:t xml:space="preserve"> </w:t>
            </w:r>
          </w:p>
        </w:tc>
        <w:tc>
          <w:tcPr>
            <w:gridSpan w:val="2"/>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A">
            <w:pPr>
              <w:spacing w:after="0" w:line="240" w:lineRule="auto"/>
              <w:rPr>
                <w:sz w:val="18"/>
                <w:szCs w:val="18"/>
              </w:rPr>
            </w:pPr>
            <w:r w:rsidDel="00000000" w:rsidR="00000000" w:rsidRPr="00000000">
              <w:rPr>
                <w:sz w:val="18"/>
                <w:szCs w:val="18"/>
                <w:rtl w:val="0"/>
              </w:rPr>
              <w:t xml:space="preserve">ATIVIDADE FINALÍSTICA</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C">
            <w:pPr>
              <w:spacing w:after="0" w:line="240" w:lineRule="auto"/>
              <w:rPr>
                <w:sz w:val="18"/>
                <w:szCs w:val="18"/>
              </w:rPr>
            </w:pPr>
            <w:r w:rsidDel="00000000" w:rsidR="00000000" w:rsidRPr="00000000">
              <w:rPr>
                <w:b w:val="1"/>
                <w:sz w:val="18"/>
                <w:szCs w:val="18"/>
                <w:rtl w:val="0"/>
              </w:rPr>
              <w:t xml:space="preserve">FUNÇÃO </w:t>
            </w:r>
            <w:r w:rsidDel="00000000" w:rsidR="00000000" w:rsidRPr="00000000">
              <w:rPr>
                <w:sz w:val="18"/>
                <w:szCs w:val="18"/>
                <w:rtl w:val="0"/>
              </w:rPr>
              <w:t xml:space="preserve"> </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D">
            <w:pPr>
              <w:spacing w:after="0" w:line="240" w:lineRule="auto"/>
              <w:rPr>
                <w:sz w:val="18"/>
                <w:szCs w:val="18"/>
              </w:rPr>
            </w:pPr>
            <w:r w:rsidDel="00000000" w:rsidR="00000000" w:rsidRPr="00000000">
              <w:rPr>
                <w:sz w:val="18"/>
                <w:szCs w:val="18"/>
                <w:rtl w:val="0"/>
              </w:rPr>
              <w:t xml:space="preserve">EDUCAÇÃO</w:t>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E">
            <w:pPr>
              <w:spacing w:after="0" w:line="240" w:lineRule="auto"/>
              <w:rPr>
                <w:sz w:val="18"/>
                <w:szCs w:val="18"/>
              </w:rPr>
            </w:pPr>
            <w:r w:rsidDel="00000000" w:rsidR="00000000" w:rsidRPr="00000000">
              <w:rPr>
                <w:b w:val="1"/>
                <w:sz w:val="18"/>
                <w:szCs w:val="18"/>
                <w:rtl w:val="0"/>
              </w:rPr>
              <w:t xml:space="preserve">UNIDADE ORÇAMENTÁRIA </w:t>
            </w:r>
            <w:r w:rsidDel="00000000" w:rsidR="00000000" w:rsidRPr="00000000">
              <w:rPr>
                <w:sz w:val="18"/>
                <w:szCs w:val="18"/>
                <w:rtl w:val="0"/>
              </w:rPr>
              <w:t xml:space="preserve"> </w:t>
            </w:r>
          </w:p>
        </w:tc>
        <w:tc>
          <w:tcPr>
            <w:gridSpan w:val="2"/>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F">
            <w:pPr>
              <w:spacing w:after="0" w:line="240" w:lineRule="auto"/>
              <w:rPr>
                <w:sz w:val="18"/>
                <w:szCs w:val="18"/>
              </w:rPr>
            </w:pPr>
            <w:r w:rsidDel="00000000" w:rsidR="00000000" w:rsidRPr="00000000">
              <w:rPr>
                <w:sz w:val="18"/>
                <w:szCs w:val="18"/>
                <w:rtl w:val="0"/>
              </w:rPr>
              <w:t xml:space="preserve">FUNDAÇÃO MUNICIPAL DE EDUCAÇÃO - FME</w:t>
            </w:r>
          </w:p>
        </w:tc>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1">
            <w:pPr>
              <w:spacing w:after="0" w:line="240" w:lineRule="auto"/>
              <w:rPr>
                <w:sz w:val="18"/>
                <w:szCs w:val="18"/>
              </w:rPr>
            </w:pPr>
            <w:r w:rsidDel="00000000" w:rsidR="00000000" w:rsidRPr="00000000">
              <w:rPr>
                <w:b w:val="1"/>
                <w:sz w:val="18"/>
                <w:szCs w:val="18"/>
                <w:rtl w:val="0"/>
              </w:rPr>
              <w:t xml:space="preserve">SUBFUNÇÃO </w:t>
            </w:r>
            <w:r w:rsidDel="00000000" w:rsidR="00000000" w:rsidRPr="00000000">
              <w:rPr>
                <w:sz w:val="18"/>
                <w:szCs w:val="18"/>
                <w:rtl w:val="0"/>
              </w:rPr>
              <w:t xml:space="preserve"> </w:t>
            </w:r>
          </w:p>
        </w:tc>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2">
            <w:pPr>
              <w:spacing w:after="0" w:line="240" w:lineRule="auto"/>
              <w:rPr>
                <w:sz w:val="18"/>
                <w:szCs w:val="18"/>
              </w:rPr>
            </w:pPr>
            <w:r w:rsidDel="00000000" w:rsidR="00000000" w:rsidRPr="00000000">
              <w:rPr>
                <w:sz w:val="18"/>
                <w:szCs w:val="18"/>
                <w:rtl w:val="0"/>
              </w:rPr>
              <w:t xml:space="preserve">EDUCAÇÃO BÁSICA</w:t>
            </w:r>
          </w:p>
        </w:tc>
      </w:tr>
      <w:tr>
        <w:trPr>
          <w:cantSplit w:val="0"/>
          <w:trHeight w:val="311" w:hRule="atLeast"/>
          <w:tblHeader w:val="0"/>
        </w:trPr>
        <w:tc>
          <w:tcPr>
            <w:gridSpan w:val="5"/>
            <w:tcBorders>
              <w:top w:color="353535" w:space="0" w:sz="6" w:val="single"/>
              <w:left w:color="353535" w:space="0" w:sz="6" w:val="single"/>
              <w:bottom w:color="353535" w:space="0" w:sz="6" w:val="single"/>
              <w:right w:color="353535" w:space="0" w:sz="6" w:val="single"/>
            </w:tcBorders>
            <w:shd w:fill="eaeaea" w:val="clear"/>
            <w:vAlign w:val="center"/>
          </w:tcPr>
          <w:p w:rsidR="00000000" w:rsidDel="00000000" w:rsidP="00000000" w:rsidRDefault="00000000" w:rsidRPr="00000000" w14:paraId="00000023">
            <w:pPr>
              <w:spacing w:after="0" w:line="240" w:lineRule="auto"/>
              <w:rPr>
                <w:sz w:val="18"/>
                <w:szCs w:val="18"/>
              </w:rPr>
            </w:pPr>
            <w:r w:rsidDel="00000000" w:rsidR="00000000" w:rsidRPr="00000000">
              <w:rPr>
                <w:b w:val="1"/>
                <w:sz w:val="18"/>
                <w:szCs w:val="18"/>
                <w:rtl w:val="0"/>
              </w:rPr>
              <w:t xml:space="preserve">METAS FÍSICO-FINANCEIRAS DA AÇÃO ORÇAMENTÁRIA – ANO 2024</w:t>
            </w:r>
            <w:r w:rsidDel="00000000" w:rsidR="00000000" w:rsidRPr="00000000">
              <w:rPr>
                <w:rtl w:val="0"/>
              </w:rPr>
            </w:r>
          </w:p>
        </w:tc>
      </w:tr>
      <w:tr>
        <w:trPr>
          <w:cantSplit w:val="0"/>
          <w:trHeight w:val="435" w:hRule="atLeast"/>
          <w:tblHeader w:val="0"/>
        </w:trPr>
        <w:tc>
          <w:tcPr>
            <w:tcBorders>
              <w:top w:color="353535" w:space="0" w:sz="6" w:val="single"/>
              <w:left w:color="333333" w:space="0" w:sz="6" w:val="single"/>
              <w:bottom w:color="000000" w:space="0" w:sz="0" w:val="nil"/>
              <w:right w:color="333333" w:space="0" w:sz="6" w:val="single"/>
            </w:tcBorders>
            <w:shd w:fill="auto" w:val="clear"/>
            <w:vAlign w:val="center"/>
          </w:tcPr>
          <w:p w:rsidR="00000000" w:rsidDel="00000000" w:rsidP="00000000" w:rsidRDefault="00000000" w:rsidRPr="00000000" w14:paraId="00000028">
            <w:pPr>
              <w:spacing w:after="0" w:line="240" w:lineRule="auto"/>
              <w:jc w:val="center"/>
              <w:rPr>
                <w:sz w:val="18"/>
                <w:szCs w:val="18"/>
              </w:rPr>
            </w:pPr>
            <w:r w:rsidDel="00000000" w:rsidR="00000000" w:rsidRPr="00000000">
              <w:rPr>
                <w:b w:val="1"/>
                <w:sz w:val="18"/>
                <w:szCs w:val="18"/>
                <w:rtl w:val="0"/>
              </w:rPr>
              <w:t xml:space="preserve">PRODUTO</w:t>
            </w:r>
            <w:r w:rsidDel="00000000" w:rsidR="00000000" w:rsidRPr="00000000">
              <w:rPr>
                <w:rtl w:val="0"/>
              </w:rPr>
            </w:r>
          </w:p>
        </w:tc>
        <w:tc>
          <w:tcPr>
            <w:tcBorders>
              <w:top w:color="353535" w:space="0" w:sz="6" w:val="single"/>
              <w:left w:color="333333" w:space="0" w:sz="6" w:val="single"/>
              <w:bottom w:color="000000" w:space="0" w:sz="0" w:val="nil"/>
              <w:right w:color="353535" w:space="0" w:sz="6" w:val="single"/>
            </w:tcBorders>
            <w:shd w:fill="auto" w:val="clear"/>
            <w:vAlign w:val="center"/>
          </w:tcPr>
          <w:p w:rsidR="00000000" w:rsidDel="00000000" w:rsidP="00000000" w:rsidRDefault="00000000" w:rsidRPr="00000000" w14:paraId="00000029">
            <w:pPr>
              <w:spacing w:after="0" w:line="240" w:lineRule="auto"/>
              <w:jc w:val="center"/>
              <w:rPr>
                <w:sz w:val="18"/>
                <w:szCs w:val="18"/>
              </w:rPr>
            </w:pPr>
            <w:r w:rsidDel="00000000" w:rsidR="00000000" w:rsidRPr="00000000">
              <w:rPr>
                <w:b w:val="1"/>
                <w:sz w:val="18"/>
                <w:szCs w:val="18"/>
                <w:rtl w:val="0"/>
              </w:rPr>
              <w:t xml:space="preserve">UNIDADE DE MEDIDA</w:t>
            </w:r>
            <w:r w:rsidDel="00000000" w:rsidR="00000000" w:rsidRPr="00000000">
              <w:rPr>
                <w:rtl w:val="0"/>
              </w:rPr>
            </w:r>
          </w:p>
        </w:tc>
        <w:tc>
          <w:tcPr>
            <w:tcBorders>
              <w:top w:color="353535" w:space="0" w:sz="6" w:val="single"/>
              <w:left w:color="353535" w:space="0" w:sz="6" w:val="single"/>
              <w:bottom w:color="000000" w:space="0" w:sz="0" w:val="nil"/>
              <w:right w:color="333333" w:space="0" w:sz="6" w:val="single"/>
            </w:tcBorders>
            <w:shd w:fill="auto" w:val="clear"/>
            <w:vAlign w:val="center"/>
          </w:tcPr>
          <w:p w:rsidR="00000000" w:rsidDel="00000000" w:rsidP="00000000" w:rsidRDefault="00000000" w:rsidRPr="00000000" w14:paraId="0000002A">
            <w:pPr>
              <w:spacing w:after="0" w:line="240" w:lineRule="auto"/>
              <w:jc w:val="center"/>
              <w:rPr>
                <w:sz w:val="18"/>
                <w:szCs w:val="18"/>
              </w:rPr>
            </w:pPr>
            <w:r w:rsidDel="00000000" w:rsidR="00000000" w:rsidRPr="00000000">
              <w:rPr>
                <w:b w:val="1"/>
                <w:sz w:val="18"/>
                <w:szCs w:val="18"/>
                <w:rtl w:val="0"/>
              </w:rPr>
              <w:t xml:space="preserve">META FÍSICA</w:t>
            </w:r>
            <w:r w:rsidDel="00000000" w:rsidR="00000000" w:rsidRPr="00000000">
              <w:rPr>
                <w:rtl w:val="0"/>
              </w:rPr>
            </w:r>
          </w:p>
        </w:tc>
        <w:tc>
          <w:tcPr>
            <w:gridSpan w:val="2"/>
            <w:tcBorders>
              <w:top w:color="353535" w:space="0" w:sz="6" w:val="single"/>
              <w:left w:color="333333" w:space="0" w:sz="6" w:val="single"/>
              <w:bottom w:color="000000" w:space="0" w:sz="0" w:val="nil"/>
              <w:right w:color="333333" w:space="0" w:sz="6" w:val="single"/>
            </w:tcBorders>
            <w:shd w:fill="auto" w:val="clear"/>
            <w:vAlign w:val="center"/>
          </w:tcPr>
          <w:p w:rsidR="00000000" w:rsidDel="00000000" w:rsidP="00000000" w:rsidRDefault="00000000" w:rsidRPr="00000000" w14:paraId="0000002B">
            <w:pPr>
              <w:spacing w:after="0" w:line="240" w:lineRule="auto"/>
              <w:jc w:val="center"/>
              <w:rPr>
                <w:sz w:val="18"/>
                <w:szCs w:val="18"/>
              </w:rPr>
            </w:pPr>
            <w:r w:rsidDel="00000000" w:rsidR="00000000" w:rsidRPr="00000000">
              <w:rPr>
                <w:b w:val="1"/>
                <w:sz w:val="18"/>
                <w:szCs w:val="18"/>
                <w:rtl w:val="0"/>
              </w:rPr>
              <w:t xml:space="preserve">META FINANCEIRA</w:t>
            </w:r>
            <w:r w:rsidDel="00000000" w:rsidR="00000000" w:rsidRPr="00000000">
              <w:rPr>
                <w:rtl w:val="0"/>
              </w:rPr>
            </w:r>
          </w:p>
        </w:tc>
      </w:tr>
      <w:tr>
        <w:trPr>
          <w:cantSplit w:val="0"/>
          <w:trHeight w:val="311" w:hRule="atLeast"/>
          <w:tblHeader w:val="0"/>
        </w:trPr>
        <w:tc>
          <w:tcPr>
            <w:tcBorders>
              <w:top w:color="333333" w:space="0" w:sz="6" w:val="single"/>
              <w:left w:color="353535" w:space="0" w:sz="6" w:val="single"/>
              <w:bottom w:color="333333" w:space="0" w:sz="6" w:val="single"/>
              <w:right w:color="333333" w:space="0" w:sz="6" w:val="single"/>
            </w:tcBorders>
            <w:shd w:fill="auto" w:val="clear"/>
            <w:vAlign w:val="center"/>
          </w:tcPr>
          <w:p w:rsidR="00000000" w:rsidDel="00000000" w:rsidP="00000000" w:rsidRDefault="00000000" w:rsidRPr="00000000" w14:paraId="0000002D">
            <w:pPr>
              <w:spacing w:after="0" w:line="240" w:lineRule="auto"/>
              <w:jc w:val="center"/>
              <w:rPr/>
            </w:pPr>
            <w:r w:rsidDel="00000000" w:rsidR="00000000" w:rsidRPr="00000000">
              <w:rPr>
                <w:rtl w:val="0"/>
              </w:rPr>
              <w:t xml:space="preserve">CIEPs convertidos</w:t>
            </w:r>
          </w:p>
        </w:tc>
        <w:tc>
          <w:tcPr>
            <w:tcBorders>
              <w:top w:color="333333" w:space="0" w:sz="6" w:val="single"/>
              <w:left w:color="333333"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E">
            <w:pPr>
              <w:spacing w:after="0" w:line="240" w:lineRule="auto"/>
              <w:jc w:val="center"/>
              <w:rPr/>
            </w:pPr>
            <w:r w:rsidDel="00000000" w:rsidR="00000000" w:rsidRPr="00000000">
              <w:rPr>
                <w:rtl w:val="0"/>
              </w:rPr>
              <w:t xml:space="preserve">UNIDADE</w:t>
            </w:r>
          </w:p>
        </w:tc>
        <w:tc>
          <w:tcPr>
            <w:tcBorders>
              <w:top w:color="333333" w:space="0" w:sz="6" w:val="single"/>
              <w:left w:color="353535" w:space="0" w:sz="6" w:val="single"/>
              <w:bottom w:color="333333" w:space="0" w:sz="6" w:val="single"/>
              <w:right w:color="333333" w:space="0" w:sz="6" w:val="single"/>
            </w:tcBorders>
            <w:shd w:fill="auto" w:val="clear"/>
            <w:vAlign w:val="center"/>
          </w:tcPr>
          <w:p w:rsidR="00000000" w:rsidDel="00000000" w:rsidP="00000000" w:rsidRDefault="00000000" w:rsidRPr="00000000" w14:paraId="0000002F">
            <w:pPr>
              <w:spacing w:after="0" w:line="240" w:lineRule="auto"/>
              <w:jc w:val="center"/>
              <w:rPr/>
            </w:pPr>
            <w:r w:rsidDel="00000000" w:rsidR="00000000" w:rsidRPr="00000000">
              <w:rPr>
                <w:rtl w:val="0"/>
              </w:rPr>
              <w:t xml:space="preserve">2</w:t>
            </w:r>
          </w:p>
        </w:tc>
        <w:tc>
          <w:tcPr>
            <w:gridSpan w:val="2"/>
            <w:tcBorders>
              <w:top w:color="333333" w:space="0" w:sz="6" w:val="single"/>
              <w:left w:color="333333"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0">
            <w:pPr>
              <w:spacing w:after="0" w:line="240" w:lineRule="auto"/>
              <w:jc w:val="center"/>
              <w:rPr/>
            </w:pPr>
            <w:r w:rsidDel="00000000" w:rsidR="00000000" w:rsidRPr="00000000">
              <w:rPr>
                <w:rtl w:val="0"/>
              </w:rPr>
              <w:t xml:space="preserve">R$ 2.000.000</w:t>
            </w:r>
          </w:p>
        </w:tc>
      </w:tr>
    </w:tbl>
    <w:p w:rsidR="00000000" w:rsidDel="00000000" w:rsidP="00000000" w:rsidRDefault="00000000" w:rsidRPr="00000000" w14:paraId="00000032">
      <w:pPr>
        <w:spacing w:after="12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3">
      <w:pPr>
        <w:spacing w:after="12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Art. 2º </w:t>
      </w:r>
      <w:r w:rsidDel="00000000" w:rsidR="00000000" w:rsidRPr="00000000">
        <w:rPr>
          <w:rFonts w:ascii="Times New Roman" w:cs="Times New Roman" w:eastAsia="Times New Roman" w:hAnsi="Times New Roman"/>
          <w:rtl w:val="0"/>
        </w:rPr>
        <w:t xml:space="preserve">- Os valores para a execução da ação acima, serão compensados conforme quadro abaixo:</w:t>
      </w:r>
    </w:p>
    <w:p w:rsidR="00000000" w:rsidDel="00000000" w:rsidP="00000000" w:rsidRDefault="00000000" w:rsidRPr="00000000" w14:paraId="00000034">
      <w:pPr>
        <w:spacing w:after="120" w:lineRule="auto"/>
        <w:jc w:val="both"/>
        <w:rPr>
          <w:rFonts w:ascii="Times New Roman" w:cs="Times New Roman" w:eastAsia="Times New Roman" w:hAnsi="Times New Roman"/>
        </w:rPr>
      </w:pPr>
      <w:r w:rsidDel="00000000" w:rsidR="00000000" w:rsidRPr="00000000">
        <w:rPr>
          <w:rtl w:val="0"/>
        </w:rPr>
      </w:r>
    </w:p>
    <w:tbl>
      <w:tblPr>
        <w:tblStyle w:val="Table2"/>
        <w:tblW w:w="848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431"/>
        <w:gridCol w:w="6057"/>
        <w:tblGridChange w:id="0">
          <w:tblGrid>
            <w:gridCol w:w="2431"/>
            <w:gridCol w:w="6057"/>
          </w:tblGrid>
        </w:tblGridChange>
      </w:tblGrid>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5">
            <w:pPr>
              <w:spacing w:after="0" w:line="240" w:lineRule="auto"/>
              <w:rPr>
                <w:b w:val="1"/>
                <w:sz w:val="18"/>
                <w:szCs w:val="18"/>
              </w:rPr>
            </w:pPr>
            <w:r w:rsidDel="00000000" w:rsidR="00000000" w:rsidRPr="00000000">
              <w:rPr>
                <w:b w:val="1"/>
                <w:sz w:val="18"/>
                <w:szCs w:val="18"/>
                <w:rtl w:val="0"/>
              </w:rPr>
              <w:t xml:space="preserve">PROGRAMA</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6">
            <w:pPr>
              <w:spacing w:after="0" w:line="276" w:lineRule="auto"/>
              <w:rPr>
                <w:sz w:val="18"/>
                <w:szCs w:val="18"/>
              </w:rPr>
            </w:pPr>
            <w:r w:rsidDel="00000000" w:rsidR="00000000" w:rsidRPr="00000000">
              <w:rPr>
                <w:sz w:val="18"/>
                <w:szCs w:val="18"/>
                <w:rtl w:val="0"/>
              </w:rPr>
              <w:t xml:space="preserve">0147 | CIDADE VERDE E SUSTENTÁVEL</w:t>
            </w:r>
            <w:r w:rsidDel="00000000" w:rsidR="00000000" w:rsidRPr="00000000">
              <w:rPr>
                <w:rtl w:val="0"/>
              </w:rPr>
            </w:r>
          </w:p>
        </w:tc>
      </w:tr>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7">
            <w:pPr>
              <w:spacing w:after="0" w:line="240" w:lineRule="auto"/>
              <w:rPr>
                <w:b w:val="1"/>
                <w:sz w:val="18"/>
                <w:szCs w:val="18"/>
              </w:rPr>
            </w:pPr>
            <w:r w:rsidDel="00000000" w:rsidR="00000000" w:rsidRPr="00000000">
              <w:rPr>
                <w:b w:val="1"/>
                <w:sz w:val="18"/>
                <w:szCs w:val="18"/>
                <w:rtl w:val="0"/>
              </w:rPr>
              <w:t xml:space="preserve">CÓDIGO E TÍTULO DA AÇÃO</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8">
            <w:pPr>
              <w:spacing w:after="0" w:line="276" w:lineRule="auto"/>
              <w:rPr>
                <w:sz w:val="18"/>
                <w:szCs w:val="18"/>
              </w:rPr>
            </w:pPr>
            <w:r w:rsidDel="00000000" w:rsidR="00000000" w:rsidRPr="00000000">
              <w:rPr>
                <w:sz w:val="18"/>
                <w:szCs w:val="18"/>
                <w:rtl w:val="0"/>
              </w:rPr>
              <w:t xml:space="preserve">6114 | MANUTENÇÃO DA LIMPEZA, CONSERVAÇÃO DOS LOGRADOUROS PÚBLICOS E MANEJO DOS RESÍDUOS SÓLIDOS</w:t>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39">
            <w:pPr>
              <w:spacing w:after="0" w:line="240" w:lineRule="auto"/>
              <w:rPr>
                <w:sz w:val="18"/>
                <w:szCs w:val="18"/>
              </w:rPr>
            </w:pPr>
            <w:r w:rsidDel="00000000" w:rsidR="00000000" w:rsidRPr="00000000">
              <w:rPr>
                <w:b w:val="1"/>
                <w:sz w:val="18"/>
                <w:szCs w:val="18"/>
                <w:rtl w:val="0"/>
              </w:rPr>
              <w:t xml:space="preserve">UNIDADE ORÇAMENTÁRIA </w:t>
            </w:r>
            <w:r w:rsidDel="00000000" w:rsidR="00000000" w:rsidRPr="00000000">
              <w:rPr>
                <w:sz w:val="18"/>
                <w:szCs w:val="18"/>
                <w:rtl w:val="0"/>
              </w:rPr>
              <w:t xml:space="preserve"> </w:t>
            </w:r>
          </w:p>
        </w:tc>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3A">
            <w:pPr>
              <w:spacing w:after="0" w:line="240" w:lineRule="auto"/>
              <w:rPr>
                <w:sz w:val="18"/>
                <w:szCs w:val="18"/>
              </w:rPr>
            </w:pPr>
            <w:r w:rsidDel="00000000" w:rsidR="00000000" w:rsidRPr="00000000">
              <w:rPr>
                <w:sz w:val="18"/>
                <w:szCs w:val="18"/>
                <w:rtl w:val="0"/>
              </w:rPr>
              <w:t xml:space="preserve"> SEC MUN MEIO AMB, REC. HÍDRICOS E SUSTENTABILIDADE</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B">
            <w:pPr>
              <w:spacing w:after="0" w:line="240" w:lineRule="auto"/>
              <w:rPr>
                <w:b w:val="1"/>
                <w:sz w:val="18"/>
                <w:szCs w:val="18"/>
              </w:rPr>
            </w:pPr>
            <w:r w:rsidDel="00000000" w:rsidR="00000000" w:rsidRPr="00000000">
              <w:rPr>
                <w:b w:val="1"/>
                <w:sz w:val="18"/>
                <w:szCs w:val="18"/>
                <w:rtl w:val="0"/>
              </w:rPr>
              <w:t xml:space="preserve">META FINANCEIRA PLDO 2024</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C">
            <w:pPr>
              <w:spacing w:after="0" w:line="276" w:lineRule="auto"/>
              <w:rPr>
                <w:sz w:val="18"/>
                <w:szCs w:val="18"/>
              </w:rPr>
            </w:pPr>
            <w:r w:rsidDel="00000000" w:rsidR="00000000" w:rsidRPr="00000000">
              <w:rPr>
                <w:sz w:val="18"/>
                <w:szCs w:val="18"/>
                <w:rtl w:val="0"/>
              </w:rPr>
              <w:t xml:space="preserve">R$ 106.894.965,62</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D">
            <w:pPr>
              <w:spacing w:after="0" w:line="240" w:lineRule="auto"/>
              <w:rPr>
                <w:b w:val="1"/>
                <w:sz w:val="18"/>
                <w:szCs w:val="18"/>
              </w:rPr>
            </w:pPr>
            <w:r w:rsidDel="00000000" w:rsidR="00000000" w:rsidRPr="00000000">
              <w:rPr>
                <w:b w:val="1"/>
                <w:sz w:val="18"/>
                <w:szCs w:val="18"/>
                <w:rtl w:val="0"/>
              </w:rPr>
              <w:t xml:space="preserve">VALOR PROPOSTO PARA COMPENSAÇÃO NA EMENDA</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E">
            <w:pPr>
              <w:spacing w:after="0" w:line="240" w:lineRule="auto"/>
              <w:rPr>
                <w:sz w:val="14"/>
                <w:szCs w:val="14"/>
              </w:rPr>
            </w:pPr>
            <w:r w:rsidDel="00000000" w:rsidR="00000000" w:rsidRPr="00000000">
              <w:rPr>
                <w:sz w:val="18"/>
                <w:szCs w:val="18"/>
                <w:rtl w:val="0"/>
              </w:rPr>
              <w:t xml:space="preserve">R$ 2.000.000</w:t>
            </w:r>
            <w:r w:rsidDel="00000000" w:rsidR="00000000" w:rsidRPr="00000000">
              <w:rPr>
                <w:rtl w:val="0"/>
              </w:rPr>
            </w:r>
          </w:p>
        </w:tc>
      </w:tr>
    </w:tbl>
    <w:p w:rsidR="00000000" w:rsidDel="00000000" w:rsidP="00000000" w:rsidRDefault="00000000" w:rsidRPr="00000000" w14:paraId="0000003F">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0">
      <w:pPr>
        <w:spacing w:after="120" w:lineRule="auto"/>
        <w:jc w:val="righ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Sala das Sessões, (data).</w:t>
      </w:r>
    </w:p>
    <w:p w:rsidR="00000000" w:rsidDel="00000000" w:rsidP="00000000" w:rsidRDefault="00000000" w:rsidRPr="00000000" w14:paraId="00000041">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2">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3">
      <w:pPr>
        <w:shd w:fill="ffffff" w:val="clea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     Benny Briolly                         Professor Tulio                       Paulo Eduardo Gomes</w:t>
      </w:r>
      <w:r w:rsidDel="00000000" w:rsidR="00000000" w:rsidRPr="00000000">
        <w:rPr>
          <w:rtl w:val="0"/>
        </w:rPr>
      </w:r>
    </w:p>
    <w:p w:rsidR="00000000" w:rsidDel="00000000" w:rsidP="00000000" w:rsidRDefault="00000000" w:rsidRPr="00000000" w14:paraId="00000044">
      <w:pPr>
        <w:shd w:fill="ffffff" w:val="clear"/>
        <w:spacing w:after="0"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VEREADORA                            VEREADOR                                VEREADOR</w:t>
      </w:r>
    </w:p>
    <w:p w:rsidR="00000000" w:rsidDel="00000000" w:rsidP="00000000" w:rsidRDefault="00000000" w:rsidRPr="00000000" w14:paraId="00000045">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6">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7">
      <w:pP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8">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JUSTIFICATIVA:</w:t>
      </w:r>
    </w:p>
    <w:p w:rsidR="00000000" w:rsidDel="00000000" w:rsidP="00000000" w:rsidRDefault="00000000" w:rsidRPr="00000000" w14:paraId="00000049">
      <w:pP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A">
      <w:pPr>
        <w:spacing w:after="0" w:line="360" w:lineRule="auto"/>
        <w:ind w:firstLine="720"/>
        <w:jc w:val="both"/>
        <w:rPr/>
      </w:pPr>
      <w:r w:rsidDel="00000000" w:rsidR="00000000" w:rsidRPr="00000000">
        <w:rPr>
          <w:rtl w:val="0"/>
        </w:rPr>
        <w:t xml:space="preserve">A educação pública é um dos pilares de sustentação da sociedade brasileira. Um País, um Estado, e um Município que investe na educação de seus cidadãos, estão preparados para que possa no futuro próximo contribuir para melhorar os seus índices de desenvolvimento, bem como a formação de indivíduos conscientes de seus direitos e deveres. </w:t>
      </w:r>
    </w:p>
    <w:p w:rsidR="00000000" w:rsidDel="00000000" w:rsidP="00000000" w:rsidRDefault="00000000" w:rsidRPr="00000000" w14:paraId="0000004B">
      <w:pPr>
        <w:spacing w:after="0" w:line="360" w:lineRule="auto"/>
        <w:ind w:firstLine="720"/>
        <w:jc w:val="both"/>
        <w:rPr/>
      </w:pPr>
      <w:r w:rsidDel="00000000" w:rsidR="00000000" w:rsidRPr="00000000">
        <w:rPr>
          <w:rtl w:val="0"/>
        </w:rPr>
        <w:t xml:space="preserve"> Atualmente a Rede Municipal de Educação de Niterói possui um quantitativo de 94 escolas que são divididas em Escolas Municipais e Unidades Municipais de Educação Infantil e por Polos de acordo com sua localização geográfica.  </w:t>
      </w:r>
    </w:p>
    <w:p w:rsidR="00000000" w:rsidDel="00000000" w:rsidP="00000000" w:rsidRDefault="00000000" w:rsidRPr="00000000" w14:paraId="0000004C">
      <w:pPr>
        <w:spacing w:after="0" w:line="360" w:lineRule="auto"/>
        <w:ind w:firstLine="720"/>
        <w:jc w:val="both"/>
        <w:rPr/>
      </w:pPr>
      <w:r w:rsidDel="00000000" w:rsidR="00000000" w:rsidRPr="00000000">
        <w:rPr>
          <w:rtl w:val="0"/>
        </w:rPr>
        <w:t xml:space="preserve">Os últimos anos foram assolados pela crise da COVID-19, que trouxe consequências ainda não superadas para a população brasileira, uma delas foi a perda de poder financeiro das famílias, o que resultou numa migração massiva de alunos da Rede Privada para Rede Pública. A Educação pública é um direito subjetivo e a demanda por ele vem aumentando rapidamente, portanto, ocorre a necessidade de se construir novas salas de aula.</w:t>
      </w:r>
    </w:p>
    <w:p w:rsidR="00000000" w:rsidDel="00000000" w:rsidP="00000000" w:rsidRDefault="00000000" w:rsidRPr="00000000" w14:paraId="0000004D">
      <w:pPr>
        <w:spacing w:after="0" w:line="360" w:lineRule="auto"/>
        <w:ind w:firstLine="720"/>
        <w:jc w:val="both"/>
        <w:rPr/>
      </w:pPr>
      <w:r w:rsidDel="00000000" w:rsidR="00000000" w:rsidRPr="00000000">
        <w:rPr>
          <w:highlight w:val="white"/>
          <w:rtl w:val="0"/>
        </w:rPr>
        <w:t xml:space="preserve">A presente emenda tem por objetivo garantir verba para </w:t>
      </w:r>
      <w:r w:rsidDel="00000000" w:rsidR="00000000" w:rsidRPr="00000000">
        <w:rPr>
          <w:rtl w:val="0"/>
        </w:rPr>
        <w:t xml:space="preserve">a conversão dos CIEPs municipalizados Anísio Teixeira (Fonseca) e Ester Botelho (Cantagalo) em escolas de ensino em tempo integral. Isso porque esses importantes equipamentos estão hoje subutilizados, sendo utilizados para atividades diversas, quando poderiam estar sendo utilizados como escolas públicas municipais de tempo integral, antiga demanda da população local.</w:t>
      </w:r>
    </w:p>
    <w:p w:rsidR="00000000" w:rsidDel="00000000" w:rsidP="00000000" w:rsidRDefault="00000000" w:rsidRPr="00000000" w14:paraId="0000004E">
      <w:pPr>
        <w:spacing w:after="0" w:line="360" w:lineRule="auto"/>
        <w:ind w:firstLine="720"/>
        <w:jc w:val="both"/>
        <w:rPr/>
      </w:pPr>
      <w:r w:rsidDel="00000000" w:rsidR="00000000" w:rsidRPr="00000000">
        <w:rPr>
          <w:rtl w:val="0"/>
        </w:rPr>
      </w:r>
    </w:p>
    <w:p w:rsidR="00000000" w:rsidDel="00000000" w:rsidP="00000000" w:rsidRDefault="00000000" w:rsidRPr="00000000" w14:paraId="0000004F">
      <w:pPr>
        <w:spacing w:after="0" w:line="240" w:lineRule="auto"/>
        <w:jc w:val="both"/>
        <w:rPr>
          <w:rFonts w:ascii="Arial" w:cs="Arial" w:eastAsia="Arial" w:hAnsi="Arial"/>
          <w:highlight w:val="white"/>
        </w:rPr>
      </w:pPr>
      <w:r w:rsidDel="00000000" w:rsidR="00000000" w:rsidRPr="00000000">
        <w:rPr>
          <w:rtl w:val="0"/>
        </w:rPr>
      </w:r>
    </w:p>
    <w:p w:rsidR="00000000" w:rsidDel="00000000" w:rsidP="00000000" w:rsidRDefault="00000000" w:rsidRPr="00000000" w14:paraId="00000050">
      <w:pPr>
        <w:spacing w:after="0" w:line="240" w:lineRule="auto"/>
        <w:ind w:firstLine="720"/>
        <w:jc w:val="both"/>
        <w:rPr>
          <w:rFonts w:ascii="Arial" w:cs="Arial" w:eastAsia="Arial" w:hAnsi="Arial"/>
          <w:highlight w:val="white"/>
        </w:rPr>
      </w:pPr>
      <w:r w:rsidDel="00000000" w:rsidR="00000000" w:rsidRPr="00000000">
        <w:rPr>
          <w:rtl w:val="0"/>
        </w:rPr>
      </w:r>
    </w:p>
    <w:p w:rsidR="00000000" w:rsidDel="00000000" w:rsidP="00000000" w:rsidRDefault="00000000" w:rsidRPr="00000000" w14:paraId="00000051">
      <w:pPr>
        <w:spacing w:after="0" w:line="240" w:lineRule="auto"/>
        <w:ind w:firstLine="720"/>
        <w:jc w:val="both"/>
        <w:rPr>
          <w:rFonts w:ascii="Arial" w:cs="Arial" w:eastAsia="Arial" w:hAnsi="Arial"/>
          <w:highlight w:val="white"/>
        </w:rPr>
      </w:pPr>
      <w:r w:rsidDel="00000000" w:rsidR="00000000" w:rsidRPr="00000000">
        <w:rPr>
          <w:rtl w:val="0"/>
        </w:rPr>
      </w:r>
    </w:p>
    <w:p w:rsidR="00000000" w:rsidDel="00000000" w:rsidP="00000000" w:rsidRDefault="00000000" w:rsidRPr="00000000" w14:paraId="00000052">
      <w:pPr>
        <w:spacing w:after="0" w:line="276" w:lineRule="auto"/>
        <w:ind w:firstLine="720"/>
        <w:jc w:val="both"/>
        <w:rPr>
          <w:rFonts w:ascii="Arial" w:cs="Arial" w:eastAsia="Arial" w:hAnsi="Arial"/>
        </w:rPr>
      </w:pPr>
      <w:r w:rsidDel="00000000" w:rsidR="00000000" w:rsidRPr="00000000">
        <w:rPr>
          <w:rtl w:val="0"/>
        </w:rPr>
      </w:r>
    </w:p>
    <w:p w:rsidR="00000000" w:rsidDel="00000000" w:rsidP="00000000" w:rsidRDefault="00000000" w:rsidRPr="00000000" w14:paraId="00000053">
      <w:pPr>
        <w:spacing w:after="0" w:line="276" w:lineRule="auto"/>
        <w:ind w:firstLine="720"/>
        <w:rPr>
          <w:sz w:val="24"/>
          <w:szCs w:val="24"/>
        </w:rPr>
      </w:pPr>
      <w:r w:rsidDel="00000000" w:rsidR="00000000" w:rsidRPr="00000000">
        <w:rPr>
          <w:rtl w:val="0"/>
        </w:rPr>
      </w:r>
    </w:p>
    <w:p w:rsidR="00000000" w:rsidDel="00000000" w:rsidP="00000000" w:rsidRDefault="00000000" w:rsidRPr="00000000" w14:paraId="00000054">
      <w:pPr>
        <w:spacing w:after="0" w:line="276" w:lineRule="auto"/>
        <w:ind w:firstLine="720"/>
        <w:jc w:val="both"/>
        <w:rPr>
          <w:highlight w:val="white"/>
        </w:rPr>
      </w:pPr>
      <w:r w:rsidDel="00000000" w:rsidR="00000000" w:rsidRPr="00000000">
        <w:rPr>
          <w:rtl w:val="0"/>
        </w:rPr>
      </w:r>
    </w:p>
    <w:p w:rsidR="00000000" w:rsidDel="00000000" w:rsidP="00000000" w:rsidRDefault="00000000" w:rsidRPr="00000000" w14:paraId="00000055">
      <w:pPr>
        <w:spacing w:after="0" w:line="240" w:lineRule="auto"/>
        <w:rPr>
          <w:rFonts w:ascii="Times New Roman" w:cs="Times New Roman" w:eastAsia="Times New Roman" w:hAnsi="Times New Roman"/>
          <w:b w:val="1"/>
        </w:rPr>
      </w:pPr>
      <w:r w:rsidDel="00000000" w:rsidR="00000000" w:rsidRPr="00000000">
        <w:rPr>
          <w:rtl w:val="0"/>
        </w:rPr>
      </w:r>
    </w:p>
    <w:sectPr>
      <w:headerReference r:id="rId7"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6">
    <w:pPr>
      <w:tabs>
        <w:tab w:val="center" w:leader="none" w:pos="4252"/>
        <w:tab w:val="right" w:leader="none" w:pos="8504"/>
      </w:tabs>
      <w:spacing w:after="0" w:line="240" w:lineRule="auto"/>
      <w:jc w:val="center"/>
      <w:rPr/>
    </w:pPr>
    <w:r w:rsidDel="00000000" w:rsidR="00000000" w:rsidRPr="00000000">
      <w:rPr/>
      <w:drawing>
        <wp:inline distB="0" distT="0" distL="0" distR="0">
          <wp:extent cx="558223" cy="680335"/>
          <wp:effectExtent b="0" l="0" r="0" t="0"/>
          <wp:docPr id="10"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58223" cy="680335"/>
                  </a:xfrm>
                  <a:prstGeom prst="rect"/>
                  <a:ln/>
                </pic:spPr>
              </pic:pic>
            </a:graphicData>
          </a:graphic>
        </wp:inline>
      </w:drawing>
    </w:r>
    <w:r w:rsidDel="00000000" w:rsidR="00000000" w:rsidRPr="00000000">
      <w:rPr>
        <w:rtl w:val="0"/>
      </w:rPr>
    </w:r>
  </w:p>
  <w:p w:rsidR="00000000" w:rsidDel="00000000" w:rsidP="00000000" w:rsidRDefault="00000000" w:rsidRPr="00000000" w14:paraId="00000057">
    <w:pPr>
      <w:tabs>
        <w:tab w:val="center" w:leader="none" w:pos="4252"/>
        <w:tab w:val="right" w:leader="none" w:pos="8504"/>
      </w:tabs>
      <w:spacing w:after="0" w:line="240" w:lineRule="auto"/>
      <w:rPr>
        <w:rFonts w:ascii="Arial" w:cs="Arial" w:eastAsia="Arial" w:hAnsi="Arial"/>
        <w:b w:val="1"/>
        <w:sz w:val="28"/>
        <w:szCs w:val="28"/>
      </w:rPr>
    </w:pPr>
    <w:r w:rsidDel="00000000" w:rsidR="00000000" w:rsidRPr="00000000">
      <w:rPr>
        <w:rtl w:val="0"/>
      </w:rPr>
      <w:tab/>
    </w:r>
    <w:r w:rsidDel="00000000" w:rsidR="00000000" w:rsidRPr="00000000">
      <w:rPr>
        <w:rFonts w:ascii="Arial" w:cs="Arial" w:eastAsia="Arial" w:hAnsi="Arial"/>
        <w:b w:val="1"/>
        <w:sz w:val="28"/>
        <w:szCs w:val="28"/>
        <w:rtl w:val="0"/>
      </w:rPr>
      <w:t xml:space="preserve">Câmara Municipal de Niterói</w:t>
    </w:r>
  </w:p>
  <w:p w:rsidR="00000000" w:rsidDel="00000000" w:rsidP="00000000" w:rsidRDefault="00000000" w:rsidRPr="00000000" w14:paraId="00000058">
    <w:pPr>
      <w:widowControl w:val="0"/>
      <w:spacing w:after="0" w:line="240" w:lineRule="auto"/>
      <w:jc w:val="center"/>
      <w:rPr/>
    </w:pPr>
    <w:r w:rsidDel="00000000" w:rsidR="00000000" w:rsidRPr="00000000">
      <w:rPr>
        <w:rFonts w:ascii="Arial" w:cs="Arial" w:eastAsia="Arial" w:hAnsi="Arial"/>
        <w:b w:val="1"/>
        <w:rtl w:val="0"/>
      </w:rPr>
      <w:t xml:space="preserve">Bancada do PSOL - Partido Socialismo e Liberdade</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157818"/>
  </w:style>
  <w:style w:type="paragraph" w:styleId="Ttulo5">
    <w:name w:val="heading 5"/>
    <w:basedOn w:val="Normal"/>
    <w:link w:val="Ttulo5Char"/>
    <w:uiPriority w:val="9"/>
    <w:qFormat w:val="1"/>
    <w:rsid w:val="00BE708A"/>
    <w:pPr>
      <w:spacing w:after="100" w:afterAutospacing="1" w:before="100" w:beforeAutospacing="1" w:line="240" w:lineRule="auto"/>
      <w:outlineLvl w:val="4"/>
    </w:pPr>
    <w:rPr>
      <w:rFonts w:ascii="Times New Roman" w:cs="Times New Roman" w:eastAsia="Times New Roman" w:hAnsi="Times New Roman"/>
      <w:b w:val="1"/>
      <w:bCs w:val="1"/>
      <w:sz w:val="20"/>
      <w:szCs w:val="20"/>
      <w:lang w:eastAsia="pt-BR"/>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paragraph" w:styleId="Cabealho">
    <w:name w:val="header"/>
    <w:basedOn w:val="Normal"/>
    <w:link w:val="CabealhoChar"/>
    <w:uiPriority w:val="99"/>
    <w:unhideWhenUsed w:val="1"/>
    <w:rsid w:val="006A59DA"/>
    <w:pPr>
      <w:tabs>
        <w:tab w:val="center" w:pos="4252"/>
        <w:tab w:val="right" w:pos="8504"/>
      </w:tabs>
      <w:spacing w:after="0" w:line="240" w:lineRule="auto"/>
    </w:pPr>
  </w:style>
  <w:style w:type="character" w:styleId="CabealhoChar" w:customStyle="1">
    <w:name w:val="Cabeçalho Char"/>
    <w:basedOn w:val="Fontepargpadro"/>
    <w:link w:val="Cabealho"/>
    <w:uiPriority w:val="99"/>
    <w:rsid w:val="006A59DA"/>
  </w:style>
  <w:style w:type="paragraph" w:styleId="Rodap">
    <w:name w:val="footer"/>
    <w:basedOn w:val="Normal"/>
    <w:link w:val="RodapChar"/>
    <w:uiPriority w:val="99"/>
    <w:unhideWhenUsed w:val="1"/>
    <w:rsid w:val="006A59DA"/>
    <w:pPr>
      <w:tabs>
        <w:tab w:val="center" w:pos="4252"/>
        <w:tab w:val="right" w:pos="8504"/>
      </w:tabs>
      <w:spacing w:after="0" w:line="240" w:lineRule="auto"/>
    </w:pPr>
  </w:style>
  <w:style w:type="character" w:styleId="RodapChar" w:customStyle="1">
    <w:name w:val="Rodapé Char"/>
    <w:basedOn w:val="Fontepargpadro"/>
    <w:link w:val="Rodap"/>
    <w:uiPriority w:val="99"/>
    <w:rsid w:val="006A59DA"/>
  </w:style>
  <w:style w:type="table" w:styleId="Tabelacomgrade">
    <w:name w:val="Table Grid"/>
    <w:basedOn w:val="Tabelanormal"/>
    <w:uiPriority w:val="39"/>
    <w:rsid w:val="006A59DA"/>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extodebalo">
    <w:name w:val="Balloon Text"/>
    <w:basedOn w:val="Normal"/>
    <w:link w:val="TextodebaloChar"/>
    <w:uiPriority w:val="99"/>
    <w:semiHidden w:val="1"/>
    <w:unhideWhenUsed w:val="1"/>
    <w:rsid w:val="00B63082"/>
    <w:pPr>
      <w:spacing w:after="0" w:line="240" w:lineRule="auto"/>
    </w:pPr>
    <w:rPr>
      <w:rFonts w:ascii="Segoe UI" w:cs="Segoe UI" w:hAnsi="Segoe UI"/>
      <w:sz w:val="18"/>
      <w:szCs w:val="18"/>
    </w:rPr>
  </w:style>
  <w:style w:type="character" w:styleId="TextodebaloChar" w:customStyle="1">
    <w:name w:val="Texto de balão Char"/>
    <w:basedOn w:val="Fontepargpadro"/>
    <w:link w:val="Textodebalo"/>
    <w:uiPriority w:val="99"/>
    <w:semiHidden w:val="1"/>
    <w:rsid w:val="00B63082"/>
    <w:rPr>
      <w:rFonts w:ascii="Segoe UI" w:cs="Segoe UI" w:hAnsi="Segoe UI"/>
      <w:sz w:val="18"/>
      <w:szCs w:val="18"/>
    </w:rPr>
  </w:style>
  <w:style w:type="paragraph" w:styleId="NormalWeb">
    <w:name w:val="Normal (Web)"/>
    <w:basedOn w:val="Normal"/>
    <w:uiPriority w:val="99"/>
    <w:semiHidden w:val="1"/>
    <w:unhideWhenUsed w:val="1"/>
    <w:rsid w:val="000C5271"/>
    <w:pPr>
      <w:spacing w:after="100" w:afterAutospacing="1" w:before="100" w:beforeAutospacing="1" w:line="240" w:lineRule="auto"/>
    </w:pPr>
    <w:rPr>
      <w:rFonts w:ascii="Times New Roman" w:cs="Times New Roman" w:eastAsia="Times New Roman" w:hAnsi="Times New Roman"/>
      <w:sz w:val="24"/>
      <w:szCs w:val="24"/>
      <w:lang w:eastAsia="pt-BR"/>
    </w:rPr>
  </w:style>
  <w:style w:type="character" w:styleId="Ttulo5Char" w:customStyle="1">
    <w:name w:val="Título 5 Char"/>
    <w:basedOn w:val="Fontepargpadro"/>
    <w:link w:val="Ttulo5"/>
    <w:uiPriority w:val="9"/>
    <w:rsid w:val="00BE708A"/>
    <w:rPr>
      <w:rFonts w:ascii="Times New Roman" w:cs="Times New Roman" w:eastAsia="Times New Roman" w:hAnsi="Times New Roman"/>
      <w:b w:val="1"/>
      <w:bCs w:val="1"/>
      <w:sz w:val="20"/>
      <w:szCs w:val="20"/>
      <w:lang w:eastAsia="pt-B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ak4JU1gydSgfW7oH65woJfR//g==">CgMxLjAyCGguZ2pkZ3hzOAByITFOc0tqZUFZZGZXbzJseGxFcGM4VXdmX3JyWU5BZWJlTg==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2023-06-01T17:47:00Z</dcterms:created>
  <dc:creator>Ver Fabiano</dc:creator>
</cp:coreProperties>
</file>