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Implantação do Hospital Veterinário Público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hospital veterinário público municipal na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Hospital implementado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reivindicação por Hospitais Veterinários Públicos já perdura há muito tempo no campo da proteção animal, dada a importância e a necessidade do atendimento veterinário gratuito, bem como a melhoria nos trabalhos de controle populacional (castração) e a conscientização da população em prol da posse e guarda responsáveis. 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e2n0PxsX7fcVkxCakH0ypyw4oQ==">CgMxLjAyCGguZ2pkZ3hzOAByITFlSVA4MFgyZVNtOEJSNm92TW1BcENhTzhRVzZUWGEtQQ==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