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961967" w:rsidP="000E0409">
      <w:pPr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 xml:space="preserve">Substitutivo       /2023 ao </w:t>
      </w:r>
      <w:r w:rsidR="009C2D31">
        <w:rPr>
          <w:rFonts w:ascii="Tahoma" w:hAnsi="Tahoma" w:cs="Tahoma"/>
          <w:b/>
          <w:sz w:val="24"/>
          <w:szCs w:val="26"/>
        </w:rPr>
        <w:t>Projeto de Lei nº</w:t>
      </w:r>
      <w:r w:rsidR="000E0409" w:rsidRPr="00FB3490">
        <w:rPr>
          <w:rFonts w:ascii="Tahoma" w:hAnsi="Tahoma" w:cs="Tahoma"/>
          <w:b/>
          <w:sz w:val="24"/>
          <w:szCs w:val="26"/>
        </w:rPr>
        <w:t xml:space="preserve"> </w:t>
      </w:r>
      <w:r w:rsidR="009C2D31">
        <w:rPr>
          <w:rFonts w:ascii="Tahoma" w:hAnsi="Tahoma" w:cs="Tahoma"/>
          <w:b/>
          <w:sz w:val="24"/>
          <w:szCs w:val="26"/>
        </w:rPr>
        <w:t>059</w:t>
      </w:r>
      <w:r w:rsidR="000E0409" w:rsidRPr="00FB3490">
        <w:rPr>
          <w:rFonts w:ascii="Tahoma" w:hAnsi="Tahoma" w:cs="Tahoma"/>
          <w:b/>
          <w:sz w:val="24"/>
          <w:szCs w:val="26"/>
        </w:rPr>
        <w:t>/202</w:t>
      </w:r>
      <w:r w:rsidR="00807557">
        <w:rPr>
          <w:rFonts w:ascii="Tahoma" w:hAnsi="Tahoma" w:cs="Tahoma"/>
          <w:b/>
          <w:sz w:val="24"/>
          <w:szCs w:val="26"/>
        </w:rPr>
        <w:t>3</w:t>
      </w:r>
    </w:p>
    <w:p w:rsidR="000E0409" w:rsidRPr="00FB3490" w:rsidRDefault="000E0409" w:rsidP="000E0409">
      <w:pPr>
        <w:jc w:val="center"/>
        <w:rPr>
          <w:rFonts w:ascii="Tahoma" w:hAnsi="Tahoma" w:cs="Tahoma"/>
          <w:sz w:val="24"/>
          <w:szCs w:val="26"/>
        </w:rPr>
      </w:pPr>
    </w:p>
    <w:p w:rsidR="00403D29" w:rsidRPr="00E325EE" w:rsidRDefault="00961967" w:rsidP="00E70422">
      <w:pPr>
        <w:ind w:left="4536"/>
        <w:jc w:val="both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Altera a lei nº 3.448/2019 para e</w:t>
      </w:r>
      <w:r w:rsidR="00A16347" w:rsidRPr="00E325EE">
        <w:rPr>
          <w:rFonts w:ascii="Tahoma" w:hAnsi="Tahoma" w:cs="Tahoma"/>
          <w:b/>
          <w:sz w:val="24"/>
          <w:szCs w:val="26"/>
        </w:rPr>
        <w:t>stabelece</w:t>
      </w:r>
      <w:r>
        <w:rPr>
          <w:rFonts w:ascii="Tahoma" w:hAnsi="Tahoma" w:cs="Tahoma"/>
          <w:b/>
          <w:sz w:val="24"/>
          <w:szCs w:val="26"/>
        </w:rPr>
        <w:t>r</w:t>
      </w:r>
      <w:r w:rsidR="00425B40" w:rsidRPr="00E325EE">
        <w:rPr>
          <w:rFonts w:ascii="Tahoma" w:hAnsi="Tahoma" w:cs="Tahoma"/>
          <w:b/>
          <w:sz w:val="24"/>
          <w:szCs w:val="26"/>
        </w:rPr>
        <w:t xml:space="preserve"> </w:t>
      </w:r>
      <w:r w:rsidR="00947B0D" w:rsidRPr="00E325EE">
        <w:rPr>
          <w:rFonts w:ascii="Tahoma" w:hAnsi="Tahoma" w:cs="Tahoma"/>
          <w:b/>
          <w:sz w:val="24"/>
          <w:szCs w:val="26"/>
        </w:rPr>
        <w:t>diretrizes</w:t>
      </w:r>
      <w:r w:rsidR="00425B40" w:rsidRPr="00E325EE">
        <w:rPr>
          <w:rFonts w:ascii="Tahoma" w:hAnsi="Tahoma" w:cs="Tahoma"/>
          <w:b/>
          <w:sz w:val="24"/>
          <w:szCs w:val="26"/>
        </w:rPr>
        <w:t xml:space="preserve"> </w:t>
      </w:r>
      <w:r w:rsidR="00947B0D" w:rsidRPr="00E325EE">
        <w:rPr>
          <w:rFonts w:ascii="Tahoma" w:hAnsi="Tahoma" w:cs="Tahoma"/>
          <w:b/>
          <w:sz w:val="24"/>
          <w:szCs w:val="26"/>
        </w:rPr>
        <w:t xml:space="preserve">a serem </w:t>
      </w:r>
      <w:proofErr w:type="gramStart"/>
      <w:r w:rsidR="00947B0D" w:rsidRPr="00E325EE">
        <w:rPr>
          <w:rFonts w:ascii="Tahoma" w:hAnsi="Tahoma" w:cs="Tahoma"/>
          <w:b/>
          <w:sz w:val="24"/>
          <w:szCs w:val="26"/>
        </w:rPr>
        <w:t xml:space="preserve">seguidas </w:t>
      </w:r>
      <w:r w:rsidR="00235973" w:rsidRPr="00E325EE">
        <w:rPr>
          <w:rFonts w:ascii="Tahoma" w:hAnsi="Tahoma" w:cs="Tahoma"/>
          <w:b/>
          <w:sz w:val="24"/>
          <w:szCs w:val="26"/>
        </w:rPr>
        <w:t>n</w:t>
      </w:r>
      <w:r w:rsidR="001B2FF1" w:rsidRPr="00E325EE">
        <w:rPr>
          <w:rFonts w:ascii="Tahoma" w:hAnsi="Tahoma" w:cs="Tahoma"/>
          <w:b/>
          <w:sz w:val="24"/>
          <w:szCs w:val="26"/>
        </w:rPr>
        <w:t>o</w:t>
      </w:r>
      <w:r w:rsidR="002448A1" w:rsidRPr="00E325EE">
        <w:rPr>
          <w:rFonts w:ascii="Tahoma" w:hAnsi="Tahoma" w:cs="Tahoma"/>
          <w:b/>
          <w:sz w:val="24"/>
          <w:szCs w:val="26"/>
        </w:rPr>
        <w:t xml:space="preserve"> mês</w:t>
      </w:r>
      <w:r w:rsidR="001B2FF1" w:rsidRPr="00E325EE">
        <w:rPr>
          <w:rFonts w:ascii="Tahoma" w:hAnsi="Tahoma" w:cs="Tahoma"/>
          <w:b/>
          <w:sz w:val="24"/>
          <w:szCs w:val="26"/>
        </w:rPr>
        <w:t xml:space="preserve"> Setembro Amarelo</w:t>
      </w:r>
      <w:proofErr w:type="gramEnd"/>
      <w:r w:rsidR="002D064E">
        <w:rPr>
          <w:rFonts w:ascii="Tahoma" w:hAnsi="Tahoma" w:cs="Tahoma"/>
          <w:b/>
          <w:sz w:val="24"/>
          <w:szCs w:val="26"/>
        </w:rPr>
        <w:t xml:space="preserve"> e dá outras providências</w:t>
      </w:r>
      <w:r w:rsidR="002448A1" w:rsidRPr="00E325EE">
        <w:rPr>
          <w:rFonts w:ascii="Tahoma" w:hAnsi="Tahoma" w:cs="Tahoma"/>
          <w:b/>
          <w:sz w:val="24"/>
          <w:szCs w:val="26"/>
        </w:rPr>
        <w:t>.</w:t>
      </w:r>
    </w:p>
    <w:p w:rsidR="002448A1" w:rsidRPr="00E325EE" w:rsidRDefault="002448A1" w:rsidP="00E70422">
      <w:pPr>
        <w:ind w:left="4536"/>
        <w:jc w:val="both"/>
        <w:rPr>
          <w:rFonts w:ascii="Tahoma" w:hAnsi="Tahoma" w:cs="Tahoma"/>
          <w:b/>
          <w:sz w:val="24"/>
          <w:szCs w:val="26"/>
        </w:rPr>
      </w:pPr>
    </w:p>
    <w:p w:rsidR="00560ECB" w:rsidRPr="00560ECB" w:rsidRDefault="00556D3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560ECB">
        <w:rPr>
          <w:rFonts w:ascii="Tahoma" w:hAnsi="Tahoma" w:cs="Tahoma"/>
          <w:sz w:val="24"/>
          <w:szCs w:val="26"/>
        </w:rPr>
        <w:t xml:space="preserve">Art. 1º </w:t>
      </w:r>
      <w:r w:rsidR="00560ECB" w:rsidRPr="00560ECB">
        <w:rPr>
          <w:rFonts w:ascii="Tahoma" w:hAnsi="Tahoma" w:cs="Tahoma"/>
          <w:sz w:val="24"/>
          <w:szCs w:val="26"/>
        </w:rPr>
        <w:t xml:space="preserve">Altera o </w:t>
      </w:r>
      <w:r w:rsidR="00560ECB">
        <w:rPr>
          <w:rFonts w:ascii="Tahoma" w:hAnsi="Tahoma" w:cs="Tahoma"/>
          <w:sz w:val="24"/>
          <w:szCs w:val="26"/>
        </w:rPr>
        <w:t>art. 1º</w:t>
      </w:r>
      <w:r w:rsidR="00560ECB" w:rsidRPr="00560ECB">
        <w:rPr>
          <w:rFonts w:ascii="Tahoma" w:hAnsi="Tahoma" w:cs="Tahoma"/>
          <w:sz w:val="24"/>
          <w:szCs w:val="26"/>
        </w:rPr>
        <w:t xml:space="preserve"> </w:t>
      </w:r>
      <w:r w:rsidR="00560ECB">
        <w:rPr>
          <w:rFonts w:ascii="Tahoma" w:hAnsi="Tahoma" w:cs="Tahoma"/>
          <w:sz w:val="24"/>
          <w:szCs w:val="26"/>
        </w:rPr>
        <w:t>da Lei 3.448/2019</w:t>
      </w:r>
      <w:r w:rsidR="0039496A">
        <w:rPr>
          <w:rFonts w:ascii="Tahoma" w:hAnsi="Tahoma" w:cs="Tahoma"/>
          <w:sz w:val="24"/>
          <w:szCs w:val="26"/>
        </w:rPr>
        <w:t>,</w:t>
      </w:r>
      <w:r w:rsidR="00560ECB">
        <w:rPr>
          <w:rFonts w:ascii="Tahoma" w:hAnsi="Tahoma" w:cs="Tahoma"/>
          <w:sz w:val="24"/>
          <w:szCs w:val="26"/>
        </w:rPr>
        <w:t xml:space="preserve"> que instituiu o Plano Municipal de Prevenção ao Suicídio, </w:t>
      </w:r>
      <w:r w:rsidR="0039496A">
        <w:rPr>
          <w:rFonts w:ascii="Tahoma" w:hAnsi="Tahoma" w:cs="Tahoma"/>
          <w:sz w:val="24"/>
          <w:szCs w:val="26"/>
        </w:rPr>
        <w:t xml:space="preserve">passando </w:t>
      </w:r>
      <w:r w:rsidR="0039496A" w:rsidRPr="00AC5B5E">
        <w:rPr>
          <w:rFonts w:ascii="Tahoma" w:hAnsi="Tahoma" w:cs="Tahoma"/>
          <w:sz w:val="24"/>
          <w:szCs w:val="26"/>
        </w:rPr>
        <w:t>a vigorar com a seguinte redação:</w:t>
      </w:r>
    </w:p>
    <w:p w:rsidR="00560ECB" w:rsidRPr="0039496A" w:rsidRDefault="00560ECB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 </w:t>
      </w:r>
      <w:proofErr w:type="gramStart"/>
      <w:r w:rsidR="00961967">
        <w:rPr>
          <w:rFonts w:ascii="Tahoma" w:hAnsi="Tahoma" w:cs="Tahoma"/>
          <w:sz w:val="24"/>
          <w:szCs w:val="26"/>
        </w:rPr>
        <w:t>“</w:t>
      </w:r>
      <w:r w:rsidRPr="0039496A">
        <w:rPr>
          <w:rFonts w:ascii="Tahoma" w:hAnsi="Tahoma" w:cs="Tahoma"/>
          <w:i/>
          <w:sz w:val="24"/>
          <w:szCs w:val="26"/>
        </w:rPr>
        <w:t xml:space="preserve">Art. 1º Fica instituído o Plano Municipal de Prevenção e </w:t>
      </w:r>
      <w:proofErr w:type="spellStart"/>
      <w:r w:rsidRPr="0039496A">
        <w:rPr>
          <w:rFonts w:ascii="Tahoma" w:hAnsi="Tahoma" w:cs="Tahoma"/>
          <w:i/>
          <w:sz w:val="24"/>
          <w:szCs w:val="26"/>
        </w:rPr>
        <w:t>Posvenção</w:t>
      </w:r>
      <w:proofErr w:type="spellEnd"/>
      <w:r w:rsidRPr="0039496A">
        <w:rPr>
          <w:rFonts w:ascii="Tahoma" w:hAnsi="Tahoma" w:cs="Tahoma"/>
          <w:i/>
          <w:sz w:val="24"/>
          <w:szCs w:val="26"/>
        </w:rPr>
        <w:t xml:space="preserve"> ao Suicídio.</w:t>
      </w:r>
      <w:proofErr w:type="gramEnd"/>
    </w:p>
    <w:p w:rsidR="00560ECB" w:rsidRPr="0039496A" w:rsidRDefault="00560ECB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 xml:space="preserve">§1º O Plano Municipal de Prevenção e </w:t>
      </w:r>
      <w:proofErr w:type="spellStart"/>
      <w:r w:rsidRPr="0039496A">
        <w:rPr>
          <w:rFonts w:ascii="Tahoma" w:hAnsi="Tahoma" w:cs="Tahoma"/>
          <w:i/>
          <w:sz w:val="24"/>
          <w:szCs w:val="26"/>
        </w:rPr>
        <w:t>Posvenção</w:t>
      </w:r>
      <w:proofErr w:type="spellEnd"/>
      <w:r w:rsidRPr="0039496A">
        <w:rPr>
          <w:rFonts w:ascii="Tahoma" w:hAnsi="Tahoma" w:cs="Tahoma"/>
          <w:i/>
          <w:sz w:val="24"/>
          <w:szCs w:val="26"/>
        </w:rPr>
        <w:t xml:space="preserve"> ao Suicídio, tem por objetivo </w:t>
      </w:r>
      <w:r w:rsidR="00ED5D08">
        <w:rPr>
          <w:rFonts w:ascii="Tahoma" w:hAnsi="Tahoma" w:cs="Tahoma"/>
          <w:i/>
          <w:sz w:val="24"/>
          <w:szCs w:val="26"/>
        </w:rPr>
        <w:t xml:space="preserve">garantir </w:t>
      </w:r>
      <w:r w:rsidR="00ED5D08" w:rsidRPr="00C2348B">
        <w:rPr>
          <w:rFonts w:ascii="Tahoma" w:hAnsi="Tahoma" w:cs="Tahoma"/>
          <w:i/>
          <w:sz w:val="24"/>
          <w:szCs w:val="26"/>
        </w:rPr>
        <w:t xml:space="preserve">direito à vida, </w:t>
      </w:r>
      <w:proofErr w:type="gramStart"/>
      <w:r w:rsidR="00ED5D08" w:rsidRPr="00C2348B">
        <w:rPr>
          <w:rFonts w:ascii="Tahoma" w:hAnsi="Tahoma" w:cs="Tahoma"/>
          <w:i/>
          <w:sz w:val="24"/>
          <w:szCs w:val="26"/>
        </w:rPr>
        <w:t>estabelecido no art. 5º da Constituição Federal e explicitada na Lei Federal</w:t>
      </w:r>
      <w:proofErr w:type="gramEnd"/>
      <w:r w:rsidR="00ED5D08" w:rsidRPr="00C2348B">
        <w:rPr>
          <w:rFonts w:ascii="Tahoma" w:hAnsi="Tahoma" w:cs="Tahoma"/>
          <w:i/>
          <w:sz w:val="24"/>
          <w:szCs w:val="26"/>
        </w:rPr>
        <w:t xml:space="preserve"> 13.819, de 26 de abril 2019, que instituiu a Política Nacional de Prevenção da Automutilação e do Suicídio, </w:t>
      </w:r>
      <w:r w:rsidR="00C2348B" w:rsidRPr="00C2348B">
        <w:rPr>
          <w:rFonts w:ascii="Tahoma" w:hAnsi="Tahoma" w:cs="Tahoma"/>
          <w:i/>
          <w:sz w:val="24"/>
          <w:szCs w:val="26"/>
        </w:rPr>
        <w:t>por meio da</w:t>
      </w:r>
      <w:r w:rsidR="00C2348B">
        <w:rPr>
          <w:rFonts w:ascii="Tahoma" w:hAnsi="Tahoma" w:cs="Tahoma"/>
          <w:i/>
          <w:sz w:val="24"/>
          <w:szCs w:val="26"/>
        </w:rPr>
        <w:t xml:space="preserve"> articulação </w:t>
      </w:r>
      <w:proofErr w:type="spellStart"/>
      <w:r w:rsidR="00C2348B">
        <w:rPr>
          <w:rFonts w:ascii="Tahoma" w:hAnsi="Tahoma" w:cs="Tahoma"/>
          <w:i/>
          <w:sz w:val="24"/>
          <w:szCs w:val="26"/>
        </w:rPr>
        <w:t>intersetorial</w:t>
      </w:r>
      <w:proofErr w:type="spellEnd"/>
      <w:r w:rsidR="00C2348B">
        <w:rPr>
          <w:rFonts w:ascii="Tahoma" w:hAnsi="Tahoma" w:cs="Tahoma"/>
          <w:i/>
          <w:sz w:val="24"/>
          <w:szCs w:val="26"/>
        </w:rPr>
        <w:t xml:space="preserve"> visando a facilitação de protocolos de</w:t>
      </w:r>
      <w:r w:rsidR="00C2348B" w:rsidRPr="00C2348B">
        <w:rPr>
          <w:rFonts w:ascii="Tahoma" w:hAnsi="Tahoma" w:cs="Tahoma"/>
          <w:i/>
          <w:sz w:val="24"/>
          <w:szCs w:val="26"/>
        </w:rPr>
        <w:t xml:space="preserve"> identificação de</w:t>
      </w:r>
      <w:r w:rsidRPr="00C2348B">
        <w:rPr>
          <w:rFonts w:ascii="Tahoma" w:hAnsi="Tahoma" w:cs="Tahoma"/>
          <w:i/>
          <w:sz w:val="24"/>
          <w:szCs w:val="26"/>
        </w:rPr>
        <w:t xml:space="preserve"> possíveis</w:t>
      </w:r>
      <w:r w:rsidR="00C2348B" w:rsidRPr="00C2348B">
        <w:rPr>
          <w:rFonts w:ascii="Tahoma" w:hAnsi="Tahoma" w:cs="Tahoma"/>
          <w:i/>
          <w:sz w:val="24"/>
          <w:szCs w:val="26"/>
        </w:rPr>
        <w:t xml:space="preserve"> sintomas, tratamento</w:t>
      </w:r>
      <w:r w:rsidRPr="00C2348B">
        <w:rPr>
          <w:rFonts w:ascii="Tahoma" w:hAnsi="Tahoma" w:cs="Tahoma"/>
          <w:i/>
          <w:sz w:val="24"/>
          <w:szCs w:val="26"/>
        </w:rPr>
        <w:t xml:space="preserve"> </w:t>
      </w:r>
      <w:r w:rsidR="00C2348B" w:rsidRPr="00C2348B">
        <w:rPr>
          <w:rFonts w:ascii="Tahoma" w:hAnsi="Tahoma" w:cs="Tahoma"/>
          <w:i/>
          <w:sz w:val="24"/>
          <w:szCs w:val="26"/>
        </w:rPr>
        <w:t>d</w:t>
      </w:r>
      <w:r w:rsidRPr="00C2348B">
        <w:rPr>
          <w:rFonts w:ascii="Tahoma" w:hAnsi="Tahoma" w:cs="Tahoma"/>
          <w:i/>
          <w:sz w:val="24"/>
          <w:szCs w:val="26"/>
        </w:rPr>
        <w:t xml:space="preserve">o transtorno, acompanhamento de indivíduos que </w:t>
      </w:r>
      <w:r w:rsidR="00C2348B" w:rsidRPr="00C2348B">
        <w:rPr>
          <w:rFonts w:ascii="Tahoma" w:hAnsi="Tahoma" w:cs="Tahoma"/>
          <w:i/>
          <w:sz w:val="24"/>
          <w:szCs w:val="26"/>
        </w:rPr>
        <w:t>apresentem o perfil, minimização</w:t>
      </w:r>
      <w:r w:rsidRPr="00C2348B">
        <w:rPr>
          <w:rFonts w:ascii="Tahoma" w:hAnsi="Tahoma" w:cs="Tahoma"/>
          <w:i/>
          <w:sz w:val="24"/>
          <w:szCs w:val="26"/>
        </w:rPr>
        <w:t xml:space="preserve"> </w:t>
      </w:r>
      <w:r w:rsidR="00C2348B" w:rsidRPr="00C2348B">
        <w:rPr>
          <w:rFonts w:ascii="Tahoma" w:hAnsi="Tahoma" w:cs="Tahoma"/>
          <w:i/>
          <w:sz w:val="24"/>
          <w:szCs w:val="26"/>
        </w:rPr>
        <w:t>d</w:t>
      </w:r>
      <w:r w:rsidRPr="00C2348B">
        <w:rPr>
          <w:rFonts w:ascii="Tahoma" w:hAnsi="Tahoma" w:cs="Tahoma"/>
          <w:i/>
          <w:sz w:val="24"/>
          <w:szCs w:val="26"/>
        </w:rPr>
        <w:t>a evolução dos quadros que podem chegar ao suicídio</w:t>
      </w:r>
      <w:r w:rsidR="0039496A" w:rsidRPr="00C2348B">
        <w:rPr>
          <w:rFonts w:ascii="Tahoma" w:hAnsi="Tahoma" w:cs="Tahoma"/>
          <w:i/>
          <w:sz w:val="24"/>
          <w:szCs w:val="26"/>
        </w:rPr>
        <w:t>,</w:t>
      </w:r>
      <w:r w:rsidR="00C2348B" w:rsidRPr="00C2348B">
        <w:rPr>
          <w:rFonts w:ascii="Tahoma" w:hAnsi="Tahoma" w:cs="Tahoma"/>
          <w:i/>
          <w:sz w:val="24"/>
          <w:szCs w:val="26"/>
        </w:rPr>
        <w:t xml:space="preserve"> e promoção do</w:t>
      </w:r>
      <w:r w:rsidRPr="00C2348B">
        <w:rPr>
          <w:rFonts w:ascii="Tahoma" w:hAnsi="Tahoma" w:cs="Tahoma"/>
          <w:i/>
          <w:sz w:val="24"/>
          <w:szCs w:val="26"/>
        </w:rPr>
        <w:t xml:space="preserve"> cuidado </w:t>
      </w:r>
      <w:r w:rsidR="00C2348B" w:rsidRPr="00C2348B">
        <w:rPr>
          <w:rFonts w:ascii="Tahoma" w:hAnsi="Tahoma" w:cs="Tahoma"/>
          <w:i/>
          <w:sz w:val="24"/>
          <w:szCs w:val="26"/>
        </w:rPr>
        <w:t>a</w:t>
      </w:r>
      <w:r w:rsidRPr="00C2348B">
        <w:rPr>
          <w:rFonts w:ascii="Tahoma" w:hAnsi="Tahoma" w:cs="Tahoma"/>
          <w:i/>
          <w:sz w:val="24"/>
          <w:szCs w:val="26"/>
        </w:rPr>
        <w:t>os sobreviventes ou enlutados por um suicídio;</w:t>
      </w:r>
    </w:p>
    <w:p w:rsidR="00560ECB" w:rsidRDefault="0039496A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>§</w:t>
      </w:r>
      <w:r w:rsidR="00560ECB" w:rsidRPr="0039496A">
        <w:rPr>
          <w:rFonts w:ascii="Tahoma" w:hAnsi="Tahoma" w:cs="Tahoma"/>
          <w:i/>
          <w:sz w:val="24"/>
          <w:szCs w:val="26"/>
        </w:rPr>
        <w:t xml:space="preserve">2º Para efeitos desta lei, considera-se prevenção o conjunto de medidas que visem impedir casos de suicídio; e </w:t>
      </w:r>
      <w:proofErr w:type="spellStart"/>
      <w:r w:rsidR="00560ECB" w:rsidRPr="0039496A">
        <w:rPr>
          <w:rFonts w:ascii="Tahoma" w:hAnsi="Tahoma" w:cs="Tahoma"/>
          <w:i/>
          <w:sz w:val="24"/>
          <w:szCs w:val="26"/>
        </w:rPr>
        <w:t>posvenção</w:t>
      </w:r>
      <w:proofErr w:type="spellEnd"/>
      <w:r w:rsidR="00560ECB" w:rsidRPr="0039496A">
        <w:rPr>
          <w:rFonts w:ascii="Tahoma" w:hAnsi="Tahoma" w:cs="Tahoma"/>
          <w:i/>
          <w:sz w:val="24"/>
          <w:szCs w:val="26"/>
        </w:rPr>
        <w:t xml:space="preserve"> o conjunto de medidas que visem o cuidado prestado aos sobreviventes de tentativa de suicídio e aos sobreviventes enlutados por um suicídio.</w:t>
      </w:r>
    </w:p>
    <w:p w:rsidR="001B2FF1" w:rsidRPr="0039496A" w:rsidRDefault="00961967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>§</w:t>
      </w:r>
      <w:r w:rsidR="00C2348B">
        <w:rPr>
          <w:rFonts w:ascii="Tahoma" w:hAnsi="Tahoma" w:cs="Tahoma"/>
          <w:i/>
          <w:sz w:val="24"/>
          <w:szCs w:val="26"/>
        </w:rPr>
        <w:t>3</w:t>
      </w:r>
      <w:r w:rsidRPr="0039496A">
        <w:rPr>
          <w:rFonts w:ascii="Tahoma" w:hAnsi="Tahoma" w:cs="Tahoma"/>
          <w:i/>
          <w:sz w:val="24"/>
          <w:szCs w:val="26"/>
        </w:rPr>
        <w:t xml:space="preserve">º </w:t>
      </w:r>
      <w:r w:rsidR="004F7314" w:rsidRPr="0039496A">
        <w:rPr>
          <w:rFonts w:ascii="Tahoma" w:hAnsi="Tahoma" w:cs="Tahoma"/>
          <w:i/>
          <w:sz w:val="24"/>
          <w:szCs w:val="26"/>
        </w:rPr>
        <w:t xml:space="preserve">O mês Setembro </w:t>
      </w:r>
      <w:r w:rsidR="00425B40" w:rsidRPr="0039496A">
        <w:rPr>
          <w:rFonts w:ascii="Tahoma" w:hAnsi="Tahoma" w:cs="Tahoma"/>
          <w:i/>
          <w:sz w:val="24"/>
          <w:szCs w:val="26"/>
        </w:rPr>
        <w:t>Amarelo - Prevenção d</w:t>
      </w:r>
      <w:r w:rsidR="004F7314" w:rsidRPr="0039496A">
        <w:rPr>
          <w:rFonts w:ascii="Tahoma" w:hAnsi="Tahoma" w:cs="Tahoma"/>
          <w:i/>
          <w:sz w:val="24"/>
          <w:szCs w:val="26"/>
        </w:rPr>
        <w:t>o Suicídio,</w:t>
      </w:r>
      <w:r w:rsidR="001B2FF1" w:rsidRPr="0039496A">
        <w:rPr>
          <w:rFonts w:ascii="Tahoma" w:hAnsi="Tahoma" w:cs="Tahoma"/>
          <w:i/>
          <w:sz w:val="24"/>
          <w:szCs w:val="26"/>
        </w:rPr>
        <w:t xml:space="preserve"> instituído</w:t>
      </w:r>
      <w:r w:rsidR="009D7EB1" w:rsidRPr="0039496A">
        <w:rPr>
          <w:rFonts w:ascii="Tahoma" w:hAnsi="Tahoma" w:cs="Tahoma"/>
          <w:i/>
          <w:sz w:val="24"/>
          <w:szCs w:val="26"/>
        </w:rPr>
        <w:t xml:space="preserve"> em Niterói</w:t>
      </w:r>
      <w:r w:rsidR="00425B40" w:rsidRPr="0039496A">
        <w:rPr>
          <w:rFonts w:ascii="Tahoma" w:hAnsi="Tahoma" w:cs="Tahoma"/>
          <w:i/>
          <w:sz w:val="24"/>
          <w:szCs w:val="26"/>
        </w:rPr>
        <w:t xml:space="preserve"> </w:t>
      </w:r>
      <w:r w:rsidR="000C3228" w:rsidRPr="0039496A">
        <w:rPr>
          <w:rFonts w:ascii="Tahoma" w:hAnsi="Tahoma" w:cs="Tahoma"/>
          <w:i/>
          <w:sz w:val="24"/>
          <w:szCs w:val="26"/>
        </w:rPr>
        <w:t>no</w:t>
      </w:r>
      <w:r w:rsidR="00947B0D" w:rsidRPr="0039496A">
        <w:rPr>
          <w:rFonts w:ascii="Tahoma" w:hAnsi="Tahoma" w:cs="Tahoma"/>
          <w:i/>
          <w:sz w:val="24"/>
          <w:szCs w:val="26"/>
        </w:rPr>
        <w:t xml:space="preserve"> artigo </w:t>
      </w:r>
      <w:r w:rsidR="001B2FF1" w:rsidRPr="0039496A">
        <w:rPr>
          <w:rFonts w:ascii="Tahoma" w:hAnsi="Tahoma" w:cs="Tahoma"/>
          <w:i/>
          <w:sz w:val="24"/>
          <w:szCs w:val="26"/>
        </w:rPr>
        <w:t>11º, inciso I</w:t>
      </w:r>
      <w:r w:rsidR="00947B0D" w:rsidRPr="0039496A">
        <w:rPr>
          <w:rFonts w:ascii="Tahoma" w:hAnsi="Tahoma" w:cs="Tahoma"/>
          <w:i/>
          <w:sz w:val="24"/>
          <w:szCs w:val="26"/>
        </w:rPr>
        <w:t xml:space="preserve"> da Lei Municipal 3.474/2020</w:t>
      </w:r>
      <w:r w:rsidR="002448A1" w:rsidRPr="0039496A">
        <w:rPr>
          <w:rFonts w:ascii="Tahoma" w:hAnsi="Tahoma" w:cs="Tahoma"/>
          <w:i/>
          <w:sz w:val="24"/>
          <w:szCs w:val="26"/>
        </w:rPr>
        <w:t>,</w:t>
      </w:r>
      <w:r w:rsidR="001B2FF1" w:rsidRPr="0039496A">
        <w:rPr>
          <w:rFonts w:ascii="Tahoma" w:hAnsi="Tahoma" w:cs="Tahoma"/>
          <w:i/>
          <w:sz w:val="24"/>
          <w:szCs w:val="26"/>
        </w:rPr>
        <w:t xml:space="preserve"> terá o intuito de informar, esclarecer, conscientizar, envolver e mobilizar a sociedade</w:t>
      </w:r>
      <w:r w:rsidR="00425B40" w:rsidRPr="0039496A">
        <w:rPr>
          <w:rFonts w:ascii="Tahoma" w:hAnsi="Tahoma" w:cs="Tahoma"/>
          <w:i/>
          <w:sz w:val="24"/>
          <w:szCs w:val="26"/>
        </w:rPr>
        <w:t xml:space="preserve"> civil a </w:t>
      </w:r>
      <w:r w:rsidR="00425B40" w:rsidRPr="0039496A">
        <w:rPr>
          <w:rFonts w:ascii="Tahoma" w:hAnsi="Tahoma" w:cs="Tahoma"/>
          <w:i/>
          <w:sz w:val="24"/>
          <w:szCs w:val="26"/>
        </w:rPr>
        <w:lastRenderedPageBreak/>
        <w:t>respeito da prevenção d</w:t>
      </w:r>
      <w:r w:rsidR="001B2FF1" w:rsidRPr="0039496A">
        <w:rPr>
          <w:rFonts w:ascii="Tahoma" w:hAnsi="Tahoma" w:cs="Tahoma"/>
          <w:i/>
          <w:sz w:val="24"/>
          <w:szCs w:val="26"/>
        </w:rPr>
        <w:t>o suicídio, tendo em vista que o dia 10 (dez) de setembro é considerado Dia Mundial de Prevenç</w:t>
      </w:r>
      <w:r w:rsidR="00425B40" w:rsidRPr="0039496A">
        <w:rPr>
          <w:rFonts w:ascii="Tahoma" w:hAnsi="Tahoma" w:cs="Tahoma"/>
          <w:i/>
          <w:sz w:val="24"/>
          <w:szCs w:val="26"/>
        </w:rPr>
        <w:t>ão d</w:t>
      </w:r>
      <w:r w:rsidR="001B2FF1" w:rsidRPr="0039496A">
        <w:rPr>
          <w:rFonts w:ascii="Tahoma" w:hAnsi="Tahoma" w:cs="Tahoma"/>
          <w:i/>
          <w:sz w:val="24"/>
          <w:szCs w:val="26"/>
        </w:rPr>
        <w:t>o Suicídio.</w:t>
      </w:r>
      <w:proofErr w:type="gramStart"/>
      <w:r w:rsidRPr="0039496A">
        <w:rPr>
          <w:rFonts w:ascii="Tahoma" w:hAnsi="Tahoma" w:cs="Tahoma"/>
          <w:i/>
          <w:sz w:val="24"/>
          <w:szCs w:val="26"/>
        </w:rPr>
        <w:t>”</w:t>
      </w:r>
      <w:proofErr w:type="gramEnd"/>
    </w:p>
    <w:p w:rsidR="009C2D31" w:rsidRPr="001B2FF1" w:rsidRDefault="009C2D3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</w:p>
    <w:p w:rsidR="00961967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 xml:space="preserve">Art. 2º </w:t>
      </w:r>
      <w:r w:rsidR="00961967">
        <w:rPr>
          <w:rFonts w:ascii="Tahoma" w:hAnsi="Tahoma" w:cs="Tahoma"/>
          <w:sz w:val="24"/>
          <w:szCs w:val="26"/>
        </w:rPr>
        <w:t>Altera o</w:t>
      </w:r>
      <w:r w:rsidR="009C2D31">
        <w:rPr>
          <w:rFonts w:ascii="Tahoma" w:hAnsi="Tahoma" w:cs="Tahoma"/>
          <w:sz w:val="24"/>
          <w:szCs w:val="26"/>
        </w:rPr>
        <w:t>s</w:t>
      </w:r>
      <w:r w:rsidR="00961967">
        <w:rPr>
          <w:rFonts w:ascii="Tahoma" w:hAnsi="Tahoma" w:cs="Tahoma"/>
          <w:sz w:val="24"/>
          <w:szCs w:val="26"/>
        </w:rPr>
        <w:t xml:space="preserve"> inciso</w:t>
      </w:r>
      <w:r w:rsidR="009C2D31">
        <w:rPr>
          <w:rFonts w:ascii="Tahoma" w:hAnsi="Tahoma" w:cs="Tahoma"/>
          <w:sz w:val="24"/>
          <w:szCs w:val="26"/>
        </w:rPr>
        <w:t>s</w:t>
      </w:r>
      <w:r w:rsidR="00961967">
        <w:rPr>
          <w:rFonts w:ascii="Tahoma" w:hAnsi="Tahoma" w:cs="Tahoma"/>
          <w:sz w:val="24"/>
          <w:szCs w:val="26"/>
        </w:rPr>
        <w:t xml:space="preserve"> I</w:t>
      </w:r>
      <w:r w:rsidR="009C2D31">
        <w:rPr>
          <w:rFonts w:ascii="Tahoma" w:hAnsi="Tahoma" w:cs="Tahoma"/>
          <w:sz w:val="24"/>
          <w:szCs w:val="26"/>
        </w:rPr>
        <w:t xml:space="preserve">, II e </w:t>
      </w:r>
      <w:proofErr w:type="gramStart"/>
      <w:r w:rsidR="009C2D31">
        <w:rPr>
          <w:rFonts w:ascii="Tahoma" w:hAnsi="Tahoma" w:cs="Tahoma"/>
          <w:sz w:val="24"/>
          <w:szCs w:val="26"/>
        </w:rPr>
        <w:t>adiciona</w:t>
      </w:r>
      <w:proofErr w:type="gramEnd"/>
      <w:r w:rsidR="009C2D31">
        <w:rPr>
          <w:rFonts w:ascii="Tahoma" w:hAnsi="Tahoma" w:cs="Tahoma"/>
          <w:sz w:val="24"/>
          <w:szCs w:val="26"/>
        </w:rPr>
        <w:t xml:space="preserve"> o</w:t>
      </w:r>
      <w:r w:rsidR="00ED5C78">
        <w:rPr>
          <w:rFonts w:ascii="Tahoma" w:hAnsi="Tahoma" w:cs="Tahoma"/>
          <w:sz w:val="24"/>
          <w:szCs w:val="26"/>
        </w:rPr>
        <w:t>s</w:t>
      </w:r>
      <w:r w:rsidR="00961967">
        <w:rPr>
          <w:rFonts w:ascii="Tahoma" w:hAnsi="Tahoma" w:cs="Tahoma"/>
          <w:sz w:val="24"/>
          <w:szCs w:val="26"/>
        </w:rPr>
        <w:t xml:space="preserve"> inciso</w:t>
      </w:r>
      <w:r w:rsidR="00ED5C78">
        <w:rPr>
          <w:rFonts w:ascii="Tahoma" w:hAnsi="Tahoma" w:cs="Tahoma"/>
          <w:sz w:val="24"/>
          <w:szCs w:val="26"/>
        </w:rPr>
        <w:t>s</w:t>
      </w:r>
      <w:r w:rsidR="00961967">
        <w:rPr>
          <w:rFonts w:ascii="Tahoma" w:hAnsi="Tahoma" w:cs="Tahoma"/>
          <w:sz w:val="24"/>
          <w:szCs w:val="26"/>
        </w:rPr>
        <w:t xml:space="preserve"> </w:t>
      </w:r>
      <w:r w:rsidR="009C2D31">
        <w:rPr>
          <w:rFonts w:ascii="Tahoma" w:hAnsi="Tahoma" w:cs="Tahoma"/>
          <w:sz w:val="24"/>
          <w:szCs w:val="26"/>
        </w:rPr>
        <w:t>VII</w:t>
      </w:r>
      <w:r w:rsidR="008F0857">
        <w:rPr>
          <w:rFonts w:ascii="Tahoma" w:hAnsi="Tahoma" w:cs="Tahoma"/>
          <w:sz w:val="24"/>
          <w:szCs w:val="26"/>
        </w:rPr>
        <w:t>, VIII, IX,</w:t>
      </w:r>
      <w:r w:rsidR="00ED5C78">
        <w:rPr>
          <w:rFonts w:ascii="Tahoma" w:hAnsi="Tahoma" w:cs="Tahoma"/>
          <w:sz w:val="24"/>
          <w:szCs w:val="26"/>
        </w:rPr>
        <w:t xml:space="preserve"> X</w:t>
      </w:r>
      <w:r w:rsidR="008F0857">
        <w:rPr>
          <w:rFonts w:ascii="Tahoma" w:hAnsi="Tahoma" w:cs="Tahoma"/>
          <w:sz w:val="24"/>
          <w:szCs w:val="26"/>
        </w:rPr>
        <w:t xml:space="preserve"> e XI</w:t>
      </w:r>
      <w:bookmarkStart w:id="0" w:name="_GoBack"/>
      <w:bookmarkEnd w:id="0"/>
      <w:r w:rsidR="00961967">
        <w:rPr>
          <w:rFonts w:ascii="Tahoma" w:hAnsi="Tahoma" w:cs="Tahoma"/>
          <w:sz w:val="24"/>
          <w:szCs w:val="26"/>
        </w:rPr>
        <w:t xml:space="preserve"> </w:t>
      </w:r>
      <w:r w:rsidR="009C2D31">
        <w:rPr>
          <w:rFonts w:ascii="Tahoma" w:hAnsi="Tahoma" w:cs="Tahoma"/>
          <w:sz w:val="24"/>
          <w:szCs w:val="26"/>
        </w:rPr>
        <w:t>a</w:t>
      </w:r>
      <w:r w:rsidR="00961967">
        <w:rPr>
          <w:rFonts w:ascii="Tahoma" w:hAnsi="Tahoma" w:cs="Tahoma"/>
          <w:sz w:val="24"/>
          <w:szCs w:val="26"/>
        </w:rPr>
        <w:t>o art. 2º da Lei 3.448/2019, passando a constar a seguinte redação:</w:t>
      </w:r>
    </w:p>
    <w:p w:rsidR="00961967" w:rsidRPr="0039496A" w:rsidRDefault="00961967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proofErr w:type="gramStart"/>
      <w:r w:rsidRPr="0039496A">
        <w:rPr>
          <w:rFonts w:ascii="Tahoma" w:hAnsi="Tahoma" w:cs="Tahoma"/>
          <w:i/>
          <w:sz w:val="24"/>
          <w:szCs w:val="26"/>
        </w:rPr>
        <w:t>“I</w:t>
      </w:r>
      <w:proofErr w:type="gramEnd"/>
      <w:r w:rsidRPr="0039496A">
        <w:rPr>
          <w:rFonts w:ascii="Tahoma" w:hAnsi="Tahoma" w:cs="Tahoma"/>
          <w:i/>
          <w:sz w:val="24"/>
          <w:szCs w:val="26"/>
        </w:rPr>
        <w:t xml:space="preserve"> - promoção de eventos, cursos, palestras, campanhas e seminários: na semana que compreenda o mês de setembro, deverão ser direcionadas aos profissionais de saúde, educação e assistência social, para qualificá-los não só na identificação de pessoas que se enquadrem nesse perfil como também na importância de um cuidado humanizado àquelas </w:t>
      </w:r>
      <w:r w:rsidR="00D41C51">
        <w:rPr>
          <w:rFonts w:ascii="Tahoma" w:hAnsi="Tahoma" w:cs="Tahoma"/>
          <w:i/>
          <w:sz w:val="24"/>
          <w:szCs w:val="26"/>
        </w:rPr>
        <w:t>sobreviventes de tentativa</w:t>
      </w:r>
      <w:r w:rsidRPr="0039496A">
        <w:rPr>
          <w:rFonts w:ascii="Tahoma" w:hAnsi="Tahoma" w:cs="Tahoma"/>
          <w:i/>
          <w:sz w:val="24"/>
          <w:szCs w:val="26"/>
        </w:rPr>
        <w:t>;</w:t>
      </w:r>
    </w:p>
    <w:p w:rsidR="00961967" w:rsidRPr="0039496A" w:rsidRDefault="009C2D31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 xml:space="preserve">II - </w:t>
      </w:r>
      <w:r w:rsidR="00D73A65">
        <w:rPr>
          <w:rFonts w:ascii="Tahoma" w:hAnsi="Tahoma" w:cs="Tahoma"/>
          <w:i/>
          <w:sz w:val="24"/>
          <w:szCs w:val="26"/>
        </w:rPr>
        <w:t>exposição: por</w:t>
      </w:r>
      <w:r w:rsidRPr="0039496A">
        <w:rPr>
          <w:rFonts w:ascii="Tahoma" w:hAnsi="Tahoma" w:cs="Tahoma"/>
          <w:i/>
          <w:sz w:val="24"/>
          <w:szCs w:val="26"/>
        </w:rPr>
        <w:t xml:space="preserve"> cartazes e meios de comunicação acessíveis à população citando eventuais sintomas, alertando para possível diagnóstico e expondo os serviços de prevenção do suicídio e apoio </w:t>
      </w:r>
      <w:proofErr w:type="gramStart"/>
      <w:r w:rsidRPr="0039496A">
        <w:rPr>
          <w:rFonts w:ascii="Tahoma" w:hAnsi="Tahoma" w:cs="Tahoma"/>
          <w:i/>
          <w:sz w:val="24"/>
          <w:szCs w:val="26"/>
        </w:rPr>
        <w:t>emocional existentes</w:t>
      </w:r>
      <w:proofErr w:type="gramEnd"/>
      <w:r w:rsidRPr="0039496A">
        <w:rPr>
          <w:rFonts w:ascii="Tahoma" w:hAnsi="Tahoma" w:cs="Tahoma"/>
          <w:i/>
          <w:sz w:val="24"/>
          <w:szCs w:val="26"/>
        </w:rPr>
        <w:t>;</w:t>
      </w:r>
    </w:p>
    <w:p w:rsidR="009C2D31" w:rsidRPr="0039496A" w:rsidRDefault="009C2D31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>VII</w:t>
      </w:r>
      <w:r w:rsidR="00961967" w:rsidRPr="0039496A">
        <w:rPr>
          <w:rFonts w:ascii="Tahoma" w:hAnsi="Tahoma" w:cs="Tahoma"/>
          <w:i/>
          <w:sz w:val="24"/>
          <w:szCs w:val="26"/>
        </w:rPr>
        <w:t xml:space="preserve"> </w:t>
      </w:r>
      <w:r w:rsidRPr="0039496A">
        <w:rPr>
          <w:rFonts w:ascii="Tahoma" w:hAnsi="Tahoma" w:cs="Tahoma"/>
          <w:i/>
          <w:sz w:val="24"/>
          <w:szCs w:val="26"/>
        </w:rPr>
        <w:t>– visibilidade: adoção de</w:t>
      </w:r>
      <w:r w:rsidR="00961967" w:rsidRPr="0039496A">
        <w:rPr>
          <w:rFonts w:ascii="Tahoma" w:hAnsi="Tahoma" w:cs="Tahoma"/>
          <w:i/>
          <w:sz w:val="24"/>
          <w:szCs w:val="26"/>
        </w:rPr>
        <w:t xml:space="preserve"> luz de cor amarela</w:t>
      </w:r>
      <w:r w:rsidRPr="0039496A">
        <w:rPr>
          <w:rFonts w:ascii="Tahoma" w:hAnsi="Tahoma" w:cs="Tahoma"/>
          <w:i/>
          <w:sz w:val="24"/>
          <w:szCs w:val="26"/>
        </w:rPr>
        <w:t xml:space="preserve"> nos prédios e fontes luminosas</w:t>
      </w:r>
      <w:r w:rsidR="00D41C51">
        <w:rPr>
          <w:rFonts w:ascii="Tahoma" w:hAnsi="Tahoma" w:cs="Tahoma"/>
          <w:i/>
          <w:sz w:val="24"/>
          <w:szCs w:val="26"/>
        </w:rPr>
        <w:t>, preferencialmente</w:t>
      </w:r>
      <w:r w:rsidR="00560ECB" w:rsidRPr="0039496A">
        <w:rPr>
          <w:rFonts w:ascii="Tahoma" w:hAnsi="Tahoma" w:cs="Tahoma"/>
          <w:i/>
          <w:sz w:val="24"/>
          <w:szCs w:val="26"/>
        </w:rPr>
        <w:t xml:space="preserve"> no mês de setembro</w:t>
      </w:r>
      <w:r w:rsidRPr="0039496A">
        <w:rPr>
          <w:rFonts w:ascii="Tahoma" w:hAnsi="Tahoma" w:cs="Tahoma"/>
          <w:i/>
          <w:sz w:val="24"/>
          <w:szCs w:val="26"/>
        </w:rPr>
        <w:t xml:space="preserve">, e participação </w:t>
      </w:r>
      <w:r w:rsidR="00D41C51" w:rsidRPr="0039496A">
        <w:rPr>
          <w:rFonts w:ascii="Tahoma" w:hAnsi="Tahoma" w:cs="Tahoma"/>
          <w:i/>
          <w:sz w:val="24"/>
          <w:szCs w:val="26"/>
        </w:rPr>
        <w:t xml:space="preserve">de grupos de apoio </w:t>
      </w:r>
      <w:r w:rsidRPr="0039496A">
        <w:rPr>
          <w:rFonts w:ascii="Tahoma" w:hAnsi="Tahoma" w:cs="Tahoma"/>
          <w:i/>
          <w:sz w:val="24"/>
          <w:szCs w:val="26"/>
        </w:rPr>
        <w:t>em desfile cívico</w:t>
      </w:r>
      <w:r w:rsidR="00101B31" w:rsidRPr="0039496A">
        <w:rPr>
          <w:rFonts w:ascii="Tahoma" w:hAnsi="Tahoma" w:cs="Tahoma"/>
          <w:i/>
          <w:sz w:val="24"/>
          <w:szCs w:val="26"/>
        </w:rPr>
        <w:t>;</w:t>
      </w:r>
    </w:p>
    <w:p w:rsidR="009C2D31" w:rsidRPr="0039496A" w:rsidRDefault="00101B31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>VIII - acesso à atenção psicossocial: das pessoas em sofrimento psíquico agudo ou crônico, especialmente daquelas com histórico de ideação suicida, automutilações e tentativa de suicídio</w:t>
      </w:r>
      <w:r w:rsidR="00D73A65">
        <w:rPr>
          <w:rFonts w:ascii="Tahoma" w:hAnsi="Tahoma" w:cs="Tahoma"/>
          <w:i/>
          <w:sz w:val="24"/>
          <w:szCs w:val="26"/>
        </w:rPr>
        <w:t xml:space="preserve">, e dos </w:t>
      </w:r>
      <w:r w:rsidR="00D73A65" w:rsidRPr="00D73A65">
        <w:rPr>
          <w:rFonts w:ascii="Tahoma" w:hAnsi="Tahoma" w:cs="Tahoma"/>
          <w:i/>
          <w:sz w:val="24"/>
          <w:szCs w:val="26"/>
        </w:rPr>
        <w:t>familiares e as pessoas próximas das vítimas de suicídio</w:t>
      </w:r>
      <w:r w:rsidRPr="0039496A">
        <w:rPr>
          <w:rFonts w:ascii="Tahoma" w:hAnsi="Tahoma" w:cs="Tahoma"/>
          <w:i/>
          <w:sz w:val="24"/>
          <w:szCs w:val="26"/>
        </w:rPr>
        <w:t>;</w:t>
      </w:r>
    </w:p>
    <w:p w:rsidR="00101B31" w:rsidRDefault="00560ECB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 xml:space="preserve">IX – articulação </w:t>
      </w:r>
      <w:proofErr w:type="spellStart"/>
      <w:r w:rsidRPr="0039496A">
        <w:rPr>
          <w:rFonts w:ascii="Tahoma" w:hAnsi="Tahoma" w:cs="Tahoma"/>
          <w:i/>
          <w:sz w:val="24"/>
          <w:szCs w:val="26"/>
        </w:rPr>
        <w:t>intersetorial</w:t>
      </w:r>
      <w:proofErr w:type="spellEnd"/>
      <w:r w:rsidRPr="0039496A">
        <w:rPr>
          <w:rFonts w:ascii="Tahoma" w:hAnsi="Tahoma" w:cs="Tahoma"/>
          <w:i/>
          <w:sz w:val="24"/>
          <w:szCs w:val="26"/>
        </w:rPr>
        <w:t xml:space="preserve">: envolvendo entidades de saúde, educação, comunicação, imprensa, polícia, entre outras para a prevenção do suicídio; </w:t>
      </w:r>
    </w:p>
    <w:p w:rsidR="00ED5C78" w:rsidRDefault="00ED5C78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>
        <w:rPr>
          <w:rFonts w:ascii="Tahoma" w:hAnsi="Tahoma" w:cs="Tahoma"/>
          <w:i/>
          <w:sz w:val="24"/>
          <w:szCs w:val="26"/>
        </w:rPr>
        <w:t xml:space="preserve">X – </w:t>
      </w:r>
      <w:r>
        <w:rPr>
          <w:rFonts w:ascii="Tahoma" w:hAnsi="Tahoma" w:cs="Tahoma"/>
          <w:i/>
          <w:sz w:val="24"/>
          <w:szCs w:val="26"/>
        </w:rPr>
        <w:t xml:space="preserve">planejamento: adoção de banco de dado epidemiológico </w:t>
      </w:r>
      <w:r w:rsidRPr="00ED5C78">
        <w:rPr>
          <w:rFonts w:ascii="Tahoma" w:hAnsi="Tahoma" w:cs="Tahoma"/>
          <w:i/>
          <w:sz w:val="24"/>
          <w:szCs w:val="26"/>
        </w:rPr>
        <w:t>no intuito de formular estratégias longitudinais para prevenção suicídio</w:t>
      </w:r>
      <w:r>
        <w:rPr>
          <w:rFonts w:ascii="Tahoma" w:hAnsi="Tahoma" w:cs="Tahoma"/>
          <w:i/>
          <w:sz w:val="24"/>
          <w:szCs w:val="26"/>
        </w:rPr>
        <w:t>;</w:t>
      </w:r>
    </w:p>
    <w:p w:rsidR="00ED5C78" w:rsidRPr="0039496A" w:rsidRDefault="00ED5C78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proofErr w:type="gramStart"/>
      <w:r>
        <w:rPr>
          <w:rFonts w:ascii="Tahoma" w:hAnsi="Tahoma" w:cs="Tahoma"/>
          <w:i/>
          <w:sz w:val="24"/>
          <w:szCs w:val="26"/>
        </w:rPr>
        <w:t>XI –</w:t>
      </w:r>
      <w:r w:rsidRPr="00ED5C78">
        <w:rPr>
          <w:rFonts w:ascii="Tahoma" w:hAnsi="Tahoma" w:cs="Tahoma"/>
          <w:i/>
          <w:sz w:val="24"/>
          <w:szCs w:val="26"/>
        </w:rPr>
        <w:t xml:space="preserve"> </w:t>
      </w:r>
      <w:r>
        <w:rPr>
          <w:rFonts w:ascii="Tahoma" w:hAnsi="Tahoma" w:cs="Tahoma"/>
          <w:i/>
          <w:sz w:val="24"/>
          <w:szCs w:val="26"/>
        </w:rPr>
        <w:t xml:space="preserve">fluxo: criação de </w:t>
      </w:r>
      <w:r w:rsidRPr="00ED5C78">
        <w:rPr>
          <w:rFonts w:ascii="Tahoma" w:hAnsi="Tahoma" w:cs="Tahoma"/>
          <w:i/>
          <w:sz w:val="24"/>
          <w:szCs w:val="26"/>
        </w:rPr>
        <w:t>fluxos e protocolos de manejo para pacientes com ideação e tentativas suicidas</w:t>
      </w:r>
      <w:r>
        <w:rPr>
          <w:rFonts w:ascii="Tahoma" w:hAnsi="Tahoma" w:cs="Tahoma"/>
          <w:i/>
          <w:sz w:val="24"/>
          <w:szCs w:val="26"/>
        </w:rPr>
        <w:t>.”</w:t>
      </w:r>
      <w:proofErr w:type="gramEnd"/>
    </w:p>
    <w:p w:rsidR="00101B31" w:rsidRDefault="00101B3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</w:p>
    <w:p w:rsidR="00961967" w:rsidRPr="00961967" w:rsidRDefault="00961967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961967">
        <w:rPr>
          <w:rFonts w:ascii="Tahoma" w:hAnsi="Tahoma" w:cs="Tahoma"/>
          <w:sz w:val="24"/>
          <w:szCs w:val="26"/>
        </w:rPr>
        <w:lastRenderedPageBreak/>
        <w:t xml:space="preserve">Art. </w:t>
      </w:r>
      <w:r w:rsidR="009C2D31">
        <w:rPr>
          <w:rFonts w:ascii="Tahoma" w:hAnsi="Tahoma" w:cs="Tahoma"/>
          <w:sz w:val="24"/>
          <w:szCs w:val="26"/>
        </w:rPr>
        <w:t>3</w:t>
      </w:r>
      <w:r w:rsidRPr="00961967">
        <w:rPr>
          <w:rFonts w:ascii="Tahoma" w:hAnsi="Tahoma" w:cs="Tahoma"/>
          <w:sz w:val="24"/>
          <w:szCs w:val="26"/>
        </w:rPr>
        <w:t xml:space="preserve">º </w:t>
      </w:r>
      <w:r>
        <w:rPr>
          <w:rFonts w:ascii="Tahoma" w:hAnsi="Tahoma" w:cs="Tahoma"/>
          <w:sz w:val="24"/>
          <w:szCs w:val="26"/>
        </w:rPr>
        <w:t>Fica incluído na Lei nº 3.448/2019 os</w:t>
      </w:r>
      <w:r w:rsidR="00064409">
        <w:rPr>
          <w:rFonts w:ascii="Tahoma" w:hAnsi="Tahoma" w:cs="Tahoma"/>
          <w:sz w:val="24"/>
          <w:szCs w:val="26"/>
        </w:rPr>
        <w:t xml:space="preserve"> art. 2-A </w:t>
      </w:r>
      <w:r>
        <w:rPr>
          <w:rFonts w:ascii="Tahoma" w:hAnsi="Tahoma" w:cs="Tahoma"/>
          <w:sz w:val="24"/>
          <w:szCs w:val="26"/>
        </w:rPr>
        <w:t>com a seguinte</w:t>
      </w:r>
      <w:r w:rsidR="00064409">
        <w:rPr>
          <w:rFonts w:ascii="Tahoma" w:hAnsi="Tahoma" w:cs="Tahoma"/>
          <w:sz w:val="24"/>
          <w:szCs w:val="26"/>
        </w:rPr>
        <w:t xml:space="preserve"> redação</w:t>
      </w:r>
      <w:r>
        <w:rPr>
          <w:rFonts w:ascii="Tahoma" w:hAnsi="Tahoma" w:cs="Tahoma"/>
          <w:sz w:val="24"/>
          <w:szCs w:val="26"/>
        </w:rPr>
        <w:t>:</w:t>
      </w:r>
    </w:p>
    <w:p w:rsidR="00101B31" w:rsidRPr="0039496A" w:rsidRDefault="00101B31" w:rsidP="00101B31">
      <w:pPr>
        <w:jc w:val="both"/>
        <w:rPr>
          <w:rFonts w:ascii="Tahoma" w:hAnsi="Tahoma" w:cs="Tahoma"/>
          <w:i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  <w:r w:rsidR="00961967" w:rsidRPr="0039496A">
        <w:rPr>
          <w:rFonts w:ascii="Tahoma" w:hAnsi="Tahoma" w:cs="Tahoma"/>
          <w:i/>
          <w:sz w:val="24"/>
          <w:szCs w:val="26"/>
        </w:rPr>
        <w:t>“</w:t>
      </w:r>
      <w:r w:rsidRPr="0039496A">
        <w:rPr>
          <w:rFonts w:ascii="Tahoma" w:hAnsi="Tahoma" w:cs="Tahoma"/>
          <w:i/>
          <w:sz w:val="24"/>
          <w:szCs w:val="26"/>
        </w:rPr>
        <w:t xml:space="preserve">Art. 2-A O </w:t>
      </w:r>
      <w:r w:rsidR="0039496A" w:rsidRPr="0039496A">
        <w:rPr>
          <w:rFonts w:ascii="Tahoma" w:hAnsi="Tahoma" w:cs="Tahoma"/>
          <w:i/>
          <w:sz w:val="24"/>
          <w:szCs w:val="26"/>
        </w:rPr>
        <w:t xml:space="preserve">Plano Municipal de Prevenção e </w:t>
      </w:r>
      <w:proofErr w:type="spellStart"/>
      <w:r w:rsidR="0039496A" w:rsidRPr="0039496A">
        <w:rPr>
          <w:rFonts w:ascii="Tahoma" w:hAnsi="Tahoma" w:cs="Tahoma"/>
          <w:i/>
          <w:sz w:val="24"/>
          <w:szCs w:val="26"/>
        </w:rPr>
        <w:t>Posvenção</w:t>
      </w:r>
      <w:proofErr w:type="spellEnd"/>
      <w:r w:rsidR="0039496A" w:rsidRPr="0039496A">
        <w:rPr>
          <w:rFonts w:ascii="Tahoma" w:hAnsi="Tahoma" w:cs="Tahoma"/>
          <w:i/>
          <w:sz w:val="24"/>
          <w:szCs w:val="26"/>
        </w:rPr>
        <w:t xml:space="preserve"> ao Suicídio</w:t>
      </w:r>
      <w:r w:rsidRPr="0039496A">
        <w:rPr>
          <w:rFonts w:ascii="Tahoma" w:hAnsi="Tahoma" w:cs="Tahoma"/>
          <w:i/>
          <w:sz w:val="24"/>
          <w:szCs w:val="26"/>
        </w:rPr>
        <w:t xml:space="preserve"> </w:t>
      </w:r>
      <w:proofErr w:type="gramStart"/>
      <w:r w:rsidRPr="0039496A">
        <w:rPr>
          <w:rFonts w:ascii="Tahoma" w:hAnsi="Tahoma" w:cs="Tahoma"/>
          <w:i/>
          <w:sz w:val="24"/>
          <w:szCs w:val="26"/>
        </w:rPr>
        <w:t>obedecerá</w:t>
      </w:r>
      <w:proofErr w:type="gramEnd"/>
      <w:r w:rsidRPr="0039496A">
        <w:rPr>
          <w:rFonts w:ascii="Tahoma" w:hAnsi="Tahoma" w:cs="Tahoma"/>
          <w:i/>
          <w:sz w:val="24"/>
          <w:szCs w:val="26"/>
        </w:rPr>
        <w:t xml:space="preserve"> aos seguintes princípios:</w:t>
      </w:r>
    </w:p>
    <w:p w:rsidR="00101B31" w:rsidRPr="0039496A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>I – valorização da vida;</w:t>
      </w:r>
    </w:p>
    <w:p w:rsidR="00101B31" w:rsidRPr="0039496A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>II - respeito ao princípio da dignidade da pessoa humana;</w:t>
      </w:r>
    </w:p>
    <w:p w:rsidR="00101B31" w:rsidRPr="0039496A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>III – escuta atenta e livre de preconceitos;</w:t>
      </w:r>
    </w:p>
    <w:p w:rsidR="00101B31" w:rsidRPr="0039496A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 xml:space="preserve">IV – respeito à subjetividade humana; </w:t>
      </w:r>
    </w:p>
    <w:p w:rsidR="00101B31" w:rsidRPr="0039496A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 xml:space="preserve">V - corresponsabilidade da família, da sociedade e do Estado na atenção psicossocial e </w:t>
      </w:r>
      <w:proofErr w:type="spellStart"/>
      <w:r w:rsidR="00101B31" w:rsidRPr="0039496A">
        <w:rPr>
          <w:rFonts w:ascii="Tahoma" w:hAnsi="Tahoma" w:cs="Tahoma"/>
          <w:i/>
          <w:sz w:val="24"/>
          <w:szCs w:val="26"/>
        </w:rPr>
        <w:t>socioassistencial</w:t>
      </w:r>
      <w:proofErr w:type="spellEnd"/>
      <w:r w:rsidR="00101B31" w:rsidRPr="0039496A">
        <w:rPr>
          <w:rFonts w:ascii="Tahoma" w:hAnsi="Tahoma" w:cs="Tahoma"/>
          <w:i/>
          <w:sz w:val="24"/>
          <w:szCs w:val="26"/>
        </w:rPr>
        <w:t>;</w:t>
      </w:r>
    </w:p>
    <w:p w:rsidR="00101B31" w:rsidRPr="0039496A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>VI - fortalecimento do vínculo e pertencimento social;</w:t>
      </w:r>
    </w:p>
    <w:p w:rsidR="00101B31" w:rsidRDefault="0039496A" w:rsidP="00101B31">
      <w:pPr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ab/>
      </w:r>
      <w:r w:rsidR="00101B31" w:rsidRPr="0039496A">
        <w:rPr>
          <w:rFonts w:ascii="Tahoma" w:hAnsi="Tahoma" w:cs="Tahoma"/>
          <w:i/>
          <w:sz w:val="24"/>
          <w:szCs w:val="26"/>
        </w:rPr>
        <w:t xml:space="preserve">VII - valorização e formação adequada e permanente dos </w:t>
      </w:r>
      <w:proofErr w:type="spellStart"/>
      <w:r w:rsidR="00101B31" w:rsidRPr="0039496A">
        <w:rPr>
          <w:rFonts w:ascii="Tahoma" w:hAnsi="Tahoma" w:cs="Tahoma"/>
          <w:i/>
          <w:sz w:val="24"/>
          <w:szCs w:val="26"/>
        </w:rPr>
        <w:t>proﬁssionais</w:t>
      </w:r>
      <w:proofErr w:type="spellEnd"/>
      <w:r w:rsidR="00101B31" w:rsidRPr="0039496A">
        <w:rPr>
          <w:rFonts w:ascii="Tahoma" w:hAnsi="Tahoma" w:cs="Tahoma"/>
          <w:i/>
          <w:sz w:val="24"/>
          <w:szCs w:val="26"/>
        </w:rPr>
        <w:t xml:space="preserve"> que atuam no atendimento psicossocial e </w:t>
      </w:r>
      <w:proofErr w:type="spellStart"/>
      <w:r w:rsidR="00101B31" w:rsidRPr="0039496A">
        <w:rPr>
          <w:rFonts w:ascii="Tahoma" w:hAnsi="Tahoma" w:cs="Tahoma"/>
          <w:i/>
          <w:sz w:val="24"/>
          <w:szCs w:val="26"/>
        </w:rPr>
        <w:t>socioassistencial</w:t>
      </w:r>
      <w:proofErr w:type="spellEnd"/>
      <w:r w:rsidR="00101B31" w:rsidRPr="0039496A">
        <w:rPr>
          <w:rFonts w:ascii="Tahoma" w:hAnsi="Tahoma" w:cs="Tahoma"/>
          <w:i/>
          <w:sz w:val="24"/>
          <w:szCs w:val="26"/>
        </w:rPr>
        <w:t>;</w:t>
      </w:r>
      <w:proofErr w:type="gramStart"/>
      <w:r w:rsidR="00064409">
        <w:rPr>
          <w:rFonts w:ascii="Tahoma" w:hAnsi="Tahoma" w:cs="Tahoma"/>
          <w:i/>
          <w:sz w:val="24"/>
          <w:szCs w:val="26"/>
        </w:rPr>
        <w:t>”</w:t>
      </w:r>
      <w:proofErr w:type="gramEnd"/>
    </w:p>
    <w:p w:rsidR="00064409" w:rsidRDefault="00064409" w:rsidP="00101B31">
      <w:pPr>
        <w:jc w:val="both"/>
        <w:rPr>
          <w:rFonts w:ascii="Tahoma" w:hAnsi="Tahoma" w:cs="Tahoma"/>
          <w:i/>
          <w:sz w:val="24"/>
          <w:szCs w:val="26"/>
        </w:rPr>
      </w:pPr>
    </w:p>
    <w:p w:rsidR="00064409" w:rsidRPr="00064409" w:rsidRDefault="00064409" w:rsidP="00064409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961967">
        <w:rPr>
          <w:rFonts w:ascii="Tahoma" w:hAnsi="Tahoma" w:cs="Tahoma"/>
          <w:sz w:val="24"/>
          <w:szCs w:val="26"/>
        </w:rPr>
        <w:t xml:space="preserve">Art. </w:t>
      </w:r>
      <w:r>
        <w:rPr>
          <w:rFonts w:ascii="Tahoma" w:hAnsi="Tahoma" w:cs="Tahoma"/>
          <w:sz w:val="24"/>
          <w:szCs w:val="26"/>
        </w:rPr>
        <w:t>4</w:t>
      </w:r>
      <w:r w:rsidRPr="00961967">
        <w:rPr>
          <w:rFonts w:ascii="Tahoma" w:hAnsi="Tahoma" w:cs="Tahoma"/>
          <w:sz w:val="24"/>
          <w:szCs w:val="26"/>
        </w:rPr>
        <w:t xml:space="preserve">º </w:t>
      </w:r>
      <w:r>
        <w:rPr>
          <w:rFonts w:ascii="Tahoma" w:hAnsi="Tahoma" w:cs="Tahoma"/>
          <w:sz w:val="24"/>
          <w:szCs w:val="26"/>
        </w:rPr>
        <w:t xml:space="preserve">Fica </w:t>
      </w:r>
      <w:r w:rsidR="008F0857">
        <w:rPr>
          <w:rFonts w:ascii="Tahoma" w:hAnsi="Tahoma" w:cs="Tahoma"/>
          <w:sz w:val="24"/>
          <w:szCs w:val="26"/>
        </w:rPr>
        <w:t>incluído na Lei nº 3.448/2019 o</w:t>
      </w:r>
      <w:r>
        <w:rPr>
          <w:rFonts w:ascii="Tahoma" w:hAnsi="Tahoma" w:cs="Tahoma"/>
          <w:sz w:val="24"/>
          <w:szCs w:val="26"/>
        </w:rPr>
        <w:t xml:space="preserve"> art. 2-</w:t>
      </w:r>
      <w:r>
        <w:rPr>
          <w:rFonts w:ascii="Tahoma" w:hAnsi="Tahoma" w:cs="Tahoma"/>
          <w:sz w:val="24"/>
          <w:szCs w:val="26"/>
        </w:rPr>
        <w:t>B</w:t>
      </w:r>
      <w:r>
        <w:rPr>
          <w:rFonts w:ascii="Tahoma" w:hAnsi="Tahoma" w:cs="Tahoma"/>
          <w:sz w:val="24"/>
          <w:szCs w:val="26"/>
        </w:rPr>
        <w:t xml:space="preserve"> com a seguinte redação:</w:t>
      </w:r>
    </w:p>
    <w:p w:rsidR="003A2D0E" w:rsidRPr="00C2348B" w:rsidRDefault="00064409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proofErr w:type="gramStart"/>
      <w:r>
        <w:rPr>
          <w:rFonts w:ascii="Tahoma" w:hAnsi="Tahoma" w:cs="Tahoma"/>
          <w:i/>
          <w:sz w:val="24"/>
          <w:szCs w:val="26"/>
        </w:rPr>
        <w:t>“</w:t>
      </w:r>
      <w:r w:rsidR="003A2D0E">
        <w:rPr>
          <w:rFonts w:ascii="Tahoma" w:hAnsi="Tahoma" w:cs="Tahoma"/>
          <w:i/>
          <w:sz w:val="24"/>
          <w:szCs w:val="26"/>
        </w:rPr>
        <w:t>Art. 2-B</w:t>
      </w:r>
      <w:r w:rsidR="003A2D0E">
        <w:rPr>
          <w:rFonts w:ascii="Tahoma" w:hAnsi="Tahoma" w:cs="Tahoma"/>
          <w:i/>
          <w:sz w:val="24"/>
          <w:szCs w:val="26"/>
        </w:rPr>
        <w:t xml:space="preserve"> </w:t>
      </w:r>
      <w:r w:rsidR="003A2D0E" w:rsidRPr="00C2348B">
        <w:rPr>
          <w:rFonts w:ascii="Tahoma" w:hAnsi="Tahoma" w:cs="Tahoma"/>
          <w:i/>
          <w:sz w:val="24"/>
          <w:szCs w:val="26"/>
        </w:rPr>
        <w:t>Deverá ser instituída a Fi</w:t>
      </w:r>
      <w:r w:rsidR="003A2D0E">
        <w:rPr>
          <w:rFonts w:ascii="Tahoma" w:hAnsi="Tahoma" w:cs="Tahoma"/>
          <w:i/>
          <w:sz w:val="24"/>
          <w:szCs w:val="26"/>
        </w:rPr>
        <w:t>cha de Notificação de Suicídio,</w:t>
      </w:r>
      <w:r w:rsidR="003A2D0E" w:rsidRPr="00C2348B">
        <w:rPr>
          <w:rFonts w:ascii="Tahoma" w:hAnsi="Tahoma" w:cs="Tahoma"/>
          <w:i/>
          <w:sz w:val="24"/>
          <w:szCs w:val="26"/>
        </w:rPr>
        <w:t xml:space="preserve"> de Tentativa</w:t>
      </w:r>
      <w:r w:rsidR="003A2D0E">
        <w:rPr>
          <w:rFonts w:ascii="Tahoma" w:hAnsi="Tahoma" w:cs="Tahoma"/>
          <w:i/>
          <w:sz w:val="24"/>
          <w:szCs w:val="26"/>
        </w:rPr>
        <w:t xml:space="preserve"> de Suicídio e de Automutilação, bem como implantação</w:t>
      </w:r>
      <w:r w:rsidR="003A2D0E" w:rsidRPr="00C2348B">
        <w:rPr>
          <w:rFonts w:ascii="Tahoma" w:hAnsi="Tahoma" w:cs="Tahoma"/>
          <w:i/>
          <w:sz w:val="24"/>
          <w:szCs w:val="26"/>
        </w:rPr>
        <w:t xml:space="preserve"> </w:t>
      </w:r>
      <w:r w:rsidR="003A2D0E">
        <w:rPr>
          <w:rFonts w:ascii="Tahoma" w:hAnsi="Tahoma" w:cs="Tahoma"/>
          <w:i/>
          <w:sz w:val="24"/>
          <w:szCs w:val="26"/>
        </w:rPr>
        <w:t>de</w:t>
      </w:r>
      <w:r w:rsidR="003A2D0E" w:rsidRPr="00C2348B">
        <w:rPr>
          <w:rFonts w:ascii="Tahoma" w:hAnsi="Tahoma" w:cs="Tahoma"/>
          <w:i/>
          <w:sz w:val="24"/>
          <w:szCs w:val="26"/>
        </w:rPr>
        <w:t xml:space="preserve"> fluxo de atendimento no âmbito dos serviços de saúde de </w:t>
      </w:r>
      <w:r w:rsidR="003A2D0E">
        <w:rPr>
          <w:rFonts w:ascii="Tahoma" w:hAnsi="Tahoma" w:cs="Tahoma"/>
          <w:i/>
          <w:sz w:val="24"/>
          <w:szCs w:val="26"/>
        </w:rPr>
        <w:t>Niterói</w:t>
      </w:r>
      <w:r w:rsidR="003A2D0E" w:rsidRPr="00C2348B">
        <w:rPr>
          <w:rFonts w:ascii="Tahoma" w:hAnsi="Tahoma" w:cs="Tahoma"/>
          <w:i/>
          <w:sz w:val="24"/>
          <w:szCs w:val="26"/>
        </w:rPr>
        <w:t xml:space="preserve"> (públicos, privados e conveniados)</w:t>
      </w:r>
      <w:r w:rsidR="003A2D0E">
        <w:rPr>
          <w:rFonts w:ascii="Tahoma" w:hAnsi="Tahoma" w:cs="Tahoma"/>
          <w:i/>
          <w:sz w:val="24"/>
          <w:szCs w:val="26"/>
        </w:rPr>
        <w:t xml:space="preserve">, nos moldes do determinado pelo art. 6º da </w:t>
      </w:r>
      <w:r w:rsidR="003A2D0E" w:rsidRPr="00C2348B">
        <w:rPr>
          <w:rFonts w:ascii="Tahoma" w:hAnsi="Tahoma" w:cs="Tahoma"/>
          <w:i/>
          <w:sz w:val="24"/>
          <w:szCs w:val="26"/>
        </w:rPr>
        <w:t>Lei Federal 13.819</w:t>
      </w:r>
      <w:r w:rsidR="003A2D0E">
        <w:rPr>
          <w:rFonts w:ascii="Tahoma" w:hAnsi="Tahoma" w:cs="Tahoma"/>
          <w:i/>
          <w:sz w:val="24"/>
          <w:szCs w:val="26"/>
        </w:rPr>
        <w:t>/2019.</w:t>
      </w:r>
      <w:proofErr w:type="gramEnd"/>
    </w:p>
    <w:p w:rsidR="003A2D0E" w:rsidRPr="00C2348B" w:rsidRDefault="003A2D0E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C2348B">
        <w:rPr>
          <w:rFonts w:ascii="Tahoma" w:hAnsi="Tahoma" w:cs="Tahoma"/>
          <w:i/>
          <w:sz w:val="24"/>
          <w:szCs w:val="26"/>
        </w:rPr>
        <w:t>§1º. - A F</w:t>
      </w:r>
      <w:r>
        <w:rPr>
          <w:rFonts w:ascii="Tahoma" w:hAnsi="Tahoma" w:cs="Tahoma"/>
          <w:i/>
          <w:sz w:val="24"/>
          <w:szCs w:val="26"/>
        </w:rPr>
        <w:t xml:space="preserve">icha de Notificação de Suicídio, </w:t>
      </w:r>
      <w:r w:rsidRPr="00C2348B">
        <w:rPr>
          <w:rFonts w:ascii="Tahoma" w:hAnsi="Tahoma" w:cs="Tahoma"/>
          <w:i/>
          <w:sz w:val="24"/>
          <w:szCs w:val="26"/>
        </w:rPr>
        <w:t>de Tentativa de Suicídio</w:t>
      </w:r>
      <w:r>
        <w:rPr>
          <w:rFonts w:ascii="Tahoma" w:hAnsi="Tahoma" w:cs="Tahoma"/>
          <w:i/>
          <w:sz w:val="24"/>
          <w:szCs w:val="26"/>
        </w:rPr>
        <w:t xml:space="preserve"> e de Automutilação</w:t>
      </w:r>
      <w:r w:rsidRPr="00C2348B">
        <w:rPr>
          <w:rFonts w:ascii="Tahoma" w:hAnsi="Tahoma" w:cs="Tahoma"/>
          <w:i/>
          <w:sz w:val="24"/>
          <w:szCs w:val="26"/>
        </w:rPr>
        <w:t xml:space="preserve"> deverá ser preenchida obrigatoriamente por ocasião do atendimento do paciente nas redes de saúde e </w:t>
      </w:r>
      <w:proofErr w:type="spellStart"/>
      <w:r w:rsidRPr="00C2348B">
        <w:rPr>
          <w:rFonts w:ascii="Tahoma" w:hAnsi="Tahoma" w:cs="Tahoma"/>
          <w:i/>
          <w:sz w:val="24"/>
          <w:szCs w:val="26"/>
        </w:rPr>
        <w:t>intersetorial</w:t>
      </w:r>
      <w:proofErr w:type="spellEnd"/>
      <w:r w:rsidRPr="00C2348B">
        <w:rPr>
          <w:rFonts w:ascii="Tahoma" w:hAnsi="Tahoma" w:cs="Tahoma"/>
          <w:i/>
          <w:sz w:val="24"/>
          <w:szCs w:val="26"/>
        </w:rPr>
        <w:t xml:space="preserve"> do município</w:t>
      </w:r>
      <w:r>
        <w:rPr>
          <w:rFonts w:ascii="Tahoma" w:hAnsi="Tahoma" w:cs="Tahoma"/>
          <w:i/>
          <w:sz w:val="24"/>
          <w:szCs w:val="26"/>
        </w:rPr>
        <w:t>, respeitando o sigilo das informações, à autoridade designada pelo Executivo municipal</w:t>
      </w:r>
      <w:r w:rsidRPr="00C2348B">
        <w:rPr>
          <w:rFonts w:ascii="Tahoma" w:hAnsi="Tahoma" w:cs="Tahoma"/>
          <w:i/>
          <w:sz w:val="24"/>
          <w:szCs w:val="26"/>
        </w:rPr>
        <w:t>.</w:t>
      </w:r>
    </w:p>
    <w:p w:rsidR="003A2D0E" w:rsidRDefault="003A2D0E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C2348B">
        <w:rPr>
          <w:rFonts w:ascii="Tahoma" w:hAnsi="Tahoma" w:cs="Tahoma"/>
          <w:i/>
          <w:sz w:val="24"/>
          <w:szCs w:val="26"/>
        </w:rPr>
        <w:lastRenderedPageBreak/>
        <w:t xml:space="preserve">§2º. - </w:t>
      </w:r>
      <w:proofErr w:type="gramStart"/>
      <w:r w:rsidRPr="00C2348B">
        <w:rPr>
          <w:rFonts w:ascii="Tahoma" w:hAnsi="Tahoma" w:cs="Tahoma"/>
          <w:i/>
          <w:sz w:val="24"/>
          <w:szCs w:val="26"/>
        </w:rPr>
        <w:t>Os procedimentos de assistência às pessoas que tentaram ou praticaram suicídio que não estiverem acompanhados da Ficha de Notificação de Suicídio e de Tentativa de Suicídio serão glosados pela auditoria na instancia municipal.</w:t>
      </w:r>
      <w:r w:rsidR="00064409">
        <w:rPr>
          <w:rFonts w:ascii="Tahoma" w:hAnsi="Tahoma" w:cs="Tahoma"/>
          <w:i/>
          <w:sz w:val="24"/>
          <w:szCs w:val="26"/>
        </w:rPr>
        <w:t>”</w:t>
      </w:r>
      <w:proofErr w:type="gramEnd"/>
    </w:p>
    <w:p w:rsidR="00064409" w:rsidRDefault="00064409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</w:p>
    <w:p w:rsidR="00064409" w:rsidRPr="00961967" w:rsidRDefault="00064409" w:rsidP="00064409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961967">
        <w:rPr>
          <w:rFonts w:ascii="Tahoma" w:hAnsi="Tahoma" w:cs="Tahoma"/>
          <w:sz w:val="24"/>
          <w:szCs w:val="26"/>
        </w:rPr>
        <w:t xml:space="preserve">Art. </w:t>
      </w:r>
      <w:r>
        <w:rPr>
          <w:rFonts w:ascii="Tahoma" w:hAnsi="Tahoma" w:cs="Tahoma"/>
          <w:sz w:val="24"/>
          <w:szCs w:val="26"/>
        </w:rPr>
        <w:t>5</w:t>
      </w:r>
      <w:r w:rsidRPr="00961967">
        <w:rPr>
          <w:rFonts w:ascii="Tahoma" w:hAnsi="Tahoma" w:cs="Tahoma"/>
          <w:sz w:val="24"/>
          <w:szCs w:val="26"/>
        </w:rPr>
        <w:t xml:space="preserve">º </w:t>
      </w:r>
      <w:r>
        <w:rPr>
          <w:rFonts w:ascii="Tahoma" w:hAnsi="Tahoma" w:cs="Tahoma"/>
          <w:sz w:val="24"/>
          <w:szCs w:val="26"/>
        </w:rPr>
        <w:t xml:space="preserve">Fica </w:t>
      </w:r>
      <w:r w:rsidR="008F0857">
        <w:rPr>
          <w:rFonts w:ascii="Tahoma" w:hAnsi="Tahoma" w:cs="Tahoma"/>
          <w:sz w:val="24"/>
          <w:szCs w:val="26"/>
        </w:rPr>
        <w:t>incluído na Lei nº 3.448/2019 o</w:t>
      </w:r>
      <w:r>
        <w:rPr>
          <w:rFonts w:ascii="Tahoma" w:hAnsi="Tahoma" w:cs="Tahoma"/>
          <w:sz w:val="24"/>
          <w:szCs w:val="26"/>
        </w:rPr>
        <w:t xml:space="preserve"> art. 2-</w:t>
      </w:r>
      <w:r>
        <w:rPr>
          <w:rFonts w:ascii="Tahoma" w:hAnsi="Tahoma" w:cs="Tahoma"/>
          <w:sz w:val="24"/>
          <w:szCs w:val="26"/>
        </w:rPr>
        <w:t>C</w:t>
      </w:r>
      <w:r>
        <w:rPr>
          <w:rFonts w:ascii="Tahoma" w:hAnsi="Tahoma" w:cs="Tahoma"/>
          <w:sz w:val="24"/>
          <w:szCs w:val="26"/>
        </w:rPr>
        <w:t xml:space="preserve"> com a seguinte redação:</w:t>
      </w:r>
    </w:p>
    <w:p w:rsidR="003A2D0E" w:rsidRDefault="00064409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>
        <w:rPr>
          <w:rFonts w:ascii="Tahoma" w:hAnsi="Tahoma" w:cs="Tahoma"/>
          <w:i/>
          <w:sz w:val="24"/>
          <w:szCs w:val="26"/>
        </w:rPr>
        <w:t>“</w:t>
      </w:r>
      <w:r w:rsidR="003A2D0E">
        <w:rPr>
          <w:rFonts w:ascii="Tahoma" w:hAnsi="Tahoma" w:cs="Tahoma"/>
          <w:i/>
          <w:sz w:val="24"/>
          <w:szCs w:val="26"/>
        </w:rPr>
        <w:t xml:space="preserve">Art. 2-C O Executivo municipal poderá criar grupos de saúde mental nas escolas municipais com o intuito de desenvolver habilidades </w:t>
      </w:r>
      <w:proofErr w:type="spellStart"/>
      <w:r w:rsidR="003A2D0E">
        <w:rPr>
          <w:rFonts w:ascii="Tahoma" w:hAnsi="Tahoma" w:cs="Tahoma"/>
          <w:i/>
          <w:sz w:val="24"/>
          <w:szCs w:val="26"/>
        </w:rPr>
        <w:t>sócio-emocionais</w:t>
      </w:r>
      <w:proofErr w:type="spellEnd"/>
      <w:r w:rsidR="003A2D0E">
        <w:rPr>
          <w:rFonts w:ascii="Tahoma" w:hAnsi="Tahoma" w:cs="Tahoma"/>
          <w:i/>
          <w:sz w:val="24"/>
          <w:szCs w:val="26"/>
        </w:rPr>
        <w:t xml:space="preserve"> nas crianças e adolescentes.</w:t>
      </w:r>
      <w:r>
        <w:rPr>
          <w:rFonts w:ascii="Tahoma" w:hAnsi="Tahoma" w:cs="Tahoma"/>
          <w:i/>
          <w:sz w:val="24"/>
          <w:szCs w:val="26"/>
        </w:rPr>
        <w:t>”</w:t>
      </w:r>
    </w:p>
    <w:p w:rsidR="00064409" w:rsidRDefault="00064409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</w:p>
    <w:p w:rsidR="00064409" w:rsidRPr="00961967" w:rsidRDefault="00064409" w:rsidP="00064409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961967">
        <w:rPr>
          <w:rFonts w:ascii="Tahoma" w:hAnsi="Tahoma" w:cs="Tahoma"/>
          <w:sz w:val="24"/>
          <w:szCs w:val="26"/>
        </w:rPr>
        <w:t xml:space="preserve">Art. </w:t>
      </w:r>
      <w:r>
        <w:rPr>
          <w:rFonts w:ascii="Tahoma" w:hAnsi="Tahoma" w:cs="Tahoma"/>
          <w:sz w:val="24"/>
          <w:szCs w:val="26"/>
        </w:rPr>
        <w:t>6</w:t>
      </w:r>
      <w:r w:rsidRPr="00961967">
        <w:rPr>
          <w:rFonts w:ascii="Tahoma" w:hAnsi="Tahoma" w:cs="Tahoma"/>
          <w:sz w:val="24"/>
          <w:szCs w:val="26"/>
        </w:rPr>
        <w:t xml:space="preserve">º </w:t>
      </w:r>
      <w:r>
        <w:rPr>
          <w:rFonts w:ascii="Tahoma" w:hAnsi="Tahoma" w:cs="Tahoma"/>
          <w:sz w:val="24"/>
          <w:szCs w:val="26"/>
        </w:rPr>
        <w:t xml:space="preserve">Fica </w:t>
      </w:r>
      <w:r w:rsidR="008F0857">
        <w:rPr>
          <w:rFonts w:ascii="Tahoma" w:hAnsi="Tahoma" w:cs="Tahoma"/>
          <w:sz w:val="24"/>
          <w:szCs w:val="26"/>
        </w:rPr>
        <w:t>incluído na Lei nº 3.448/2019 o</w:t>
      </w:r>
      <w:r>
        <w:rPr>
          <w:rFonts w:ascii="Tahoma" w:hAnsi="Tahoma" w:cs="Tahoma"/>
          <w:sz w:val="24"/>
          <w:szCs w:val="26"/>
        </w:rPr>
        <w:t xml:space="preserve"> art. 2-</w:t>
      </w:r>
      <w:r>
        <w:rPr>
          <w:rFonts w:ascii="Tahoma" w:hAnsi="Tahoma" w:cs="Tahoma"/>
          <w:sz w:val="24"/>
          <w:szCs w:val="26"/>
        </w:rPr>
        <w:t>D</w:t>
      </w:r>
      <w:r>
        <w:rPr>
          <w:rFonts w:ascii="Tahoma" w:hAnsi="Tahoma" w:cs="Tahoma"/>
          <w:sz w:val="24"/>
          <w:szCs w:val="26"/>
        </w:rPr>
        <w:t xml:space="preserve"> com a seguinte redação:</w:t>
      </w:r>
    </w:p>
    <w:p w:rsidR="00064409" w:rsidRDefault="00064409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>
        <w:rPr>
          <w:rFonts w:ascii="Tahoma" w:hAnsi="Tahoma" w:cs="Tahoma"/>
          <w:i/>
          <w:sz w:val="24"/>
          <w:szCs w:val="26"/>
        </w:rPr>
        <w:t xml:space="preserve">“Art. 2-D A vigilância Sanitária, nos moldes do estabelecido nos </w:t>
      </w:r>
      <w:proofErr w:type="spellStart"/>
      <w:r>
        <w:rPr>
          <w:rFonts w:ascii="Tahoma" w:hAnsi="Tahoma" w:cs="Tahoma"/>
          <w:i/>
          <w:sz w:val="24"/>
          <w:szCs w:val="26"/>
        </w:rPr>
        <w:t>arts</w:t>
      </w:r>
      <w:proofErr w:type="spellEnd"/>
      <w:r>
        <w:rPr>
          <w:rFonts w:ascii="Tahoma" w:hAnsi="Tahoma" w:cs="Tahoma"/>
          <w:i/>
          <w:sz w:val="24"/>
          <w:szCs w:val="26"/>
        </w:rPr>
        <w:t xml:space="preserve">. 36 e 58, III e XVII da Lei Municipal </w:t>
      </w:r>
      <w:r w:rsidRPr="00064409">
        <w:rPr>
          <w:rFonts w:ascii="Tahoma" w:hAnsi="Tahoma" w:cs="Tahoma"/>
          <w:i/>
          <w:sz w:val="24"/>
          <w:szCs w:val="26"/>
        </w:rPr>
        <w:t>2564</w:t>
      </w:r>
      <w:r>
        <w:rPr>
          <w:rFonts w:ascii="Tahoma" w:hAnsi="Tahoma" w:cs="Tahoma"/>
          <w:i/>
          <w:sz w:val="24"/>
          <w:szCs w:val="26"/>
        </w:rPr>
        <w:t>/</w:t>
      </w:r>
      <w:r w:rsidRPr="00064409">
        <w:rPr>
          <w:rFonts w:ascii="Tahoma" w:hAnsi="Tahoma" w:cs="Tahoma"/>
          <w:i/>
          <w:sz w:val="24"/>
          <w:szCs w:val="26"/>
        </w:rPr>
        <w:t>2008</w:t>
      </w:r>
      <w:r>
        <w:rPr>
          <w:rFonts w:ascii="Tahoma" w:hAnsi="Tahoma" w:cs="Tahoma"/>
          <w:i/>
          <w:sz w:val="24"/>
          <w:szCs w:val="26"/>
        </w:rPr>
        <w:t>, deverá fazer a fiscalização periódica em farmácias sobre a venda de psicotrópicos sem receituário médico e a venda ilegal de “chumbinhos” e psicotrópicos no comércio local.</w:t>
      </w:r>
      <w:proofErr w:type="gramStart"/>
      <w:r>
        <w:rPr>
          <w:rFonts w:ascii="Tahoma" w:hAnsi="Tahoma" w:cs="Tahoma"/>
          <w:i/>
          <w:sz w:val="24"/>
          <w:szCs w:val="26"/>
        </w:rPr>
        <w:t>”</w:t>
      </w:r>
      <w:proofErr w:type="gramEnd"/>
    </w:p>
    <w:p w:rsidR="00064409" w:rsidRDefault="00064409" w:rsidP="003A2D0E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</w:p>
    <w:p w:rsidR="00064409" w:rsidRPr="00064409" w:rsidRDefault="00064409" w:rsidP="003A2D0E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961967">
        <w:rPr>
          <w:rFonts w:ascii="Tahoma" w:hAnsi="Tahoma" w:cs="Tahoma"/>
          <w:sz w:val="24"/>
          <w:szCs w:val="26"/>
        </w:rPr>
        <w:t xml:space="preserve">Art. </w:t>
      </w:r>
      <w:r>
        <w:rPr>
          <w:rFonts w:ascii="Tahoma" w:hAnsi="Tahoma" w:cs="Tahoma"/>
          <w:sz w:val="24"/>
          <w:szCs w:val="26"/>
        </w:rPr>
        <w:t>7</w:t>
      </w:r>
      <w:r w:rsidRPr="00961967">
        <w:rPr>
          <w:rFonts w:ascii="Tahoma" w:hAnsi="Tahoma" w:cs="Tahoma"/>
          <w:sz w:val="24"/>
          <w:szCs w:val="26"/>
        </w:rPr>
        <w:t xml:space="preserve">º </w:t>
      </w:r>
      <w:r>
        <w:rPr>
          <w:rFonts w:ascii="Tahoma" w:hAnsi="Tahoma" w:cs="Tahoma"/>
          <w:sz w:val="24"/>
          <w:szCs w:val="26"/>
        </w:rPr>
        <w:t>Fica incluído na Lei nº 3.448/2019 o art. 2-</w:t>
      </w:r>
      <w:r>
        <w:rPr>
          <w:rFonts w:ascii="Tahoma" w:hAnsi="Tahoma" w:cs="Tahoma"/>
          <w:sz w:val="24"/>
          <w:szCs w:val="26"/>
        </w:rPr>
        <w:t>E</w:t>
      </w:r>
      <w:r>
        <w:rPr>
          <w:rFonts w:ascii="Tahoma" w:hAnsi="Tahoma" w:cs="Tahoma"/>
          <w:sz w:val="24"/>
          <w:szCs w:val="26"/>
        </w:rPr>
        <w:t xml:space="preserve"> com a seguinte redação:</w:t>
      </w:r>
    </w:p>
    <w:p w:rsidR="001B2FF1" w:rsidRPr="0039496A" w:rsidRDefault="00064409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proofErr w:type="gramStart"/>
      <w:r>
        <w:rPr>
          <w:rFonts w:ascii="Tahoma" w:hAnsi="Tahoma" w:cs="Tahoma"/>
          <w:i/>
          <w:sz w:val="24"/>
          <w:szCs w:val="26"/>
        </w:rPr>
        <w:t>“</w:t>
      </w:r>
      <w:r w:rsidR="003A2D0E">
        <w:rPr>
          <w:rFonts w:ascii="Tahoma" w:hAnsi="Tahoma" w:cs="Tahoma"/>
          <w:i/>
          <w:sz w:val="24"/>
          <w:szCs w:val="26"/>
        </w:rPr>
        <w:t>Art. 2-</w:t>
      </w:r>
      <w:r>
        <w:rPr>
          <w:rFonts w:ascii="Tahoma" w:hAnsi="Tahoma" w:cs="Tahoma"/>
          <w:i/>
          <w:sz w:val="24"/>
          <w:szCs w:val="26"/>
        </w:rPr>
        <w:t>E</w:t>
      </w:r>
      <w:r w:rsidR="00101B31" w:rsidRPr="0039496A">
        <w:rPr>
          <w:rFonts w:ascii="Tahoma" w:hAnsi="Tahoma" w:cs="Tahoma"/>
          <w:i/>
          <w:sz w:val="24"/>
          <w:szCs w:val="26"/>
        </w:rPr>
        <w:t xml:space="preserve"> </w:t>
      </w:r>
      <w:r w:rsidR="0039496A" w:rsidRPr="0039496A">
        <w:rPr>
          <w:rFonts w:ascii="Tahoma" w:hAnsi="Tahoma" w:cs="Tahoma"/>
          <w:i/>
          <w:sz w:val="24"/>
          <w:szCs w:val="26"/>
        </w:rPr>
        <w:t xml:space="preserve">A luta pela prevenção e </w:t>
      </w:r>
      <w:proofErr w:type="spellStart"/>
      <w:r w:rsidR="0039496A" w:rsidRPr="0039496A">
        <w:rPr>
          <w:rFonts w:ascii="Tahoma" w:hAnsi="Tahoma" w:cs="Tahoma"/>
          <w:i/>
          <w:sz w:val="24"/>
          <w:szCs w:val="26"/>
        </w:rPr>
        <w:t>posvenção</w:t>
      </w:r>
      <w:proofErr w:type="spellEnd"/>
      <w:r w:rsidR="0039496A" w:rsidRPr="0039496A">
        <w:rPr>
          <w:rFonts w:ascii="Tahoma" w:hAnsi="Tahoma" w:cs="Tahoma"/>
          <w:i/>
          <w:sz w:val="24"/>
          <w:szCs w:val="26"/>
        </w:rPr>
        <w:t xml:space="preserve"> ao suicídio</w:t>
      </w:r>
      <w:r w:rsidR="001B2FF1" w:rsidRPr="0039496A">
        <w:rPr>
          <w:rFonts w:ascii="Tahoma" w:hAnsi="Tahoma" w:cs="Tahoma"/>
          <w:i/>
          <w:sz w:val="24"/>
          <w:szCs w:val="26"/>
        </w:rPr>
        <w:t xml:space="preserve"> terá como símbolo um laço de fita na cor amarela.</w:t>
      </w:r>
      <w:proofErr w:type="gramEnd"/>
    </w:p>
    <w:p w:rsidR="001B2FF1" w:rsidRPr="0039496A" w:rsidRDefault="001B2FF1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>§ 1º Em caso de outro elemento de identidade visual vir a substituí-lo, é recomendável manter-se o amarelo como cor padrão</w:t>
      </w:r>
      <w:r w:rsidR="00425B40" w:rsidRPr="0039496A">
        <w:rPr>
          <w:rFonts w:ascii="Tahoma" w:hAnsi="Tahoma" w:cs="Tahoma"/>
          <w:i/>
          <w:sz w:val="24"/>
          <w:szCs w:val="26"/>
        </w:rPr>
        <w:t>, símbolo de atenção</w:t>
      </w:r>
      <w:r w:rsidRPr="0039496A">
        <w:rPr>
          <w:rFonts w:ascii="Tahoma" w:hAnsi="Tahoma" w:cs="Tahoma"/>
          <w:i/>
          <w:sz w:val="24"/>
          <w:szCs w:val="26"/>
        </w:rPr>
        <w:t>.</w:t>
      </w:r>
    </w:p>
    <w:p w:rsidR="00C2348B" w:rsidRDefault="001B2FF1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 xml:space="preserve">§ </w:t>
      </w:r>
      <w:proofErr w:type="gramStart"/>
      <w:r w:rsidRPr="0039496A">
        <w:rPr>
          <w:rFonts w:ascii="Tahoma" w:hAnsi="Tahoma" w:cs="Tahoma"/>
          <w:i/>
          <w:sz w:val="24"/>
          <w:szCs w:val="26"/>
        </w:rPr>
        <w:t xml:space="preserve">2º Os prédios públicos e privados </w:t>
      </w:r>
      <w:r w:rsidR="002448A1" w:rsidRPr="0039496A">
        <w:rPr>
          <w:rFonts w:ascii="Tahoma" w:hAnsi="Tahoma" w:cs="Tahoma"/>
          <w:i/>
          <w:sz w:val="24"/>
          <w:szCs w:val="26"/>
        </w:rPr>
        <w:t>poderão</w:t>
      </w:r>
      <w:r w:rsidRPr="0039496A">
        <w:rPr>
          <w:rFonts w:ascii="Tahoma" w:hAnsi="Tahoma" w:cs="Tahoma"/>
          <w:i/>
          <w:sz w:val="24"/>
          <w:szCs w:val="26"/>
        </w:rPr>
        <w:t xml:space="preserve"> ser iluminados na cor amarela, </w:t>
      </w:r>
      <w:r w:rsidR="003A2D0E" w:rsidRPr="0039496A">
        <w:rPr>
          <w:rFonts w:ascii="Tahoma" w:hAnsi="Tahoma" w:cs="Tahoma"/>
          <w:i/>
          <w:sz w:val="24"/>
          <w:szCs w:val="26"/>
        </w:rPr>
        <w:t>preferencialmente no mês de setembro</w:t>
      </w:r>
      <w:r w:rsidR="003A2D0E">
        <w:rPr>
          <w:rFonts w:ascii="Tahoma" w:hAnsi="Tahoma" w:cs="Tahoma"/>
          <w:i/>
          <w:sz w:val="24"/>
          <w:szCs w:val="26"/>
        </w:rPr>
        <w:t>,</w:t>
      </w:r>
      <w:r w:rsidR="003A2D0E" w:rsidRPr="0039496A">
        <w:rPr>
          <w:rFonts w:ascii="Tahoma" w:hAnsi="Tahoma" w:cs="Tahoma"/>
          <w:i/>
          <w:sz w:val="24"/>
          <w:szCs w:val="26"/>
        </w:rPr>
        <w:t xml:space="preserve"> </w:t>
      </w:r>
      <w:r w:rsidRPr="0039496A">
        <w:rPr>
          <w:rFonts w:ascii="Tahoma" w:hAnsi="Tahoma" w:cs="Tahoma"/>
          <w:i/>
          <w:sz w:val="24"/>
          <w:szCs w:val="26"/>
        </w:rPr>
        <w:t xml:space="preserve">visando chamar a atenção da população, de forma visual, sobre a prevenção </w:t>
      </w:r>
      <w:r w:rsidR="00425B40" w:rsidRPr="0039496A">
        <w:rPr>
          <w:rFonts w:ascii="Tahoma" w:hAnsi="Tahoma" w:cs="Tahoma"/>
          <w:i/>
          <w:sz w:val="24"/>
          <w:szCs w:val="26"/>
        </w:rPr>
        <w:t>d</w:t>
      </w:r>
      <w:r w:rsidRPr="0039496A">
        <w:rPr>
          <w:rFonts w:ascii="Tahoma" w:hAnsi="Tahoma" w:cs="Tahoma"/>
          <w:i/>
          <w:sz w:val="24"/>
          <w:szCs w:val="26"/>
        </w:rPr>
        <w:t>o suicídio.</w:t>
      </w:r>
      <w:r w:rsidR="00064409">
        <w:rPr>
          <w:rFonts w:ascii="Tahoma" w:hAnsi="Tahoma" w:cs="Tahoma"/>
          <w:i/>
          <w:sz w:val="24"/>
          <w:szCs w:val="26"/>
        </w:rPr>
        <w:t>”</w:t>
      </w:r>
      <w:proofErr w:type="gramEnd"/>
    </w:p>
    <w:p w:rsidR="00064409" w:rsidRDefault="00064409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</w:p>
    <w:p w:rsidR="00064409" w:rsidRPr="00064409" w:rsidRDefault="00064409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961967">
        <w:rPr>
          <w:rFonts w:ascii="Tahoma" w:hAnsi="Tahoma" w:cs="Tahoma"/>
          <w:sz w:val="24"/>
          <w:szCs w:val="26"/>
        </w:rPr>
        <w:t xml:space="preserve">Art. </w:t>
      </w:r>
      <w:r>
        <w:rPr>
          <w:rFonts w:ascii="Tahoma" w:hAnsi="Tahoma" w:cs="Tahoma"/>
          <w:sz w:val="24"/>
          <w:szCs w:val="26"/>
        </w:rPr>
        <w:t>8</w:t>
      </w:r>
      <w:r w:rsidRPr="00961967">
        <w:rPr>
          <w:rFonts w:ascii="Tahoma" w:hAnsi="Tahoma" w:cs="Tahoma"/>
          <w:sz w:val="24"/>
          <w:szCs w:val="26"/>
        </w:rPr>
        <w:t xml:space="preserve">º </w:t>
      </w:r>
      <w:r>
        <w:rPr>
          <w:rFonts w:ascii="Tahoma" w:hAnsi="Tahoma" w:cs="Tahoma"/>
          <w:sz w:val="24"/>
          <w:szCs w:val="26"/>
        </w:rPr>
        <w:t xml:space="preserve">Fica </w:t>
      </w:r>
      <w:r w:rsidR="008F0857">
        <w:rPr>
          <w:rFonts w:ascii="Tahoma" w:hAnsi="Tahoma" w:cs="Tahoma"/>
          <w:sz w:val="24"/>
          <w:szCs w:val="26"/>
        </w:rPr>
        <w:t>incluído na Lei nº 3.448/2019 o</w:t>
      </w:r>
      <w:r>
        <w:rPr>
          <w:rFonts w:ascii="Tahoma" w:hAnsi="Tahoma" w:cs="Tahoma"/>
          <w:sz w:val="24"/>
          <w:szCs w:val="26"/>
        </w:rPr>
        <w:t xml:space="preserve"> art. 2-</w:t>
      </w:r>
      <w:r>
        <w:rPr>
          <w:rFonts w:ascii="Tahoma" w:hAnsi="Tahoma" w:cs="Tahoma"/>
          <w:sz w:val="24"/>
          <w:szCs w:val="26"/>
        </w:rPr>
        <w:t>F</w:t>
      </w:r>
      <w:r>
        <w:rPr>
          <w:rFonts w:ascii="Tahoma" w:hAnsi="Tahoma" w:cs="Tahoma"/>
          <w:sz w:val="24"/>
          <w:szCs w:val="26"/>
        </w:rPr>
        <w:t xml:space="preserve"> com a seguinte redação:</w:t>
      </w:r>
    </w:p>
    <w:p w:rsidR="00372A36" w:rsidRDefault="001B2FF1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  <w:r w:rsidRPr="0039496A">
        <w:rPr>
          <w:rFonts w:ascii="Tahoma" w:hAnsi="Tahoma" w:cs="Tahoma"/>
          <w:i/>
          <w:sz w:val="24"/>
          <w:szCs w:val="26"/>
        </w:rPr>
        <w:t xml:space="preserve">Art. </w:t>
      </w:r>
      <w:r w:rsidR="0039496A" w:rsidRPr="0039496A">
        <w:rPr>
          <w:rFonts w:ascii="Tahoma" w:hAnsi="Tahoma" w:cs="Tahoma"/>
          <w:i/>
          <w:sz w:val="24"/>
          <w:szCs w:val="26"/>
        </w:rPr>
        <w:t>2</w:t>
      </w:r>
      <w:r w:rsidR="00961967" w:rsidRPr="0039496A">
        <w:rPr>
          <w:rFonts w:ascii="Tahoma" w:hAnsi="Tahoma" w:cs="Tahoma"/>
          <w:i/>
          <w:sz w:val="24"/>
          <w:szCs w:val="26"/>
        </w:rPr>
        <w:t>-</w:t>
      </w:r>
      <w:r w:rsidR="00064409">
        <w:rPr>
          <w:rFonts w:ascii="Tahoma" w:hAnsi="Tahoma" w:cs="Tahoma"/>
          <w:i/>
          <w:sz w:val="24"/>
          <w:szCs w:val="26"/>
        </w:rPr>
        <w:t>F</w:t>
      </w:r>
      <w:r w:rsidRPr="0039496A">
        <w:rPr>
          <w:rFonts w:ascii="Tahoma" w:hAnsi="Tahoma" w:cs="Tahoma"/>
          <w:i/>
          <w:sz w:val="24"/>
          <w:szCs w:val="26"/>
        </w:rPr>
        <w:t xml:space="preserve"> O Município de </w:t>
      </w:r>
      <w:r w:rsidR="002448A1" w:rsidRPr="0039496A">
        <w:rPr>
          <w:rFonts w:ascii="Tahoma" w:hAnsi="Tahoma" w:cs="Tahoma"/>
          <w:i/>
          <w:sz w:val="24"/>
          <w:szCs w:val="26"/>
        </w:rPr>
        <w:t>Niterói</w:t>
      </w:r>
      <w:r w:rsidRPr="0039496A">
        <w:rPr>
          <w:rFonts w:ascii="Tahoma" w:hAnsi="Tahoma" w:cs="Tahoma"/>
          <w:i/>
          <w:sz w:val="24"/>
          <w:szCs w:val="26"/>
        </w:rPr>
        <w:t xml:space="preserve"> poderá firmar parcerias com órgãos públicos, universidades, entidades de classe, organizações não governamentais, entidades de interesse público, entre outras instituições públicas ou privadas, visando à promoção do mês Setembro Amarelo</w:t>
      </w:r>
      <w:r w:rsidR="00425B40" w:rsidRPr="0039496A">
        <w:rPr>
          <w:rFonts w:ascii="Tahoma" w:hAnsi="Tahoma" w:cs="Tahoma"/>
          <w:i/>
          <w:sz w:val="24"/>
          <w:szCs w:val="26"/>
        </w:rPr>
        <w:t xml:space="preserve"> - Prevenção d</w:t>
      </w:r>
      <w:r w:rsidR="000C3228" w:rsidRPr="0039496A">
        <w:rPr>
          <w:rFonts w:ascii="Tahoma" w:hAnsi="Tahoma" w:cs="Tahoma"/>
          <w:i/>
          <w:sz w:val="24"/>
          <w:szCs w:val="26"/>
        </w:rPr>
        <w:t>o Suicídio</w:t>
      </w:r>
      <w:r w:rsidRPr="0039496A">
        <w:rPr>
          <w:rFonts w:ascii="Tahoma" w:hAnsi="Tahoma" w:cs="Tahoma"/>
          <w:i/>
          <w:sz w:val="24"/>
          <w:szCs w:val="26"/>
        </w:rPr>
        <w:t>, bem como outras atividades que visem a prevenir o suicídio e valorizar a vida.</w:t>
      </w:r>
      <w:proofErr w:type="gramStart"/>
      <w:r w:rsidR="00961967" w:rsidRPr="0039496A">
        <w:rPr>
          <w:rFonts w:ascii="Tahoma" w:hAnsi="Tahoma" w:cs="Tahoma"/>
          <w:i/>
          <w:sz w:val="24"/>
          <w:szCs w:val="26"/>
        </w:rPr>
        <w:t>”</w:t>
      </w:r>
      <w:proofErr w:type="gramEnd"/>
    </w:p>
    <w:p w:rsidR="0039496A" w:rsidRPr="0039496A" w:rsidRDefault="0039496A" w:rsidP="001B2FF1">
      <w:pPr>
        <w:ind w:firstLine="708"/>
        <w:jc w:val="both"/>
        <w:rPr>
          <w:rFonts w:ascii="Tahoma" w:hAnsi="Tahoma" w:cs="Tahoma"/>
          <w:i/>
          <w:sz w:val="24"/>
          <w:szCs w:val="26"/>
        </w:rPr>
      </w:pPr>
    </w:p>
    <w:p w:rsidR="00C8308C" w:rsidRDefault="001B2FF1" w:rsidP="001B2FF1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1B2FF1">
        <w:rPr>
          <w:rFonts w:ascii="Tahoma" w:hAnsi="Tahoma" w:cs="Tahoma"/>
          <w:sz w:val="24"/>
          <w:szCs w:val="26"/>
        </w:rPr>
        <w:t xml:space="preserve">Art. </w:t>
      </w:r>
      <w:r w:rsidR="00064409">
        <w:rPr>
          <w:rFonts w:ascii="Tahoma" w:hAnsi="Tahoma" w:cs="Tahoma"/>
          <w:sz w:val="24"/>
          <w:szCs w:val="26"/>
        </w:rPr>
        <w:t>9</w:t>
      </w:r>
      <w:r w:rsidRPr="001B2FF1">
        <w:rPr>
          <w:rFonts w:ascii="Tahoma" w:hAnsi="Tahoma" w:cs="Tahoma"/>
          <w:sz w:val="24"/>
          <w:szCs w:val="26"/>
        </w:rPr>
        <w:t>º Esta Lei entra em vigor na data de sua publicação</w:t>
      </w:r>
      <w:r w:rsidR="0039496A">
        <w:rPr>
          <w:rFonts w:ascii="Tahoma" w:hAnsi="Tahoma" w:cs="Tahoma"/>
          <w:sz w:val="24"/>
          <w:szCs w:val="26"/>
        </w:rPr>
        <w:t>, revogada disposições em contrário</w:t>
      </w:r>
      <w:r w:rsidRPr="001B2FF1">
        <w:rPr>
          <w:rFonts w:ascii="Tahoma" w:hAnsi="Tahoma" w:cs="Tahoma"/>
          <w:sz w:val="24"/>
          <w:szCs w:val="26"/>
        </w:rPr>
        <w:t>.</w:t>
      </w:r>
    </w:p>
    <w:p w:rsidR="00807557" w:rsidRDefault="00807557" w:rsidP="00E70422">
      <w:pPr>
        <w:jc w:val="both"/>
        <w:rPr>
          <w:rFonts w:ascii="Tahoma" w:hAnsi="Tahoma" w:cs="Tahoma"/>
          <w:b/>
          <w:sz w:val="24"/>
          <w:szCs w:val="26"/>
        </w:rPr>
      </w:pPr>
    </w:p>
    <w:p w:rsidR="000E0409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556D31" w:rsidRDefault="00556D31" w:rsidP="00556D31">
      <w:pPr>
        <w:jc w:val="both"/>
        <w:rPr>
          <w:rFonts w:ascii="Tahoma" w:hAnsi="Tahoma" w:cs="Tahoma"/>
          <w:b/>
          <w:sz w:val="24"/>
          <w:szCs w:val="26"/>
        </w:rPr>
      </w:pPr>
    </w:p>
    <w:p w:rsidR="00556D31" w:rsidRPr="00E325EE" w:rsidRDefault="00E512D4" w:rsidP="00556D31">
      <w:pPr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  <w:t xml:space="preserve">De acordo com dados do </w:t>
      </w:r>
      <w:proofErr w:type="spellStart"/>
      <w:proofErr w:type="gramStart"/>
      <w:r>
        <w:rPr>
          <w:rFonts w:ascii="Tahoma" w:hAnsi="Tahoma" w:cs="Tahoma"/>
          <w:sz w:val="24"/>
          <w:szCs w:val="26"/>
        </w:rPr>
        <w:t>DataSUS</w:t>
      </w:r>
      <w:proofErr w:type="spellEnd"/>
      <w:proofErr w:type="gramEnd"/>
      <w:r>
        <w:rPr>
          <w:rFonts w:ascii="Tahoma" w:hAnsi="Tahoma" w:cs="Tahoma"/>
          <w:sz w:val="24"/>
          <w:szCs w:val="26"/>
        </w:rPr>
        <w:t xml:space="preserve">, </w:t>
      </w:r>
      <w:r w:rsidRPr="00E512D4">
        <w:rPr>
          <w:rFonts w:ascii="Tahoma" w:hAnsi="Tahoma" w:cs="Tahoma"/>
          <w:sz w:val="24"/>
          <w:szCs w:val="26"/>
        </w:rPr>
        <w:t>142.800</w:t>
      </w:r>
      <w:r>
        <w:rPr>
          <w:rFonts w:ascii="Tahoma" w:hAnsi="Tahoma" w:cs="Tahoma"/>
          <w:sz w:val="24"/>
          <w:szCs w:val="26"/>
        </w:rPr>
        <w:t xml:space="preserve"> pessoas</w:t>
      </w:r>
      <w:r w:rsidR="00425B40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cometeram suicídio</w:t>
      </w:r>
      <w:r w:rsidR="00425B40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>no Brasil em 2019</w:t>
      </w:r>
      <w:r>
        <w:rPr>
          <w:rStyle w:val="Refdenotaderodap"/>
          <w:rFonts w:ascii="Tahoma" w:hAnsi="Tahoma" w:cs="Tahoma"/>
          <w:sz w:val="24"/>
          <w:szCs w:val="26"/>
        </w:rPr>
        <w:footnoteReference w:id="1"/>
      </w:r>
      <w:r>
        <w:rPr>
          <w:rFonts w:ascii="Tahoma" w:hAnsi="Tahoma" w:cs="Tahoma"/>
          <w:sz w:val="24"/>
          <w:szCs w:val="26"/>
        </w:rPr>
        <w:t>. N</w:t>
      </w:r>
      <w:r w:rsidR="00556D31">
        <w:rPr>
          <w:rFonts w:ascii="Tahoma" w:hAnsi="Tahoma" w:cs="Tahoma"/>
          <w:sz w:val="24"/>
          <w:szCs w:val="26"/>
        </w:rPr>
        <w:t xml:space="preserve">o </w:t>
      </w:r>
      <w:r>
        <w:rPr>
          <w:rFonts w:ascii="Tahoma" w:hAnsi="Tahoma" w:cs="Tahoma"/>
          <w:sz w:val="24"/>
          <w:szCs w:val="26"/>
        </w:rPr>
        <w:t>Rio de Janeiro, no mesmo ano, foram 13.969</w:t>
      </w:r>
      <w:r w:rsidR="00425B40">
        <w:rPr>
          <w:rFonts w:ascii="Tahoma" w:hAnsi="Tahoma" w:cs="Tahoma"/>
          <w:sz w:val="24"/>
          <w:szCs w:val="26"/>
        </w:rPr>
        <w:t xml:space="preserve"> </w:t>
      </w:r>
      <w:r>
        <w:rPr>
          <w:rFonts w:ascii="Tahoma" w:hAnsi="Tahoma" w:cs="Tahoma"/>
          <w:sz w:val="24"/>
          <w:szCs w:val="26"/>
        </w:rPr>
        <w:t xml:space="preserve">vidas perdidas. </w:t>
      </w:r>
      <w:proofErr w:type="gramStart"/>
      <w:r>
        <w:rPr>
          <w:rFonts w:ascii="Tahoma" w:hAnsi="Tahoma" w:cs="Tahoma"/>
          <w:sz w:val="24"/>
          <w:szCs w:val="26"/>
        </w:rPr>
        <w:t>A OPAS</w:t>
      </w:r>
      <w:proofErr w:type="gramEnd"/>
      <w:r>
        <w:rPr>
          <w:rFonts w:ascii="Tahoma" w:hAnsi="Tahoma" w:cs="Tahoma"/>
          <w:sz w:val="24"/>
          <w:szCs w:val="26"/>
        </w:rPr>
        <w:t xml:space="preserve"> em sua cartilha atenta que p</w:t>
      </w:r>
      <w:r w:rsidRPr="00E512D4">
        <w:rPr>
          <w:rFonts w:ascii="Tahoma" w:hAnsi="Tahoma" w:cs="Tahoma"/>
          <w:sz w:val="24"/>
          <w:szCs w:val="26"/>
        </w:rPr>
        <w:t>ara cada suicídio, há muito mais pessoas que</w:t>
      </w:r>
      <w:r>
        <w:rPr>
          <w:rFonts w:ascii="Tahoma" w:hAnsi="Tahoma" w:cs="Tahoma"/>
          <w:sz w:val="24"/>
          <w:szCs w:val="26"/>
        </w:rPr>
        <w:t xml:space="preserve"> tentam o suicídio a cada ano, </w:t>
      </w:r>
      <w:r w:rsidRPr="00E325EE">
        <w:rPr>
          <w:rFonts w:ascii="Tahoma" w:hAnsi="Tahoma" w:cs="Tahoma"/>
          <w:sz w:val="24"/>
          <w:szCs w:val="26"/>
        </w:rPr>
        <w:t xml:space="preserve">sendo </w:t>
      </w:r>
      <w:r w:rsidR="00425B40" w:rsidRPr="00E325EE">
        <w:rPr>
          <w:rFonts w:ascii="Tahoma" w:hAnsi="Tahoma" w:cs="Tahoma"/>
          <w:sz w:val="24"/>
          <w:szCs w:val="26"/>
        </w:rPr>
        <w:t xml:space="preserve">que a </w:t>
      </w:r>
      <w:r w:rsidRPr="00E325EE">
        <w:rPr>
          <w:rFonts w:ascii="Tahoma" w:hAnsi="Tahoma" w:cs="Tahoma"/>
          <w:sz w:val="24"/>
          <w:szCs w:val="26"/>
        </w:rPr>
        <w:t>tentativa prévia é o fator de risco mais importante para o suicídio na população em geral</w:t>
      </w:r>
      <w:r w:rsidRPr="00E325EE">
        <w:rPr>
          <w:rStyle w:val="Refdenotaderodap"/>
          <w:rFonts w:ascii="Tahoma" w:hAnsi="Tahoma" w:cs="Tahoma"/>
          <w:sz w:val="24"/>
          <w:szCs w:val="26"/>
        </w:rPr>
        <w:footnoteReference w:id="2"/>
      </w:r>
      <w:r w:rsidRPr="00E325EE">
        <w:rPr>
          <w:rFonts w:ascii="Tahoma" w:hAnsi="Tahoma" w:cs="Tahoma"/>
          <w:sz w:val="24"/>
          <w:szCs w:val="26"/>
        </w:rPr>
        <w:t>.</w:t>
      </w:r>
    </w:p>
    <w:p w:rsidR="00E512D4" w:rsidRPr="00556D31" w:rsidRDefault="00E512D4" w:rsidP="00556D31">
      <w:pPr>
        <w:jc w:val="both"/>
        <w:rPr>
          <w:rFonts w:ascii="Tahoma" w:hAnsi="Tahoma" w:cs="Tahoma"/>
          <w:sz w:val="24"/>
          <w:szCs w:val="26"/>
        </w:rPr>
      </w:pPr>
      <w:r w:rsidRPr="00E325EE">
        <w:rPr>
          <w:rFonts w:ascii="Tahoma" w:hAnsi="Tahoma" w:cs="Tahoma"/>
          <w:sz w:val="24"/>
          <w:szCs w:val="26"/>
        </w:rPr>
        <w:tab/>
        <w:t>Tomando em conta que o suicídio é a segunda principal causa</w:t>
      </w:r>
      <w:r w:rsidRPr="00E512D4">
        <w:rPr>
          <w:rFonts w:ascii="Tahoma" w:hAnsi="Tahoma" w:cs="Tahoma"/>
          <w:sz w:val="24"/>
          <w:szCs w:val="26"/>
        </w:rPr>
        <w:t xml:space="preserve"> de morte entre jove</w:t>
      </w:r>
      <w:r>
        <w:rPr>
          <w:rFonts w:ascii="Tahoma" w:hAnsi="Tahoma" w:cs="Tahoma"/>
          <w:sz w:val="24"/>
          <w:szCs w:val="26"/>
        </w:rPr>
        <w:t>ns com idade entre 15 e 29 anos e que n</w:t>
      </w:r>
      <w:r w:rsidRPr="00E512D4">
        <w:rPr>
          <w:rFonts w:ascii="Tahoma" w:hAnsi="Tahoma" w:cs="Tahoma"/>
          <w:sz w:val="24"/>
          <w:szCs w:val="26"/>
        </w:rPr>
        <w:t>a contramão da tendência m</w:t>
      </w:r>
      <w:r w:rsidR="009F60C8">
        <w:rPr>
          <w:rFonts w:ascii="Tahoma" w:hAnsi="Tahoma" w:cs="Tahoma"/>
          <w:sz w:val="24"/>
          <w:szCs w:val="26"/>
        </w:rPr>
        <w:t>undial a</w:t>
      </w:r>
      <w:r>
        <w:rPr>
          <w:rFonts w:ascii="Tahoma" w:hAnsi="Tahoma" w:cs="Tahoma"/>
          <w:sz w:val="24"/>
          <w:szCs w:val="26"/>
        </w:rPr>
        <w:t xml:space="preserve"> taxa de suicídio aumentou</w:t>
      </w:r>
      <w:r w:rsidRPr="00E512D4">
        <w:rPr>
          <w:rFonts w:ascii="Tahoma" w:hAnsi="Tahoma" w:cs="Tahoma"/>
          <w:sz w:val="24"/>
          <w:szCs w:val="26"/>
        </w:rPr>
        <w:t xml:space="preserve"> 7% no Brasil em seis anos</w:t>
      </w:r>
      <w:r>
        <w:rPr>
          <w:rFonts w:ascii="Tahoma" w:hAnsi="Tahoma" w:cs="Tahoma"/>
          <w:sz w:val="24"/>
          <w:szCs w:val="26"/>
        </w:rPr>
        <w:t>,</w:t>
      </w:r>
      <w:r>
        <w:rPr>
          <w:rStyle w:val="Refdenotaderodap"/>
          <w:rFonts w:ascii="Tahoma" w:hAnsi="Tahoma" w:cs="Tahoma"/>
          <w:sz w:val="24"/>
          <w:szCs w:val="26"/>
        </w:rPr>
        <w:footnoteReference w:id="3"/>
      </w:r>
      <w:r w:rsidR="009F60C8">
        <w:rPr>
          <w:rFonts w:ascii="Tahoma" w:hAnsi="Tahoma" w:cs="Tahoma"/>
          <w:sz w:val="24"/>
          <w:szCs w:val="26"/>
        </w:rPr>
        <w:t xml:space="preserve"> é urgente a discussão e adoção de medida</w:t>
      </w:r>
      <w:r w:rsidR="00224EAC">
        <w:rPr>
          <w:rFonts w:ascii="Tahoma" w:hAnsi="Tahoma" w:cs="Tahoma"/>
          <w:sz w:val="24"/>
          <w:szCs w:val="26"/>
        </w:rPr>
        <w:t>s de prevenção dest</w:t>
      </w:r>
      <w:r w:rsidR="009F60C8">
        <w:rPr>
          <w:rFonts w:ascii="Tahoma" w:hAnsi="Tahoma" w:cs="Tahoma"/>
          <w:sz w:val="24"/>
          <w:szCs w:val="26"/>
        </w:rPr>
        <w:t xml:space="preserve">a </w:t>
      </w:r>
      <w:r w:rsidR="00224EAC">
        <w:rPr>
          <w:rFonts w:ascii="Tahoma" w:hAnsi="Tahoma" w:cs="Tahoma"/>
          <w:sz w:val="24"/>
          <w:szCs w:val="26"/>
        </w:rPr>
        <w:t>“</w:t>
      </w:r>
      <w:r w:rsidR="009F60C8">
        <w:rPr>
          <w:rFonts w:ascii="Tahoma" w:hAnsi="Tahoma" w:cs="Tahoma"/>
          <w:sz w:val="24"/>
          <w:szCs w:val="26"/>
        </w:rPr>
        <w:t>epidemia calada</w:t>
      </w:r>
      <w:proofErr w:type="gramStart"/>
      <w:r w:rsidR="00224EAC">
        <w:rPr>
          <w:rFonts w:ascii="Tahoma" w:hAnsi="Tahoma" w:cs="Tahoma"/>
          <w:sz w:val="24"/>
          <w:szCs w:val="26"/>
        </w:rPr>
        <w:t>”</w:t>
      </w:r>
      <w:proofErr w:type="gramEnd"/>
      <w:r w:rsidR="009F60C8">
        <w:rPr>
          <w:rStyle w:val="Refdenotaderodap"/>
          <w:rFonts w:ascii="Tahoma" w:hAnsi="Tahoma" w:cs="Tahoma"/>
          <w:sz w:val="24"/>
          <w:szCs w:val="26"/>
        </w:rPr>
        <w:footnoteReference w:id="4"/>
      </w:r>
      <w:r w:rsidR="009F60C8">
        <w:rPr>
          <w:rFonts w:ascii="Tahoma" w:hAnsi="Tahoma" w:cs="Tahoma"/>
          <w:sz w:val="24"/>
          <w:szCs w:val="26"/>
        </w:rPr>
        <w:t>.</w:t>
      </w:r>
    </w:p>
    <w:p w:rsidR="00556D31" w:rsidRDefault="009F60C8" w:rsidP="00556D31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lastRenderedPageBreak/>
        <w:tab/>
        <w:t>É verdade que ne</w:t>
      </w:r>
      <w:r w:rsidR="00556D31">
        <w:rPr>
          <w:rFonts w:ascii="Tahoma" w:hAnsi="Tahoma" w:cs="Tahoma"/>
          <w:color w:val="000000" w:themeColor="text1"/>
          <w:sz w:val="24"/>
          <w:szCs w:val="24"/>
        </w:rPr>
        <w:t>m todas essas mor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tes poderiam ser evitadas, mas a adoção de políticas públicas de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valorização </w:t>
      </w:r>
      <w:r w:rsidR="00186623" w:rsidRPr="00E325EE">
        <w:rPr>
          <w:rFonts w:ascii="Tahoma" w:hAnsi="Tahoma" w:cs="Tahoma"/>
          <w:color w:val="000000" w:themeColor="text1"/>
          <w:sz w:val="24"/>
          <w:szCs w:val="24"/>
        </w:rPr>
        <w:t>da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vida</w:t>
      </w:r>
      <w:r w:rsidR="00556D31" w:rsidRPr="00E325EE">
        <w:rPr>
          <w:rFonts w:ascii="Tahoma" w:hAnsi="Tahoma" w:cs="Tahoma"/>
          <w:color w:val="000000" w:themeColor="text1"/>
          <w:sz w:val="24"/>
          <w:szCs w:val="24"/>
        </w:rPr>
        <w:t xml:space="preserve">, segundo especialistas, </w:t>
      </w:r>
      <w:proofErr w:type="gramStart"/>
      <w:r w:rsidRPr="00E325EE">
        <w:rPr>
          <w:rFonts w:ascii="Tahoma" w:hAnsi="Tahoma" w:cs="Tahoma"/>
          <w:color w:val="000000" w:themeColor="text1"/>
          <w:sz w:val="24"/>
          <w:szCs w:val="24"/>
        </w:rPr>
        <w:t>são indispensáveis</w:t>
      </w:r>
      <w:proofErr w:type="gramEnd"/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para </w:t>
      </w:r>
      <w:r w:rsidR="00556D31" w:rsidRPr="00E325EE">
        <w:rPr>
          <w:rFonts w:ascii="Tahoma" w:hAnsi="Tahoma" w:cs="Tahoma"/>
          <w:color w:val="000000" w:themeColor="text1"/>
          <w:sz w:val="24"/>
          <w:szCs w:val="24"/>
        </w:rPr>
        <w:t xml:space="preserve">diminuir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esses tristes </w:t>
      </w:r>
      <w:r w:rsidR="00AD55A9" w:rsidRPr="00E325EE">
        <w:rPr>
          <w:rFonts w:ascii="Tahoma" w:hAnsi="Tahoma" w:cs="Tahoma"/>
          <w:color w:val="000000" w:themeColor="text1"/>
          <w:sz w:val="24"/>
          <w:szCs w:val="24"/>
        </w:rPr>
        <w:t>índices</w:t>
      </w:r>
      <w:r w:rsidR="00556D31" w:rsidRPr="00E325EE">
        <w:rPr>
          <w:rFonts w:ascii="Tahoma" w:hAnsi="Tahoma" w:cs="Tahoma"/>
          <w:color w:val="000000" w:themeColor="text1"/>
          <w:sz w:val="24"/>
          <w:szCs w:val="24"/>
        </w:rPr>
        <w:t>.</w:t>
      </w:r>
    </w:p>
    <w:p w:rsidR="00694B0D" w:rsidRDefault="00AD55A9" w:rsidP="00AD55A9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Conquanto já exista </w:t>
      </w:r>
      <w:r w:rsidR="004A2E37" w:rsidRPr="00E325EE">
        <w:rPr>
          <w:rFonts w:ascii="Tahoma" w:hAnsi="Tahoma" w:cs="Tahoma"/>
          <w:color w:val="000000" w:themeColor="text1"/>
          <w:sz w:val="24"/>
          <w:szCs w:val="24"/>
        </w:rPr>
        <w:t xml:space="preserve">a Política Nacional de Prevenção da Automutilação e do Suicídio, conforme Lei Nº 13.819/2019, e exista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no Calendário Oficial de Datas do Município de Niterói a previsão do mês </w:t>
      </w:r>
      <w:r w:rsidRPr="00E325EE">
        <w:rPr>
          <w:rFonts w:ascii="Tahoma" w:hAnsi="Tahoma" w:cs="Tahoma"/>
          <w:sz w:val="24"/>
          <w:szCs w:val="26"/>
        </w:rPr>
        <w:t xml:space="preserve">Setembro </w:t>
      </w:r>
      <w:r w:rsidR="00186623" w:rsidRPr="00E325EE">
        <w:rPr>
          <w:rFonts w:ascii="Tahoma" w:hAnsi="Tahoma" w:cs="Tahoma"/>
          <w:sz w:val="24"/>
          <w:szCs w:val="26"/>
        </w:rPr>
        <w:t>Amarelo - Prevenção d</w:t>
      </w:r>
      <w:r w:rsidRPr="00E325EE">
        <w:rPr>
          <w:rFonts w:ascii="Tahoma" w:hAnsi="Tahoma" w:cs="Tahoma"/>
          <w:sz w:val="24"/>
          <w:szCs w:val="26"/>
        </w:rPr>
        <w:t xml:space="preserve">o Suicídio,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art. 11, I da Lei </w:t>
      </w:r>
      <w:r w:rsidR="004A2E37" w:rsidRPr="00E325EE">
        <w:rPr>
          <w:rFonts w:ascii="Tahoma" w:hAnsi="Tahoma" w:cs="Tahoma"/>
          <w:color w:val="000000" w:themeColor="text1"/>
          <w:sz w:val="24"/>
          <w:szCs w:val="24"/>
        </w:rPr>
        <w:t xml:space="preserve">Nº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3.474/2020, não há, até então, diretrizes </w:t>
      </w:r>
      <w:r w:rsidR="00E325EE">
        <w:rPr>
          <w:rFonts w:ascii="Tahoma" w:hAnsi="Tahoma" w:cs="Tahoma"/>
          <w:color w:val="000000" w:themeColor="text1"/>
          <w:sz w:val="24"/>
          <w:szCs w:val="24"/>
        </w:rPr>
        <w:t xml:space="preserve">municipais 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>que orientem as ações</w:t>
      </w:r>
      <w:r w:rsidR="008F0857">
        <w:rPr>
          <w:rFonts w:ascii="Tahoma" w:hAnsi="Tahoma" w:cs="Tahoma"/>
          <w:color w:val="000000" w:themeColor="text1"/>
          <w:sz w:val="24"/>
          <w:szCs w:val="24"/>
        </w:rPr>
        <w:t xml:space="preserve"> a serem </w:t>
      </w:r>
      <w:proofErr w:type="gramStart"/>
      <w:r w:rsidR="008F0857">
        <w:rPr>
          <w:rFonts w:ascii="Tahoma" w:hAnsi="Tahoma" w:cs="Tahoma"/>
          <w:color w:val="000000" w:themeColor="text1"/>
          <w:sz w:val="24"/>
          <w:szCs w:val="24"/>
        </w:rPr>
        <w:t>implementadas</w:t>
      </w:r>
      <w:proofErr w:type="gramEnd"/>
      <w:r w:rsidR="008F0857">
        <w:rPr>
          <w:rFonts w:ascii="Tahoma" w:hAnsi="Tahoma" w:cs="Tahoma"/>
          <w:color w:val="000000" w:themeColor="text1"/>
          <w:sz w:val="24"/>
          <w:szCs w:val="24"/>
        </w:rPr>
        <w:t xml:space="preserve"> no referido mês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. A falta de tais diretrizes acabam por esvaziar a importância da data, a </w:t>
      </w:r>
      <w:r w:rsidR="00224EAC" w:rsidRPr="00E325EE">
        <w:rPr>
          <w:rFonts w:ascii="Tahoma" w:hAnsi="Tahoma" w:cs="Tahoma"/>
          <w:color w:val="000000" w:themeColor="text1"/>
          <w:sz w:val="24"/>
          <w:szCs w:val="24"/>
        </w:rPr>
        <w:t>resumindo somente a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 xml:space="preserve"> um artigo de uma lei</w:t>
      </w:r>
      <w:r w:rsidR="00224EAC" w:rsidRPr="00E325EE">
        <w:rPr>
          <w:rFonts w:ascii="Tahoma" w:hAnsi="Tahoma" w:cs="Tahoma"/>
          <w:color w:val="000000" w:themeColor="text1"/>
          <w:sz w:val="24"/>
          <w:szCs w:val="24"/>
        </w:rPr>
        <w:t>, sem eficácia no combate ao problema de saúde publica que é o suicídio</w:t>
      </w:r>
      <w:r w:rsidRPr="00E325EE">
        <w:rPr>
          <w:rFonts w:ascii="Tahoma" w:hAnsi="Tahoma" w:cs="Tahoma"/>
          <w:color w:val="000000" w:themeColor="text1"/>
          <w:sz w:val="24"/>
          <w:szCs w:val="24"/>
        </w:rPr>
        <w:t>.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 </w:t>
      </w:r>
    </w:p>
    <w:p w:rsidR="008F0857" w:rsidRPr="00AD55A9" w:rsidRDefault="008F0857" w:rsidP="00AD55A9">
      <w:pPr>
        <w:jc w:val="both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  <w:t xml:space="preserve">Importante comentar que o </w:t>
      </w:r>
      <w:r w:rsidRPr="008F0857">
        <w:rPr>
          <w:rFonts w:ascii="Tahoma" w:hAnsi="Tahoma" w:cs="Tahoma"/>
          <w:color w:val="000000" w:themeColor="text1"/>
          <w:sz w:val="24"/>
          <w:szCs w:val="24"/>
        </w:rPr>
        <w:t>Plano Municipal de Prevenção ao Suicídio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em vigor na cidade Lei </w:t>
      </w:r>
      <w:r w:rsidRPr="008F0857">
        <w:rPr>
          <w:rFonts w:ascii="Tahoma" w:hAnsi="Tahoma" w:cs="Tahoma"/>
          <w:color w:val="000000" w:themeColor="text1"/>
          <w:sz w:val="24"/>
          <w:szCs w:val="24"/>
        </w:rPr>
        <w:t>3.448/2019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além de não abarcar o mês de setembro, necessita de algumas alterações para estar em conformidade com o que é hoje debatido na esfera médica. Para além da importância da prevenção, hoje também se discute pelo mundo a </w:t>
      </w:r>
      <w:proofErr w:type="spellStart"/>
      <w:r>
        <w:rPr>
          <w:rFonts w:ascii="Tahoma" w:hAnsi="Tahoma" w:cs="Tahoma"/>
          <w:color w:val="000000" w:themeColor="text1"/>
          <w:sz w:val="24"/>
          <w:szCs w:val="24"/>
        </w:rPr>
        <w:t>posvenção</w:t>
      </w:r>
      <w:proofErr w:type="spellEnd"/>
      <w:r>
        <w:rPr>
          <w:rFonts w:ascii="Tahoma" w:hAnsi="Tahoma" w:cs="Tahoma"/>
          <w:color w:val="000000" w:themeColor="text1"/>
          <w:sz w:val="24"/>
          <w:szCs w:val="24"/>
        </w:rPr>
        <w:t xml:space="preserve">, ou seja, </w:t>
      </w:r>
      <w:r w:rsidRPr="008F0857">
        <w:rPr>
          <w:rFonts w:ascii="Tahoma" w:hAnsi="Tahoma" w:cs="Tahoma"/>
          <w:color w:val="000000" w:themeColor="text1"/>
          <w:sz w:val="24"/>
          <w:szCs w:val="24"/>
        </w:rPr>
        <w:t>o conjunto de medidas que visem o cuidado prestado aos sobreviventes de tentativa de suicídio e aos sobreviventes enlutados por um suicídio</w:t>
      </w:r>
      <w:r>
        <w:rPr>
          <w:rFonts w:ascii="Tahoma" w:hAnsi="Tahoma" w:cs="Tahoma"/>
          <w:color w:val="000000" w:themeColor="text1"/>
          <w:sz w:val="24"/>
          <w:szCs w:val="24"/>
        </w:rPr>
        <w:t>.</w:t>
      </w:r>
    </w:p>
    <w:p w:rsidR="00224EAC" w:rsidRDefault="00224EAC" w:rsidP="00224EAC">
      <w:pPr>
        <w:ind w:firstLine="525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Assim, o presente projeto tem por objetivo direcionar as ações a serem realizadas no Setembro Am</w:t>
      </w:r>
      <w:r w:rsidR="00186623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arelo, </w:t>
      </w:r>
      <w:r w:rsidR="00186623"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valorizando a prevenção d</w:t>
      </w:r>
      <w:r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o suicídio bem como </w:t>
      </w:r>
      <w:r w:rsidR="008F0857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a atualização do plano municipal para contemplar uma visão atualizada sobre o tema</w:t>
      </w:r>
      <w:r w:rsidRPr="00E325EE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890321" w:rsidRPr="00224EAC" w:rsidRDefault="00890321" w:rsidP="00224EAC">
      <w:pPr>
        <w:ind w:firstLine="525"/>
        <w:jc w:val="both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>
        <w:rPr>
          <w:rFonts w:ascii="Tahoma" w:hAnsi="Tahoma" w:cs="Tahoma"/>
          <w:sz w:val="24"/>
          <w:szCs w:val="24"/>
        </w:rPr>
        <w:t>Pelo exposto, peço apoio à Egrégia Casa Legislativa para apreciação, aceitação e aprovação deste projeto de lei.</w:t>
      </w:r>
    </w:p>
    <w:p w:rsidR="00E325EE" w:rsidRDefault="00E325EE" w:rsidP="00890321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890321" w:rsidRDefault="00890321" w:rsidP="00890321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Sala das Sessões, </w:t>
      </w:r>
      <w:r w:rsidR="008F0857">
        <w:rPr>
          <w:rFonts w:ascii="Tahoma" w:hAnsi="Tahoma" w:cs="Tahoma"/>
          <w:sz w:val="24"/>
          <w:szCs w:val="26"/>
        </w:rPr>
        <w:t>22</w:t>
      </w:r>
      <w:r>
        <w:rPr>
          <w:rFonts w:ascii="Tahoma" w:hAnsi="Tahoma" w:cs="Tahoma"/>
          <w:sz w:val="24"/>
          <w:szCs w:val="26"/>
        </w:rPr>
        <w:t xml:space="preserve"> de </w:t>
      </w:r>
      <w:r w:rsidR="008F0857">
        <w:rPr>
          <w:rFonts w:ascii="Tahoma" w:hAnsi="Tahoma" w:cs="Tahoma"/>
          <w:sz w:val="24"/>
          <w:szCs w:val="26"/>
        </w:rPr>
        <w:t>maio</w:t>
      </w:r>
      <w:r>
        <w:rPr>
          <w:rFonts w:ascii="Tahoma" w:hAnsi="Tahoma" w:cs="Tahoma"/>
          <w:sz w:val="24"/>
          <w:szCs w:val="26"/>
        </w:rPr>
        <w:t xml:space="preserve"> de </w:t>
      </w:r>
      <w:r w:rsidR="00807557">
        <w:rPr>
          <w:rFonts w:ascii="Tahoma" w:hAnsi="Tahoma" w:cs="Tahoma"/>
          <w:sz w:val="24"/>
          <w:szCs w:val="26"/>
        </w:rPr>
        <w:t>2023</w:t>
      </w:r>
      <w:r>
        <w:rPr>
          <w:rFonts w:ascii="Tahoma" w:hAnsi="Tahoma" w:cs="Tahoma"/>
          <w:sz w:val="24"/>
          <w:szCs w:val="26"/>
        </w:rPr>
        <w:t>.</w:t>
      </w:r>
    </w:p>
    <w:p w:rsidR="00FE663B" w:rsidRDefault="00280BAE" w:rsidP="00890321">
      <w:pPr>
        <w:ind w:firstLine="525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ab/>
      </w:r>
    </w:p>
    <w:p w:rsidR="00C0030F" w:rsidRDefault="00C0030F" w:rsidP="00C0030F">
      <w:pPr>
        <w:spacing w:after="0" w:line="360" w:lineRule="auto"/>
        <w:ind w:firstLine="525"/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 xml:space="preserve">Jhonatan Anjos                   </w:t>
      </w:r>
    </w:p>
    <w:p w:rsidR="00807557" w:rsidRPr="00807557" w:rsidRDefault="00C0030F" w:rsidP="008F0857">
      <w:pPr>
        <w:spacing w:after="0"/>
        <w:ind w:firstLine="525"/>
        <w:jc w:val="center"/>
        <w:rPr>
          <w:rFonts w:ascii="Tahoma" w:hAnsi="Tahoma" w:cs="Tahoma"/>
          <w:sz w:val="28"/>
          <w:szCs w:val="26"/>
        </w:rPr>
      </w:pPr>
      <w:r>
        <w:rPr>
          <w:rFonts w:ascii="Tahoma" w:hAnsi="Tahoma" w:cs="Tahoma"/>
          <w:sz w:val="24"/>
          <w:szCs w:val="26"/>
        </w:rPr>
        <w:t>Vereador – PDT</w:t>
      </w:r>
    </w:p>
    <w:sectPr w:rsidR="00807557" w:rsidRPr="00807557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FDB" w:rsidRDefault="00593FDB" w:rsidP="000E0409">
      <w:pPr>
        <w:spacing w:after="0" w:line="240" w:lineRule="auto"/>
      </w:pPr>
      <w:r>
        <w:separator/>
      </w:r>
    </w:p>
  </w:endnote>
  <w:endnote w:type="continuationSeparator" w:id="0">
    <w:p w:rsidR="00593FDB" w:rsidRDefault="00593FDB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593FDB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>
      <w:rPr>
        <w:noProof/>
        <w:sz w:val="32"/>
        <w:szCs w:val="32"/>
        <w:lang w:eastAsia="pt-BR"/>
      </w:rPr>
      <w:pict>
        <v:line id="Conector reto 2" o:spid="_x0000_s2049" style="position:absolute;left:0;text-align:left;z-index:251661312;visibility:visible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</w:pict>
    </w:r>
    <w:r w:rsidR="00AB6BDF" w:rsidRPr="00747623">
      <w:rPr>
        <w:rFonts w:cs="Arial"/>
      </w:rPr>
      <w:t>Avenida Ernani do Amaral Peixoto, 625 – Centro, Niterói/</w:t>
    </w:r>
    <w:proofErr w:type="gramStart"/>
    <w:r w:rsidR="00AB6BDF"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FDB" w:rsidRDefault="00593FDB" w:rsidP="000E0409">
      <w:pPr>
        <w:spacing w:after="0" w:line="240" w:lineRule="auto"/>
      </w:pPr>
      <w:r>
        <w:separator/>
      </w:r>
    </w:p>
  </w:footnote>
  <w:footnote w:type="continuationSeparator" w:id="0">
    <w:p w:rsidR="00593FDB" w:rsidRDefault="00593FDB" w:rsidP="000E0409">
      <w:pPr>
        <w:spacing w:after="0" w:line="240" w:lineRule="auto"/>
      </w:pPr>
      <w:r>
        <w:continuationSeparator/>
      </w:r>
    </w:p>
  </w:footnote>
  <w:footnote w:id="1">
    <w:p w:rsidR="00E512D4" w:rsidRDefault="00E512D4">
      <w:pPr>
        <w:pStyle w:val="Textodenotaderodap"/>
      </w:pPr>
      <w:r>
        <w:rPr>
          <w:rStyle w:val="Refdenotaderodap"/>
        </w:rPr>
        <w:footnoteRef/>
      </w:r>
      <w:proofErr w:type="gramStart"/>
      <w:r w:rsidRPr="00E512D4">
        <w:t>https</w:t>
      </w:r>
      <w:proofErr w:type="gramEnd"/>
      <w:r w:rsidRPr="00E512D4">
        <w:t>://pt.wikipedia.org/wiki/Suic%C3%ADdio_no_Brasil</w:t>
      </w:r>
    </w:p>
  </w:footnote>
  <w:footnote w:id="2">
    <w:p w:rsidR="00E512D4" w:rsidRDefault="00E512D4">
      <w:pPr>
        <w:pStyle w:val="Textodenotaderodap"/>
      </w:pPr>
      <w:r>
        <w:rPr>
          <w:rStyle w:val="Refdenotaderodap"/>
        </w:rPr>
        <w:footnoteRef/>
      </w:r>
      <w:proofErr w:type="gramStart"/>
      <w:r w:rsidRPr="00E512D4">
        <w:t>https</w:t>
      </w:r>
      <w:proofErr w:type="gramEnd"/>
      <w:r w:rsidRPr="00E512D4">
        <w:t>://www.paho.org/pt/topicos/suicidio</w:t>
      </w:r>
    </w:p>
  </w:footnote>
  <w:footnote w:id="3">
    <w:p w:rsidR="00E512D4" w:rsidRDefault="00E512D4">
      <w:pPr>
        <w:pStyle w:val="Textodenotaderodap"/>
      </w:pPr>
      <w:r>
        <w:rPr>
          <w:rStyle w:val="Refdenotaderodap"/>
        </w:rPr>
        <w:footnoteRef/>
      </w:r>
      <w:proofErr w:type="gramStart"/>
      <w:r w:rsidRPr="00E512D4">
        <w:t>https</w:t>
      </w:r>
      <w:proofErr w:type="gramEnd"/>
      <w:r w:rsidRPr="00E512D4">
        <w:t>://g1.globo.com/ciencia-e-saude/noticia/2019/09/10/na-contramao-da-tendencia-mundial-taxa-de-suicidio-aumenta-7percent-no-brasil-em-seis-anos.ghtml</w:t>
      </w:r>
    </w:p>
  </w:footnote>
  <w:footnote w:id="4">
    <w:p w:rsidR="009F60C8" w:rsidRDefault="009F60C8">
      <w:pPr>
        <w:pStyle w:val="Textodenotaderodap"/>
      </w:pPr>
      <w:r>
        <w:rPr>
          <w:rStyle w:val="Refdenotaderodap"/>
        </w:rPr>
        <w:footnoteRef/>
      </w:r>
      <w:proofErr w:type="gramStart"/>
      <w:r w:rsidRPr="009F60C8">
        <w:t>https</w:t>
      </w:r>
      <w:proofErr w:type="gramEnd"/>
      <w:r w:rsidRPr="009F60C8">
        <w:t>://www.cvv.org.br/blog/suicidio-a-epidemia-calada/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593FDB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>
      <w:rPr>
        <w:noProof/>
        <w:sz w:val="32"/>
        <w:szCs w:val="32"/>
        <w:lang w:eastAsia="pt-BR"/>
      </w:rPr>
      <w:pict>
        <v:line id="Conector reto 3" o:spid="_x0000_s2050" style="position:absolute;left:0;text-align:left;z-index:251663360;visibility:visible;mso-position-horizontal:right;mso-position-horizontal-relative:margin;mso-width-relative:margin;mso-height-relative:margin" from="3744.2pt,27.6pt" to="4168.7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<w10:wrap anchorx="margin"/>
        </v:line>
      </w:pic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 w:rsidR="00AB6BDF"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409"/>
    <w:rsid w:val="000124F2"/>
    <w:rsid w:val="00027B36"/>
    <w:rsid w:val="00036277"/>
    <w:rsid w:val="00055E8B"/>
    <w:rsid w:val="00062CB7"/>
    <w:rsid w:val="00064409"/>
    <w:rsid w:val="000863A4"/>
    <w:rsid w:val="000C321C"/>
    <w:rsid w:val="000C3228"/>
    <w:rsid w:val="000E0409"/>
    <w:rsid w:val="000E5188"/>
    <w:rsid w:val="00101B31"/>
    <w:rsid w:val="001126BC"/>
    <w:rsid w:val="0012198B"/>
    <w:rsid w:val="00125FB9"/>
    <w:rsid w:val="001456B5"/>
    <w:rsid w:val="00147BD2"/>
    <w:rsid w:val="00152EB3"/>
    <w:rsid w:val="00156119"/>
    <w:rsid w:val="00161565"/>
    <w:rsid w:val="00164615"/>
    <w:rsid w:val="00186623"/>
    <w:rsid w:val="001B2FF1"/>
    <w:rsid w:val="001C19BA"/>
    <w:rsid w:val="001C4A4A"/>
    <w:rsid w:val="001D0D9F"/>
    <w:rsid w:val="001F4C21"/>
    <w:rsid w:val="00202BB1"/>
    <w:rsid w:val="00221C3E"/>
    <w:rsid w:val="0022356F"/>
    <w:rsid w:val="00224EAC"/>
    <w:rsid w:val="002267CE"/>
    <w:rsid w:val="00235973"/>
    <w:rsid w:val="002448A1"/>
    <w:rsid w:val="002472FA"/>
    <w:rsid w:val="00262DB1"/>
    <w:rsid w:val="00280BAE"/>
    <w:rsid w:val="002821F3"/>
    <w:rsid w:val="002A7846"/>
    <w:rsid w:val="002B044D"/>
    <w:rsid w:val="002B6E50"/>
    <w:rsid w:val="002C138F"/>
    <w:rsid w:val="002D064E"/>
    <w:rsid w:val="002D1D17"/>
    <w:rsid w:val="002D622F"/>
    <w:rsid w:val="002F75EF"/>
    <w:rsid w:val="00301866"/>
    <w:rsid w:val="00302EFD"/>
    <w:rsid w:val="00311167"/>
    <w:rsid w:val="00312FB6"/>
    <w:rsid w:val="00334B15"/>
    <w:rsid w:val="003565BC"/>
    <w:rsid w:val="003620E5"/>
    <w:rsid w:val="00372A36"/>
    <w:rsid w:val="003731FA"/>
    <w:rsid w:val="00384C73"/>
    <w:rsid w:val="00393D4A"/>
    <w:rsid w:val="0039496A"/>
    <w:rsid w:val="003A2D0E"/>
    <w:rsid w:val="003B072D"/>
    <w:rsid w:val="003B6B34"/>
    <w:rsid w:val="003C1860"/>
    <w:rsid w:val="003C50D0"/>
    <w:rsid w:val="003E4EC9"/>
    <w:rsid w:val="00403D29"/>
    <w:rsid w:val="004247E5"/>
    <w:rsid w:val="00425B40"/>
    <w:rsid w:val="00462F2E"/>
    <w:rsid w:val="0048159F"/>
    <w:rsid w:val="00497A35"/>
    <w:rsid w:val="004A2826"/>
    <w:rsid w:val="004A2E37"/>
    <w:rsid w:val="004B62C6"/>
    <w:rsid w:val="004F547A"/>
    <w:rsid w:val="004F7314"/>
    <w:rsid w:val="00503868"/>
    <w:rsid w:val="00536255"/>
    <w:rsid w:val="00547A70"/>
    <w:rsid w:val="0055425B"/>
    <w:rsid w:val="00556D31"/>
    <w:rsid w:val="00560ECB"/>
    <w:rsid w:val="00564E2C"/>
    <w:rsid w:val="00571B20"/>
    <w:rsid w:val="005736AF"/>
    <w:rsid w:val="00583262"/>
    <w:rsid w:val="00593FDB"/>
    <w:rsid w:val="00594F28"/>
    <w:rsid w:val="005F03B8"/>
    <w:rsid w:val="005F30CB"/>
    <w:rsid w:val="006323D7"/>
    <w:rsid w:val="00645F3D"/>
    <w:rsid w:val="00667BAF"/>
    <w:rsid w:val="00681FC3"/>
    <w:rsid w:val="00693081"/>
    <w:rsid w:val="00694B0D"/>
    <w:rsid w:val="006B52E6"/>
    <w:rsid w:val="006E60BC"/>
    <w:rsid w:val="006E78B5"/>
    <w:rsid w:val="007105E0"/>
    <w:rsid w:val="00742539"/>
    <w:rsid w:val="007435DC"/>
    <w:rsid w:val="00747F29"/>
    <w:rsid w:val="00763D21"/>
    <w:rsid w:val="00764B20"/>
    <w:rsid w:val="00773663"/>
    <w:rsid w:val="00786F3C"/>
    <w:rsid w:val="00791CF2"/>
    <w:rsid w:val="007B2D6A"/>
    <w:rsid w:val="007B3F0E"/>
    <w:rsid w:val="007E6B90"/>
    <w:rsid w:val="007F28BA"/>
    <w:rsid w:val="007F52EA"/>
    <w:rsid w:val="0080031C"/>
    <w:rsid w:val="00807557"/>
    <w:rsid w:val="00827602"/>
    <w:rsid w:val="00853EBA"/>
    <w:rsid w:val="0085573E"/>
    <w:rsid w:val="00876589"/>
    <w:rsid w:val="00886522"/>
    <w:rsid w:val="00890321"/>
    <w:rsid w:val="00894519"/>
    <w:rsid w:val="008A0E82"/>
    <w:rsid w:val="008A48C8"/>
    <w:rsid w:val="008D267F"/>
    <w:rsid w:val="008F0857"/>
    <w:rsid w:val="008F0D6F"/>
    <w:rsid w:val="00943C9D"/>
    <w:rsid w:val="00947B0D"/>
    <w:rsid w:val="0095251E"/>
    <w:rsid w:val="00961967"/>
    <w:rsid w:val="00965B0D"/>
    <w:rsid w:val="009776F2"/>
    <w:rsid w:val="00981819"/>
    <w:rsid w:val="0098656F"/>
    <w:rsid w:val="00987BEE"/>
    <w:rsid w:val="009A1F2D"/>
    <w:rsid w:val="009C2D31"/>
    <w:rsid w:val="009D6E70"/>
    <w:rsid w:val="009D7EB1"/>
    <w:rsid w:val="009E3634"/>
    <w:rsid w:val="009E57F9"/>
    <w:rsid w:val="009F60C8"/>
    <w:rsid w:val="00A16347"/>
    <w:rsid w:val="00A20823"/>
    <w:rsid w:val="00A4735E"/>
    <w:rsid w:val="00A7740C"/>
    <w:rsid w:val="00A85EAA"/>
    <w:rsid w:val="00A86FA6"/>
    <w:rsid w:val="00A92331"/>
    <w:rsid w:val="00AB1532"/>
    <w:rsid w:val="00AB6BDF"/>
    <w:rsid w:val="00AD55A9"/>
    <w:rsid w:val="00AE2BE9"/>
    <w:rsid w:val="00B05B06"/>
    <w:rsid w:val="00B25341"/>
    <w:rsid w:val="00B32100"/>
    <w:rsid w:val="00B3411F"/>
    <w:rsid w:val="00B37C7C"/>
    <w:rsid w:val="00B55D42"/>
    <w:rsid w:val="00B61B34"/>
    <w:rsid w:val="00BC15F9"/>
    <w:rsid w:val="00BC2503"/>
    <w:rsid w:val="00BC6C1D"/>
    <w:rsid w:val="00C0030F"/>
    <w:rsid w:val="00C029B8"/>
    <w:rsid w:val="00C059FB"/>
    <w:rsid w:val="00C2348B"/>
    <w:rsid w:val="00C33B0F"/>
    <w:rsid w:val="00C37031"/>
    <w:rsid w:val="00C632C1"/>
    <w:rsid w:val="00C74CCF"/>
    <w:rsid w:val="00C81F52"/>
    <w:rsid w:val="00C8308C"/>
    <w:rsid w:val="00C872BC"/>
    <w:rsid w:val="00C87E99"/>
    <w:rsid w:val="00CA1DDB"/>
    <w:rsid w:val="00CA22AC"/>
    <w:rsid w:val="00CA29AF"/>
    <w:rsid w:val="00CA736F"/>
    <w:rsid w:val="00CB30D6"/>
    <w:rsid w:val="00CB32B8"/>
    <w:rsid w:val="00CC73C9"/>
    <w:rsid w:val="00CE4E30"/>
    <w:rsid w:val="00CE7DD9"/>
    <w:rsid w:val="00D00C4E"/>
    <w:rsid w:val="00D41C51"/>
    <w:rsid w:val="00D55F56"/>
    <w:rsid w:val="00D57CFA"/>
    <w:rsid w:val="00D62313"/>
    <w:rsid w:val="00D65DB5"/>
    <w:rsid w:val="00D73A65"/>
    <w:rsid w:val="00D9799C"/>
    <w:rsid w:val="00DA2508"/>
    <w:rsid w:val="00DA2AFD"/>
    <w:rsid w:val="00DA3FB9"/>
    <w:rsid w:val="00DC22F0"/>
    <w:rsid w:val="00DD74FA"/>
    <w:rsid w:val="00E011D2"/>
    <w:rsid w:val="00E012E0"/>
    <w:rsid w:val="00E05A03"/>
    <w:rsid w:val="00E1119B"/>
    <w:rsid w:val="00E3159F"/>
    <w:rsid w:val="00E325EE"/>
    <w:rsid w:val="00E512D4"/>
    <w:rsid w:val="00E70422"/>
    <w:rsid w:val="00E810E8"/>
    <w:rsid w:val="00E906FE"/>
    <w:rsid w:val="00EC00B3"/>
    <w:rsid w:val="00ED1A87"/>
    <w:rsid w:val="00ED2B43"/>
    <w:rsid w:val="00ED5C78"/>
    <w:rsid w:val="00ED5D08"/>
    <w:rsid w:val="00F02689"/>
    <w:rsid w:val="00F04515"/>
    <w:rsid w:val="00F20649"/>
    <w:rsid w:val="00F25EED"/>
    <w:rsid w:val="00F60F61"/>
    <w:rsid w:val="00F9563A"/>
    <w:rsid w:val="00FB3490"/>
    <w:rsid w:val="00FB448B"/>
    <w:rsid w:val="00FC03B9"/>
    <w:rsid w:val="00FC5F93"/>
    <w:rsid w:val="00FE5E87"/>
    <w:rsid w:val="00FE65DC"/>
    <w:rsid w:val="00FE663B"/>
    <w:rsid w:val="00FE7C31"/>
    <w:rsid w:val="00FF0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1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hidden/>
    <w:uiPriority w:val="99"/>
    <w:semiHidden/>
    <w:rsid w:val="00425B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567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324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65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4198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299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A1609-C1C3-492F-AEFB-127AE46C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1374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16</cp:revision>
  <cp:lastPrinted>2023-05-22T18:53:00Z</cp:lastPrinted>
  <dcterms:created xsi:type="dcterms:W3CDTF">2021-06-14T23:48:00Z</dcterms:created>
  <dcterms:modified xsi:type="dcterms:W3CDTF">2023-05-22T18:53:00Z</dcterms:modified>
</cp:coreProperties>
</file>