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C5EDB" w14:textId="3B5788CC" w:rsidR="00D50C44" w:rsidRPr="002E3DCA" w:rsidRDefault="00D50C44" w:rsidP="002E3DCA">
      <w:pPr>
        <w:spacing w:after="0" w:line="276" w:lineRule="auto"/>
        <w:ind w:left="2124" w:firstLine="708"/>
        <w:rPr>
          <w:rFonts w:ascii="Tahoma" w:eastAsia="Arial" w:hAnsi="Tahoma" w:cs="Tahoma"/>
          <w:b/>
          <w:sz w:val="24"/>
          <w:szCs w:val="24"/>
          <w:shd w:val="clear" w:color="auto" w:fill="FFFFFF"/>
        </w:rPr>
      </w:pPr>
      <w:r w:rsidRPr="002E3DCA">
        <w:rPr>
          <w:rFonts w:ascii="Tahoma" w:eastAsia="Arial" w:hAnsi="Tahoma" w:cs="Tahoma"/>
          <w:b/>
          <w:sz w:val="24"/>
          <w:szCs w:val="24"/>
          <w:shd w:val="clear" w:color="auto" w:fill="FFFFFF"/>
        </w:rPr>
        <w:t>PROJETO DE LEI Nº       /202</w:t>
      </w:r>
      <w:r w:rsidR="007467FB">
        <w:rPr>
          <w:rFonts w:ascii="Tahoma" w:eastAsia="Arial" w:hAnsi="Tahoma" w:cs="Tahoma"/>
          <w:b/>
          <w:sz w:val="24"/>
          <w:szCs w:val="24"/>
          <w:shd w:val="clear" w:color="auto" w:fill="FFFFFF"/>
        </w:rPr>
        <w:t>3</w:t>
      </w:r>
    </w:p>
    <w:p w14:paraId="6DCFE63A" w14:textId="77777777" w:rsidR="006B05CD" w:rsidRPr="002E3DCA" w:rsidRDefault="006B05CD" w:rsidP="002E3DCA">
      <w:pPr>
        <w:spacing w:after="0" w:line="276" w:lineRule="auto"/>
        <w:ind w:left="2124" w:firstLine="708"/>
        <w:rPr>
          <w:rFonts w:ascii="Tahoma" w:eastAsia="Arial" w:hAnsi="Tahoma" w:cs="Tahoma"/>
          <w:b/>
          <w:sz w:val="24"/>
          <w:szCs w:val="24"/>
          <w:shd w:val="clear" w:color="auto" w:fill="FFFFFF"/>
        </w:rPr>
      </w:pPr>
    </w:p>
    <w:p w14:paraId="5BC023D9" w14:textId="77777777" w:rsidR="00557C4B" w:rsidRPr="002E3DCA" w:rsidRDefault="00557C4B" w:rsidP="002E3DCA">
      <w:pPr>
        <w:spacing w:after="0" w:line="276" w:lineRule="auto"/>
        <w:ind w:left="2124" w:firstLine="708"/>
        <w:rPr>
          <w:rFonts w:ascii="Tahoma" w:eastAsia="Arial" w:hAnsi="Tahoma" w:cs="Tahoma"/>
          <w:b/>
          <w:sz w:val="24"/>
          <w:szCs w:val="24"/>
          <w:shd w:val="clear" w:color="auto" w:fill="FFFFFF"/>
        </w:rPr>
      </w:pPr>
    </w:p>
    <w:p w14:paraId="752C2182" w14:textId="71D95B64" w:rsidR="006B05CD" w:rsidRPr="002E3DCA" w:rsidRDefault="0079527A" w:rsidP="002E3DCA">
      <w:pPr>
        <w:spacing w:after="0" w:line="276" w:lineRule="auto"/>
        <w:ind w:left="4536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 w:rsidRPr="002E3DC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D</w:t>
      </w:r>
      <w:r w:rsidR="00801C67" w:rsidRPr="002E3DC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eclara </w:t>
      </w:r>
      <w:r w:rsidR="00826E96" w:rsidRPr="002E3DC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a Estátua de Araribóia, localizada na praça do mesmo nome, </w:t>
      </w:r>
      <w:r w:rsidR="00801C67" w:rsidRPr="002E3DC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como </w:t>
      </w:r>
      <w:r w:rsidR="00B9573F" w:rsidRPr="002E3DC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p</w:t>
      </w:r>
      <w:r w:rsidR="00801C67" w:rsidRPr="002E3DC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atrimônio</w:t>
      </w:r>
      <w:r w:rsidR="004640E9" w:rsidRPr="002E3DC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 cultural</w:t>
      </w:r>
      <w:r w:rsidR="00B9573F" w:rsidRPr="002E3DC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 </w:t>
      </w:r>
      <w:r w:rsidR="00801C67" w:rsidRPr="002E3DC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material do Município de Niterói</w:t>
      </w:r>
      <w:r w:rsidR="00577B69" w:rsidRPr="002E3DC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.</w:t>
      </w:r>
    </w:p>
    <w:p w14:paraId="390E64B9" w14:textId="77777777" w:rsidR="00DE7562" w:rsidRPr="002E3DCA" w:rsidRDefault="00DE7562" w:rsidP="002E3DCA">
      <w:pPr>
        <w:spacing w:after="0" w:line="276" w:lineRule="auto"/>
        <w:ind w:firstLine="1134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14:paraId="783AE7A4" w14:textId="77777777" w:rsidR="00557C4B" w:rsidRPr="002E3DCA" w:rsidRDefault="00557C4B" w:rsidP="002E3DCA">
      <w:pPr>
        <w:spacing w:after="0" w:line="276" w:lineRule="auto"/>
        <w:ind w:firstLine="1134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14:paraId="06D58800" w14:textId="57A68A24" w:rsidR="00557C4B" w:rsidRPr="002E3DCA" w:rsidRDefault="00557C4B" w:rsidP="002E3DCA">
      <w:pPr>
        <w:spacing w:before="0" w:after="0" w:line="276" w:lineRule="auto"/>
        <w:ind w:firstLine="1134"/>
        <w:rPr>
          <w:rFonts w:ascii="Tahoma" w:eastAsia="Times New Roman" w:hAnsi="Tahoma" w:cs="Tahoma"/>
          <w:bCs/>
          <w:sz w:val="24"/>
          <w:szCs w:val="24"/>
        </w:rPr>
      </w:pPr>
      <w:r w:rsidRPr="002E3DCA">
        <w:rPr>
          <w:rFonts w:ascii="Tahoma" w:hAnsi="Tahoma" w:cs="Tahoma"/>
          <w:b/>
          <w:bCs/>
          <w:sz w:val="24"/>
          <w:szCs w:val="24"/>
        </w:rPr>
        <w:t xml:space="preserve">Art. 1º </w:t>
      </w:r>
      <w:r w:rsidRPr="002E3DCA">
        <w:rPr>
          <w:rFonts w:ascii="Tahoma" w:hAnsi="Tahoma" w:cs="Tahoma"/>
          <w:bCs/>
          <w:sz w:val="24"/>
          <w:szCs w:val="24"/>
        </w:rPr>
        <w:t xml:space="preserve">Declara como </w:t>
      </w:r>
      <w:r w:rsidR="00B9573F" w:rsidRPr="002E3DCA">
        <w:rPr>
          <w:rFonts w:ascii="Tahoma" w:hAnsi="Tahoma" w:cs="Tahoma"/>
          <w:bCs/>
          <w:sz w:val="24"/>
          <w:szCs w:val="24"/>
        </w:rPr>
        <w:t>p</w:t>
      </w:r>
      <w:r w:rsidRPr="002E3DCA">
        <w:rPr>
          <w:rFonts w:ascii="Tahoma" w:hAnsi="Tahoma" w:cs="Tahoma"/>
          <w:bCs/>
          <w:sz w:val="24"/>
          <w:szCs w:val="24"/>
        </w:rPr>
        <w:t xml:space="preserve">atrimônio </w:t>
      </w:r>
      <w:r w:rsidR="00B9573F" w:rsidRPr="002E3DCA">
        <w:rPr>
          <w:rFonts w:ascii="Tahoma" w:hAnsi="Tahoma" w:cs="Tahoma"/>
          <w:bCs/>
          <w:sz w:val="24"/>
          <w:szCs w:val="24"/>
        </w:rPr>
        <w:t>c</w:t>
      </w:r>
      <w:r w:rsidRPr="002E3DCA">
        <w:rPr>
          <w:rFonts w:ascii="Tahoma" w:hAnsi="Tahoma" w:cs="Tahoma"/>
          <w:bCs/>
          <w:sz w:val="24"/>
          <w:szCs w:val="24"/>
        </w:rPr>
        <w:t>ultural ma</w:t>
      </w:r>
      <w:r w:rsidR="00DF4F79" w:rsidRPr="002E3DCA">
        <w:rPr>
          <w:rFonts w:ascii="Tahoma" w:hAnsi="Tahoma" w:cs="Tahoma"/>
          <w:bCs/>
          <w:sz w:val="24"/>
          <w:szCs w:val="24"/>
        </w:rPr>
        <w:t>terial do Município de Niterói</w:t>
      </w:r>
      <w:r w:rsidR="00826E96" w:rsidRPr="002E3DCA">
        <w:rPr>
          <w:rFonts w:ascii="Tahoma" w:hAnsi="Tahoma" w:cs="Tahoma"/>
          <w:bCs/>
          <w:sz w:val="24"/>
          <w:szCs w:val="24"/>
        </w:rPr>
        <w:t xml:space="preserve"> a Estátua de Araribóia, localizada na praça do mesmo nome.</w:t>
      </w:r>
    </w:p>
    <w:p w14:paraId="48CF2092" w14:textId="77777777" w:rsidR="00557C4B" w:rsidRPr="002E3DCA" w:rsidRDefault="00557C4B" w:rsidP="002E3DCA">
      <w:pPr>
        <w:spacing w:before="0" w:after="0" w:line="276" w:lineRule="auto"/>
        <w:ind w:firstLine="1134"/>
        <w:rPr>
          <w:rFonts w:ascii="Tahoma" w:hAnsi="Tahoma" w:cs="Tahoma"/>
          <w:b/>
          <w:sz w:val="24"/>
          <w:szCs w:val="24"/>
        </w:rPr>
      </w:pPr>
    </w:p>
    <w:p w14:paraId="4D216033" w14:textId="77777777" w:rsidR="00557C4B" w:rsidRPr="002E3DCA" w:rsidRDefault="00557C4B" w:rsidP="002E3DCA">
      <w:pPr>
        <w:spacing w:line="276" w:lineRule="auto"/>
        <w:ind w:firstLine="1134"/>
        <w:rPr>
          <w:rFonts w:ascii="Tahoma" w:hAnsi="Tahoma" w:cs="Tahoma"/>
          <w:sz w:val="24"/>
          <w:szCs w:val="24"/>
        </w:rPr>
      </w:pPr>
      <w:r w:rsidRPr="002E3DCA">
        <w:rPr>
          <w:rFonts w:ascii="Tahoma" w:hAnsi="Tahoma" w:cs="Tahoma"/>
          <w:b/>
          <w:sz w:val="24"/>
          <w:szCs w:val="24"/>
        </w:rPr>
        <w:t xml:space="preserve">Art.2º </w:t>
      </w:r>
      <w:r w:rsidRPr="002E3DCA">
        <w:rPr>
          <w:rFonts w:ascii="Tahoma" w:hAnsi="Tahoma" w:cs="Tahoma"/>
          <w:sz w:val="24"/>
          <w:szCs w:val="24"/>
        </w:rPr>
        <w:t>Esta Lei entra em vigor na data de sua publicação.</w:t>
      </w:r>
    </w:p>
    <w:p w14:paraId="1474523B" w14:textId="77777777" w:rsidR="00DE7562" w:rsidRPr="002E3DCA" w:rsidRDefault="00DE7562" w:rsidP="002E3DCA">
      <w:pPr>
        <w:spacing w:after="0" w:line="276" w:lineRule="auto"/>
        <w:ind w:firstLine="1134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3F5BC297" w14:textId="14C0966D" w:rsidR="00DE7562" w:rsidRPr="002E3DCA" w:rsidRDefault="00D2284B" w:rsidP="002E3DCA">
      <w:pPr>
        <w:spacing w:after="0" w:line="276" w:lineRule="auto"/>
        <w:ind w:firstLine="1134"/>
        <w:jc w:val="right"/>
        <w:rPr>
          <w:rFonts w:ascii="Tahoma" w:eastAsia="Times New Roman" w:hAnsi="Tahoma" w:cs="Tahoma"/>
          <w:sz w:val="24"/>
          <w:szCs w:val="24"/>
          <w:lang w:eastAsia="pt-BR"/>
        </w:rPr>
      </w:pPr>
      <w:r w:rsidRPr="002E3DCA">
        <w:rPr>
          <w:rFonts w:ascii="Tahoma" w:eastAsia="Times New Roman" w:hAnsi="Tahoma" w:cs="Tahoma"/>
          <w:sz w:val="24"/>
          <w:szCs w:val="24"/>
          <w:lang w:eastAsia="pt-BR"/>
        </w:rPr>
        <w:t>Sala de Sessões</w:t>
      </w:r>
      <w:r w:rsidR="00826E96" w:rsidRPr="002E3DCA">
        <w:rPr>
          <w:rFonts w:ascii="Tahoma" w:eastAsia="Times New Roman" w:hAnsi="Tahoma" w:cs="Tahoma"/>
          <w:sz w:val="24"/>
          <w:szCs w:val="24"/>
          <w:lang w:eastAsia="pt-BR"/>
        </w:rPr>
        <w:t>, 17 de maio de 202</w:t>
      </w:r>
      <w:r w:rsidR="007467FB">
        <w:rPr>
          <w:rFonts w:ascii="Tahoma" w:eastAsia="Times New Roman" w:hAnsi="Tahoma" w:cs="Tahoma"/>
          <w:sz w:val="24"/>
          <w:szCs w:val="24"/>
          <w:lang w:eastAsia="pt-BR"/>
        </w:rPr>
        <w:t>3</w:t>
      </w:r>
      <w:r w:rsidR="00826E96" w:rsidRPr="002E3DCA">
        <w:rPr>
          <w:rFonts w:ascii="Tahoma" w:eastAsia="Times New Roman" w:hAnsi="Tahoma" w:cs="Tahoma"/>
          <w:sz w:val="24"/>
          <w:szCs w:val="24"/>
          <w:lang w:eastAsia="pt-BR"/>
        </w:rPr>
        <w:t>.</w:t>
      </w:r>
    </w:p>
    <w:p w14:paraId="3E44E1AA" w14:textId="77777777" w:rsidR="00557C4B" w:rsidRPr="002E3DCA" w:rsidRDefault="00557C4B" w:rsidP="002E3DCA">
      <w:pPr>
        <w:spacing w:after="0" w:line="276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14:paraId="7392032F" w14:textId="77777777" w:rsidR="00D2284B" w:rsidRPr="002E3DCA" w:rsidRDefault="000F2BF4" w:rsidP="002E3DCA">
      <w:pPr>
        <w:spacing w:after="0" w:line="276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 w:rsidRPr="002E3DC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MARCOS SABINO</w:t>
      </w:r>
    </w:p>
    <w:p w14:paraId="43910667" w14:textId="77777777" w:rsidR="00D2284B" w:rsidRPr="002E3DCA" w:rsidRDefault="00D2284B" w:rsidP="002E3DCA">
      <w:pPr>
        <w:spacing w:after="0" w:line="276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 w:rsidRPr="002E3DC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 xml:space="preserve">Vereador </w:t>
      </w:r>
    </w:p>
    <w:p w14:paraId="5697D9F4" w14:textId="77777777" w:rsidR="00826E96" w:rsidRPr="002E3DCA" w:rsidRDefault="00826E96" w:rsidP="002E3DCA">
      <w:pPr>
        <w:spacing w:after="0" w:line="276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14:paraId="52FAAF4F" w14:textId="77777777" w:rsidR="00826E96" w:rsidRPr="002E3DCA" w:rsidRDefault="00826E96" w:rsidP="002E3DCA">
      <w:pPr>
        <w:spacing w:after="0" w:line="276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14:paraId="6D2D8E81" w14:textId="77777777" w:rsidR="00826E96" w:rsidRPr="002E3DCA" w:rsidRDefault="00826E96" w:rsidP="002E3DCA">
      <w:pPr>
        <w:spacing w:after="0" w:line="276" w:lineRule="auto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14:paraId="2DAF7FA7" w14:textId="77777777" w:rsidR="00DE7562" w:rsidRPr="002E3DCA" w:rsidRDefault="00DE7562" w:rsidP="002E3DCA">
      <w:pPr>
        <w:spacing w:after="0" w:line="276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14:paraId="40C0E22A" w14:textId="77777777" w:rsidR="006B05CD" w:rsidRPr="002E3DCA" w:rsidRDefault="006B05CD" w:rsidP="002E3DCA">
      <w:pPr>
        <w:spacing w:after="0" w:line="276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 w:rsidRPr="002E3DCA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JUSTIFICATIVA</w:t>
      </w:r>
    </w:p>
    <w:p w14:paraId="430B662A" w14:textId="77777777" w:rsidR="002E3DCA" w:rsidRPr="002E3DCA" w:rsidRDefault="00826E96" w:rsidP="002E3DCA">
      <w:pPr>
        <w:spacing w:after="0" w:line="276" w:lineRule="auto"/>
        <w:ind w:firstLine="708"/>
        <w:rPr>
          <w:rFonts w:ascii="Tahoma" w:eastAsia="Times New Roman" w:hAnsi="Tahoma" w:cs="Tahoma"/>
          <w:sz w:val="24"/>
          <w:szCs w:val="24"/>
          <w:lang w:eastAsia="pt-BR"/>
        </w:rPr>
      </w:pPr>
      <w:r w:rsidRPr="002E3DCA">
        <w:rPr>
          <w:rFonts w:ascii="Tahoma" w:eastAsia="Times New Roman" w:hAnsi="Tahoma" w:cs="Tahoma"/>
          <w:sz w:val="24"/>
          <w:szCs w:val="24"/>
          <w:lang w:eastAsia="pt-BR"/>
        </w:rPr>
        <w:t>A Estátua de Araribóia, inaugurad</w:t>
      </w:r>
      <w:r w:rsidR="002E3DCA" w:rsidRPr="002E3DCA">
        <w:rPr>
          <w:rFonts w:ascii="Tahoma" w:eastAsia="Times New Roman" w:hAnsi="Tahoma" w:cs="Tahoma"/>
          <w:sz w:val="24"/>
          <w:szCs w:val="24"/>
          <w:lang w:eastAsia="pt-BR"/>
        </w:rPr>
        <w:t>a</w:t>
      </w:r>
      <w:r w:rsidRPr="002E3DCA">
        <w:rPr>
          <w:rFonts w:ascii="Tahoma" w:eastAsia="Times New Roman" w:hAnsi="Tahoma" w:cs="Tahoma"/>
          <w:sz w:val="24"/>
          <w:szCs w:val="24"/>
          <w:lang w:eastAsia="pt-BR"/>
        </w:rPr>
        <w:t xml:space="preserve"> em comemoração ao IV Centenário da cidade</w:t>
      </w:r>
      <w:r w:rsidR="002E3DCA" w:rsidRPr="002E3DCA">
        <w:rPr>
          <w:rFonts w:ascii="Tahoma" w:eastAsia="Times New Roman" w:hAnsi="Tahoma" w:cs="Tahoma"/>
          <w:sz w:val="24"/>
          <w:szCs w:val="24"/>
          <w:lang w:eastAsia="pt-BR"/>
        </w:rPr>
        <w:t xml:space="preserve">, </w:t>
      </w:r>
      <w:r w:rsidRPr="002E3DCA">
        <w:rPr>
          <w:rFonts w:ascii="Tahoma" w:eastAsia="Times New Roman" w:hAnsi="Tahoma" w:cs="Tahoma"/>
          <w:sz w:val="24"/>
          <w:szCs w:val="24"/>
          <w:lang w:eastAsia="pt-BR"/>
        </w:rPr>
        <w:t xml:space="preserve">é um monumento em memória do cacique Araribóia, fundador da cidade de Niterói, única cidade brasileira fundada por um índio. O cacique Arariboia foi herói da guerra da Confederação dos Tamoios e da expulsão dos franceses da colônia de França Antártica. </w:t>
      </w:r>
    </w:p>
    <w:p w14:paraId="6E88117D" w14:textId="77777777" w:rsidR="002E3DCA" w:rsidRPr="002E3DCA" w:rsidRDefault="002E3DCA" w:rsidP="002E3DCA">
      <w:pPr>
        <w:spacing w:after="0" w:line="276" w:lineRule="auto"/>
        <w:ind w:firstLine="708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14296AE4" w14:textId="77777777" w:rsidR="002E3DCA" w:rsidRPr="002E3DCA" w:rsidRDefault="002E3DCA" w:rsidP="002E3DCA">
      <w:pPr>
        <w:spacing w:after="0" w:line="276" w:lineRule="auto"/>
        <w:ind w:firstLine="708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148B0F06" w14:textId="77777777" w:rsidR="002E3DCA" w:rsidRDefault="002E3DCA" w:rsidP="002E3DCA">
      <w:pPr>
        <w:spacing w:line="276" w:lineRule="auto"/>
        <w:ind w:firstLine="708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3F02293C" w14:textId="4206A8EB" w:rsidR="002E3DCA" w:rsidRPr="002E3DCA" w:rsidRDefault="00826E96" w:rsidP="002E3DCA">
      <w:pPr>
        <w:spacing w:line="276" w:lineRule="auto"/>
        <w:ind w:firstLine="708"/>
        <w:rPr>
          <w:rFonts w:ascii="Tahoma" w:eastAsia="Times New Roman" w:hAnsi="Tahoma" w:cs="Tahoma"/>
          <w:sz w:val="24"/>
          <w:szCs w:val="24"/>
          <w:lang w:eastAsia="pt-BR"/>
        </w:rPr>
      </w:pPr>
      <w:r w:rsidRPr="002E3DCA">
        <w:rPr>
          <w:rFonts w:ascii="Tahoma" w:eastAsia="Times New Roman" w:hAnsi="Tahoma" w:cs="Tahoma"/>
          <w:sz w:val="24"/>
          <w:szCs w:val="24"/>
          <w:lang w:eastAsia="pt-BR"/>
        </w:rPr>
        <w:t>O monumento está localizado na Praça Araribóia, Centro de Niterói, no trecho em frente a Rua da Conceição</w:t>
      </w:r>
      <w:r w:rsidR="002E3DCA" w:rsidRPr="002E3DCA">
        <w:rPr>
          <w:rFonts w:ascii="Tahoma" w:eastAsia="Times New Roman" w:hAnsi="Tahoma" w:cs="Tahoma"/>
          <w:sz w:val="24"/>
          <w:szCs w:val="24"/>
          <w:lang w:eastAsia="pt-BR"/>
        </w:rPr>
        <w:t xml:space="preserve"> e substituiu “Busto de Bronze do Cacique”, que ficava no mesmo local.</w:t>
      </w:r>
    </w:p>
    <w:p w14:paraId="586853E9" w14:textId="07633378" w:rsidR="002E3DCA" w:rsidRPr="002E3DCA" w:rsidRDefault="002E3DCA" w:rsidP="002E3DCA">
      <w:pPr>
        <w:spacing w:line="276" w:lineRule="auto"/>
        <w:rPr>
          <w:rFonts w:ascii="Tahoma" w:eastAsia="Times New Roman" w:hAnsi="Tahoma" w:cs="Tahoma"/>
          <w:sz w:val="24"/>
          <w:szCs w:val="24"/>
          <w:lang w:eastAsia="pt-BR"/>
        </w:rPr>
      </w:pPr>
      <w:r w:rsidRPr="002E3DCA">
        <w:rPr>
          <w:rFonts w:ascii="Tahoma" w:eastAsia="Times New Roman" w:hAnsi="Tahoma" w:cs="Tahoma"/>
          <w:sz w:val="24"/>
          <w:szCs w:val="24"/>
          <w:lang w:eastAsia="pt-BR"/>
        </w:rPr>
        <w:tab/>
        <w:t>A estátua de corpo inteiro tem a frente voltada para a estação das barcas da Praça Araribóia e para a cidade do Rio de Janeiro e apresenta Araribóia seminu, em trajes típicos, com uma expressão de rosto fechada e seus braços cruzados. Segundo uma antiga tradição, Araribóia estaria em posição de vigilância, para proteger a cidade de invasores vindos do mar e do outro lado da Baía de Guanabara.</w:t>
      </w:r>
    </w:p>
    <w:p w14:paraId="64F8C9EB" w14:textId="5B6DA19B" w:rsidR="00E41AC9" w:rsidRPr="002E3DCA" w:rsidRDefault="002E3DCA" w:rsidP="002E3DCA">
      <w:pPr>
        <w:spacing w:after="0" w:line="276" w:lineRule="auto"/>
        <w:ind w:firstLine="708"/>
        <w:rPr>
          <w:rFonts w:ascii="Tahoma" w:eastAsia="Times New Roman" w:hAnsi="Tahoma" w:cs="Tahoma"/>
          <w:sz w:val="24"/>
          <w:szCs w:val="24"/>
          <w:lang w:eastAsia="pt-BR"/>
        </w:rPr>
      </w:pPr>
      <w:r w:rsidRPr="002E3DCA">
        <w:rPr>
          <w:rFonts w:ascii="Tahoma" w:eastAsia="Times New Roman" w:hAnsi="Tahoma" w:cs="Tahoma"/>
          <w:sz w:val="24"/>
          <w:szCs w:val="24"/>
          <w:lang w:eastAsia="pt-BR"/>
        </w:rPr>
        <w:t>Considerando a importância histórica deste monumento para o município de Niterói e destacando todo o apoio recebido desta Casa Legislativa, valho-me deste presente para solicitar</w:t>
      </w:r>
      <w:r w:rsidR="00B62C37">
        <w:rPr>
          <w:rFonts w:ascii="Tahoma" w:eastAsia="Times New Roman" w:hAnsi="Tahoma" w:cs="Tahoma"/>
          <w:sz w:val="24"/>
          <w:szCs w:val="24"/>
          <w:lang w:eastAsia="pt-BR"/>
        </w:rPr>
        <w:t>, neste ano que comemoramos os 450 anos da cidade,</w:t>
      </w:r>
      <w:r w:rsidRPr="002E3DCA">
        <w:rPr>
          <w:rFonts w:ascii="Tahoma" w:eastAsia="Times New Roman" w:hAnsi="Tahoma" w:cs="Tahoma"/>
          <w:sz w:val="24"/>
          <w:szCs w:val="24"/>
          <w:lang w:eastAsia="pt-BR"/>
        </w:rPr>
        <w:t xml:space="preserve"> mais essa singela preservação de bem público.</w:t>
      </w:r>
    </w:p>
    <w:p w14:paraId="09E6C808" w14:textId="4457576A" w:rsidR="00132F76" w:rsidRPr="00557C4B" w:rsidRDefault="005E54EF" w:rsidP="002E3DCA">
      <w:pPr>
        <w:spacing w:after="0" w:line="360" w:lineRule="auto"/>
        <w:rPr>
          <w:rFonts w:ascii="Tahoma" w:eastAsia="Times New Roman" w:hAnsi="Tahoma" w:cs="Tahoma"/>
          <w:sz w:val="24"/>
          <w:szCs w:val="24"/>
          <w:lang w:eastAsia="pt-BR"/>
        </w:rPr>
      </w:pPr>
      <w:r>
        <w:rPr>
          <w:rFonts w:ascii="Tahoma" w:eastAsia="Times New Roman" w:hAnsi="Tahoma" w:cs="Tahoma"/>
          <w:sz w:val="24"/>
          <w:szCs w:val="24"/>
          <w:lang w:eastAsia="pt-BR"/>
        </w:rPr>
        <w:t xml:space="preserve">               </w:t>
      </w:r>
    </w:p>
    <w:p w14:paraId="608B873C" w14:textId="37506B01" w:rsidR="00132F76" w:rsidRPr="00557C4B" w:rsidRDefault="00132F76" w:rsidP="00861B4C">
      <w:pPr>
        <w:spacing w:after="0" w:line="360" w:lineRule="auto"/>
        <w:ind w:firstLine="1134"/>
        <w:jc w:val="right"/>
        <w:rPr>
          <w:rFonts w:ascii="Tahoma" w:eastAsia="Times New Roman" w:hAnsi="Tahoma" w:cs="Tahoma"/>
          <w:sz w:val="24"/>
          <w:szCs w:val="24"/>
          <w:lang w:eastAsia="pt-BR"/>
        </w:rPr>
      </w:pPr>
      <w:r w:rsidRPr="00557C4B">
        <w:rPr>
          <w:rFonts w:ascii="Tahoma" w:eastAsia="Times New Roman" w:hAnsi="Tahoma" w:cs="Tahoma"/>
          <w:sz w:val="24"/>
          <w:szCs w:val="24"/>
          <w:lang w:eastAsia="pt-BR"/>
        </w:rPr>
        <w:t xml:space="preserve">Sala de Sessões, </w:t>
      </w:r>
      <w:r w:rsidR="002E3DCA">
        <w:rPr>
          <w:rFonts w:ascii="Tahoma" w:eastAsia="Times New Roman" w:hAnsi="Tahoma" w:cs="Tahoma"/>
          <w:sz w:val="24"/>
          <w:szCs w:val="24"/>
          <w:lang w:eastAsia="pt-BR"/>
        </w:rPr>
        <w:t>17 de maio de 2023.</w:t>
      </w:r>
    </w:p>
    <w:p w14:paraId="00049327" w14:textId="77777777" w:rsidR="002E3DCA" w:rsidRDefault="002E3DCA" w:rsidP="002E3DCA">
      <w:pPr>
        <w:spacing w:after="0" w:line="276" w:lineRule="auto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385C800E" w14:textId="77777777" w:rsidR="002E3DCA" w:rsidRDefault="002E3DCA" w:rsidP="002E3DCA">
      <w:pPr>
        <w:spacing w:after="0" w:line="276" w:lineRule="auto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14:paraId="7FB75E47" w14:textId="77777777" w:rsidR="00E41AC9" w:rsidRDefault="00E41AC9" w:rsidP="00132F76">
      <w:pPr>
        <w:spacing w:after="0" w:line="276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</w:p>
    <w:p w14:paraId="3D132C66" w14:textId="77777777" w:rsidR="00132F76" w:rsidRPr="00557C4B" w:rsidRDefault="004E1332" w:rsidP="00132F76">
      <w:pPr>
        <w:spacing w:after="0" w:line="276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MARCOS SABINO</w:t>
      </w:r>
    </w:p>
    <w:p w14:paraId="239B203F" w14:textId="77777777" w:rsidR="00132F76" w:rsidRPr="00557C4B" w:rsidRDefault="00132F76" w:rsidP="00132F76">
      <w:pPr>
        <w:spacing w:after="0" w:line="276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 w:rsidRPr="00557C4B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Vereador</w:t>
      </w:r>
    </w:p>
    <w:p w14:paraId="1130C68A" w14:textId="77777777" w:rsidR="00E12BD6" w:rsidRPr="00557C4B" w:rsidRDefault="00E12BD6" w:rsidP="001B1C22">
      <w:pPr>
        <w:spacing w:after="0" w:line="360" w:lineRule="auto"/>
        <w:ind w:firstLine="1134"/>
        <w:rPr>
          <w:rFonts w:ascii="Tahoma" w:eastAsia="Times New Roman" w:hAnsi="Tahoma" w:cs="Tahoma"/>
          <w:sz w:val="24"/>
          <w:szCs w:val="24"/>
          <w:lang w:eastAsia="pt-BR"/>
        </w:rPr>
      </w:pPr>
    </w:p>
    <w:sectPr w:rsidR="00E12BD6" w:rsidRPr="00557C4B" w:rsidSect="00CC76FE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F3132A" w14:textId="77777777" w:rsidR="002074BA" w:rsidRDefault="002074BA" w:rsidP="00CC76FE">
      <w:pPr>
        <w:spacing w:before="0" w:after="0"/>
      </w:pPr>
      <w:r>
        <w:separator/>
      </w:r>
    </w:p>
  </w:endnote>
  <w:endnote w:type="continuationSeparator" w:id="0">
    <w:p w14:paraId="0CF68629" w14:textId="77777777" w:rsidR="002074BA" w:rsidRDefault="002074BA" w:rsidP="00CC76F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F36B3" w14:textId="77777777" w:rsidR="000738A9" w:rsidRPr="00E36F45" w:rsidRDefault="000738A9" w:rsidP="000738A9">
    <w:pPr>
      <w:pStyle w:val="Rodap"/>
      <w:jc w:val="center"/>
      <w:rPr>
        <w:rFonts w:ascii="Tahoma" w:hAnsi="Tahoma" w:cs="Tahoma"/>
        <w:sz w:val="20"/>
      </w:rPr>
    </w:pPr>
    <w:r w:rsidRPr="00E36F45">
      <w:rPr>
        <w:rFonts w:ascii="Tahoma" w:hAnsi="Tahoma" w:cs="Tahoma"/>
        <w:sz w:val="20"/>
      </w:rPr>
      <w:t>Av. Amaral Peixoto, 625 / Gabinete 44 – Centro – Niterói – RJ – CEP: 24.023-900</w:t>
    </w:r>
  </w:p>
  <w:p w14:paraId="64E22194" w14:textId="77777777" w:rsidR="000738A9" w:rsidRPr="00E36F45" w:rsidRDefault="000738A9" w:rsidP="000738A9">
    <w:pPr>
      <w:pStyle w:val="Rodap"/>
      <w:jc w:val="center"/>
      <w:rPr>
        <w:rFonts w:ascii="Tahoma" w:hAnsi="Tahoma" w:cs="Tahoma"/>
        <w:sz w:val="20"/>
      </w:rPr>
    </w:pPr>
    <w:r w:rsidRPr="00E36F45">
      <w:rPr>
        <w:rFonts w:ascii="Tahoma" w:hAnsi="Tahoma" w:cs="Tahoma"/>
        <w:sz w:val="20"/>
      </w:rPr>
      <w:t>Telefone: (21) 2622-2911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4E4C05" w14:textId="77777777" w:rsidR="002074BA" w:rsidRDefault="002074BA" w:rsidP="00CC76FE">
      <w:pPr>
        <w:spacing w:before="0" w:after="0"/>
      </w:pPr>
      <w:r>
        <w:separator/>
      </w:r>
    </w:p>
  </w:footnote>
  <w:footnote w:type="continuationSeparator" w:id="0">
    <w:p w14:paraId="0276E155" w14:textId="77777777" w:rsidR="002074BA" w:rsidRDefault="002074BA" w:rsidP="00CC76FE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6E814" w14:textId="77777777" w:rsidR="009F0FBD" w:rsidRDefault="009F0FBD" w:rsidP="009F0FBD">
    <w:pPr>
      <w:pStyle w:val="Cabealho"/>
      <w:rPr>
        <w:rFonts w:ascii="Tahoma" w:eastAsiaTheme="minorHAnsi" w:hAnsi="Tahoma" w:cs="Tahoma"/>
        <w:b/>
        <w:sz w:val="48"/>
        <w:szCs w:val="48"/>
      </w:rPr>
    </w:pPr>
    <w:r>
      <w:rPr>
        <w:noProof/>
        <w:lang w:eastAsia="pt-BR"/>
      </w:rPr>
      <w:drawing>
        <wp:inline distT="0" distB="0" distL="0" distR="0" wp14:anchorId="1CCF8237" wp14:editId="5FC333B2">
          <wp:extent cx="944880" cy="1133475"/>
          <wp:effectExtent l="0" t="0" r="762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ahoma" w:hAnsi="Tahoma" w:cs="Tahoma"/>
        <w:b/>
        <w:sz w:val="48"/>
        <w:szCs w:val="48"/>
      </w:rPr>
      <w:t>Câmara Municipal de Niterói</w:t>
    </w:r>
  </w:p>
  <w:p w14:paraId="3DB20887" w14:textId="77777777" w:rsidR="009F0FBD" w:rsidRDefault="009F0FBD" w:rsidP="009F0FBD">
    <w:pPr>
      <w:pStyle w:val="Cabealho"/>
      <w:rPr>
        <w:rFonts w:ascii="Tahoma" w:hAnsi="Tahoma" w:cs="Tahoma"/>
        <w:b/>
        <w:sz w:val="28"/>
        <w:szCs w:val="28"/>
      </w:rPr>
    </w:pPr>
    <w:r>
      <w:rPr>
        <w:rFonts w:ascii="Tahoma" w:hAnsi="Tahoma" w:cs="Tahoma"/>
        <w:b/>
        <w:sz w:val="28"/>
        <w:szCs w:val="28"/>
      </w:rPr>
      <w:t xml:space="preserve">                          Gabinete </w:t>
    </w:r>
    <w:r w:rsidR="00636265">
      <w:rPr>
        <w:rFonts w:ascii="Tahoma" w:hAnsi="Tahoma" w:cs="Tahoma"/>
        <w:b/>
        <w:sz w:val="28"/>
        <w:szCs w:val="28"/>
      </w:rPr>
      <w:t xml:space="preserve">do </w:t>
    </w:r>
    <w:r>
      <w:rPr>
        <w:rFonts w:ascii="Tahoma" w:hAnsi="Tahoma" w:cs="Tahoma"/>
        <w:b/>
        <w:sz w:val="28"/>
        <w:szCs w:val="28"/>
      </w:rPr>
      <w:t xml:space="preserve">Vereador </w:t>
    </w:r>
    <w:r w:rsidR="00BC21FF">
      <w:rPr>
        <w:rFonts w:ascii="Tahoma" w:hAnsi="Tahoma" w:cs="Tahoma"/>
        <w:b/>
        <w:sz w:val="28"/>
        <w:szCs w:val="28"/>
      </w:rPr>
      <w:t>Marcos Sabino</w:t>
    </w:r>
  </w:p>
  <w:p w14:paraId="71FE04E6" w14:textId="77777777" w:rsidR="00CC76FE" w:rsidRPr="009F0FBD" w:rsidRDefault="00CC76FE" w:rsidP="009F0FB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BB1AE9"/>
    <w:multiLevelType w:val="multilevel"/>
    <w:tmpl w:val="37AC5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D856C8"/>
    <w:multiLevelType w:val="hybridMultilevel"/>
    <w:tmpl w:val="FB54693E"/>
    <w:lvl w:ilvl="0" w:tplc="786ADD78">
      <w:numFmt w:val="bullet"/>
      <w:lvlText w:val=""/>
      <w:lvlJc w:val="left"/>
      <w:pPr>
        <w:ind w:left="1494" w:hanging="360"/>
      </w:pPr>
      <w:rPr>
        <w:rFonts w:ascii="Symbol" w:eastAsia="Times New Roman" w:hAnsi="Symbol" w:cs="Tahoma" w:hint="default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 w15:restartNumberingAfterBreak="0">
    <w:nsid w:val="6910507C"/>
    <w:multiLevelType w:val="hybridMultilevel"/>
    <w:tmpl w:val="776AB91E"/>
    <w:lvl w:ilvl="0" w:tplc="40D462BE">
      <w:numFmt w:val="bullet"/>
      <w:lvlText w:val=""/>
      <w:lvlJc w:val="left"/>
      <w:pPr>
        <w:ind w:left="1494" w:hanging="360"/>
      </w:pPr>
      <w:rPr>
        <w:rFonts w:ascii="Symbol" w:eastAsia="Times New Roman" w:hAnsi="Symbol" w:cs="Tahoma" w:hint="default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 w16cid:durableId="1191918029">
    <w:abstractNumId w:val="0"/>
  </w:num>
  <w:num w:numId="2" w16cid:durableId="2030252683">
    <w:abstractNumId w:val="1"/>
  </w:num>
  <w:num w:numId="3" w16cid:durableId="18914592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0C44"/>
    <w:rsid w:val="00005F02"/>
    <w:rsid w:val="00011B4E"/>
    <w:rsid w:val="0002092F"/>
    <w:rsid w:val="0002537B"/>
    <w:rsid w:val="00040C03"/>
    <w:rsid w:val="00060134"/>
    <w:rsid w:val="00067E1A"/>
    <w:rsid w:val="00072FA8"/>
    <w:rsid w:val="000738A9"/>
    <w:rsid w:val="00076697"/>
    <w:rsid w:val="00091A62"/>
    <w:rsid w:val="00091BD8"/>
    <w:rsid w:val="000A7169"/>
    <w:rsid w:val="000D1320"/>
    <w:rsid w:val="000D47E8"/>
    <w:rsid w:val="000E0A33"/>
    <w:rsid w:val="000F0A4A"/>
    <w:rsid w:val="000F2BF4"/>
    <w:rsid w:val="00102705"/>
    <w:rsid w:val="00104CFC"/>
    <w:rsid w:val="001157EF"/>
    <w:rsid w:val="00117E8B"/>
    <w:rsid w:val="00131A08"/>
    <w:rsid w:val="00132F76"/>
    <w:rsid w:val="00153FB8"/>
    <w:rsid w:val="00164CBF"/>
    <w:rsid w:val="00174070"/>
    <w:rsid w:val="001826E6"/>
    <w:rsid w:val="0018469E"/>
    <w:rsid w:val="0019261A"/>
    <w:rsid w:val="00193284"/>
    <w:rsid w:val="00196C0E"/>
    <w:rsid w:val="001A14A9"/>
    <w:rsid w:val="001B1C22"/>
    <w:rsid w:val="001C22EE"/>
    <w:rsid w:val="001C55EE"/>
    <w:rsid w:val="001D72DA"/>
    <w:rsid w:val="001E5676"/>
    <w:rsid w:val="001E5D2A"/>
    <w:rsid w:val="001E6650"/>
    <w:rsid w:val="00204B54"/>
    <w:rsid w:val="002074BA"/>
    <w:rsid w:val="0021531D"/>
    <w:rsid w:val="00241D77"/>
    <w:rsid w:val="00246E84"/>
    <w:rsid w:val="00276595"/>
    <w:rsid w:val="00286E5D"/>
    <w:rsid w:val="002A60CF"/>
    <w:rsid w:val="002B245D"/>
    <w:rsid w:val="002C6553"/>
    <w:rsid w:val="002D5085"/>
    <w:rsid w:val="002E3DCA"/>
    <w:rsid w:val="002E4943"/>
    <w:rsid w:val="002F45E8"/>
    <w:rsid w:val="00320E03"/>
    <w:rsid w:val="00330BA9"/>
    <w:rsid w:val="00331846"/>
    <w:rsid w:val="00357DDE"/>
    <w:rsid w:val="00383A26"/>
    <w:rsid w:val="0038526A"/>
    <w:rsid w:val="00387F3E"/>
    <w:rsid w:val="003A13B4"/>
    <w:rsid w:val="003C103B"/>
    <w:rsid w:val="003D7FDA"/>
    <w:rsid w:val="003E0A3F"/>
    <w:rsid w:val="003F1895"/>
    <w:rsid w:val="003F75C0"/>
    <w:rsid w:val="00403304"/>
    <w:rsid w:val="00411869"/>
    <w:rsid w:val="0042168B"/>
    <w:rsid w:val="0042693D"/>
    <w:rsid w:val="004543A7"/>
    <w:rsid w:val="00463385"/>
    <w:rsid w:val="004640E9"/>
    <w:rsid w:val="004679A4"/>
    <w:rsid w:val="0047043B"/>
    <w:rsid w:val="004734E0"/>
    <w:rsid w:val="00483B86"/>
    <w:rsid w:val="004847D9"/>
    <w:rsid w:val="00486DA2"/>
    <w:rsid w:val="00487204"/>
    <w:rsid w:val="004928EF"/>
    <w:rsid w:val="004938C4"/>
    <w:rsid w:val="004B480F"/>
    <w:rsid w:val="004D704C"/>
    <w:rsid w:val="004E1332"/>
    <w:rsid w:val="00517512"/>
    <w:rsid w:val="0053205C"/>
    <w:rsid w:val="005456C0"/>
    <w:rsid w:val="00554EA9"/>
    <w:rsid w:val="00557C4B"/>
    <w:rsid w:val="005625D5"/>
    <w:rsid w:val="00570161"/>
    <w:rsid w:val="00577B69"/>
    <w:rsid w:val="00581BE5"/>
    <w:rsid w:val="0058630D"/>
    <w:rsid w:val="00590C83"/>
    <w:rsid w:val="005A61C1"/>
    <w:rsid w:val="005B3774"/>
    <w:rsid w:val="005E2FEE"/>
    <w:rsid w:val="005E54EF"/>
    <w:rsid w:val="006047A7"/>
    <w:rsid w:val="00636265"/>
    <w:rsid w:val="00640144"/>
    <w:rsid w:val="0064085D"/>
    <w:rsid w:val="00663C61"/>
    <w:rsid w:val="00676147"/>
    <w:rsid w:val="006A5705"/>
    <w:rsid w:val="006B05CD"/>
    <w:rsid w:val="006C4885"/>
    <w:rsid w:val="006D4BDD"/>
    <w:rsid w:val="006F78D9"/>
    <w:rsid w:val="007013C2"/>
    <w:rsid w:val="007125C8"/>
    <w:rsid w:val="00715425"/>
    <w:rsid w:val="0071629E"/>
    <w:rsid w:val="0073394A"/>
    <w:rsid w:val="0074643D"/>
    <w:rsid w:val="007467FB"/>
    <w:rsid w:val="007639CF"/>
    <w:rsid w:val="00764595"/>
    <w:rsid w:val="0078189F"/>
    <w:rsid w:val="00784771"/>
    <w:rsid w:val="0079527A"/>
    <w:rsid w:val="00797112"/>
    <w:rsid w:val="007A61BA"/>
    <w:rsid w:val="007B16AB"/>
    <w:rsid w:val="007C5697"/>
    <w:rsid w:val="007D1FF0"/>
    <w:rsid w:val="007D27A3"/>
    <w:rsid w:val="007F1008"/>
    <w:rsid w:val="00801C67"/>
    <w:rsid w:val="008057B1"/>
    <w:rsid w:val="008153D3"/>
    <w:rsid w:val="008252A2"/>
    <w:rsid w:val="00826E96"/>
    <w:rsid w:val="008305B5"/>
    <w:rsid w:val="00853801"/>
    <w:rsid w:val="00861B4C"/>
    <w:rsid w:val="00870360"/>
    <w:rsid w:val="00884CC1"/>
    <w:rsid w:val="008A3D48"/>
    <w:rsid w:val="008E2A9F"/>
    <w:rsid w:val="008E6E13"/>
    <w:rsid w:val="00905D19"/>
    <w:rsid w:val="009111C9"/>
    <w:rsid w:val="00930766"/>
    <w:rsid w:val="0094066F"/>
    <w:rsid w:val="009553BA"/>
    <w:rsid w:val="00984432"/>
    <w:rsid w:val="00984DF2"/>
    <w:rsid w:val="009F0ED1"/>
    <w:rsid w:val="009F0FBD"/>
    <w:rsid w:val="009F25AD"/>
    <w:rsid w:val="009F7F46"/>
    <w:rsid w:val="00A01844"/>
    <w:rsid w:val="00A14794"/>
    <w:rsid w:val="00A22A93"/>
    <w:rsid w:val="00A31015"/>
    <w:rsid w:val="00A42398"/>
    <w:rsid w:val="00A45876"/>
    <w:rsid w:val="00A820C8"/>
    <w:rsid w:val="00AA027C"/>
    <w:rsid w:val="00AB332A"/>
    <w:rsid w:val="00AC4046"/>
    <w:rsid w:val="00AD0EA2"/>
    <w:rsid w:val="00AE1827"/>
    <w:rsid w:val="00B00CF9"/>
    <w:rsid w:val="00B07542"/>
    <w:rsid w:val="00B51174"/>
    <w:rsid w:val="00B62C37"/>
    <w:rsid w:val="00B6475F"/>
    <w:rsid w:val="00B82B3E"/>
    <w:rsid w:val="00B9573F"/>
    <w:rsid w:val="00BC21FF"/>
    <w:rsid w:val="00BD13F2"/>
    <w:rsid w:val="00BF537C"/>
    <w:rsid w:val="00C0714A"/>
    <w:rsid w:val="00C113DC"/>
    <w:rsid w:val="00C20C7A"/>
    <w:rsid w:val="00C31469"/>
    <w:rsid w:val="00C33C7D"/>
    <w:rsid w:val="00C50B69"/>
    <w:rsid w:val="00C67395"/>
    <w:rsid w:val="00C81727"/>
    <w:rsid w:val="00C817BD"/>
    <w:rsid w:val="00C9053C"/>
    <w:rsid w:val="00C908DD"/>
    <w:rsid w:val="00CA4AC4"/>
    <w:rsid w:val="00CA73CC"/>
    <w:rsid w:val="00CC76FE"/>
    <w:rsid w:val="00CD5672"/>
    <w:rsid w:val="00CD5C85"/>
    <w:rsid w:val="00D2056D"/>
    <w:rsid w:val="00D2284B"/>
    <w:rsid w:val="00D47418"/>
    <w:rsid w:val="00D50C44"/>
    <w:rsid w:val="00D66C81"/>
    <w:rsid w:val="00D70D1E"/>
    <w:rsid w:val="00D778D2"/>
    <w:rsid w:val="00D82D34"/>
    <w:rsid w:val="00D94EE4"/>
    <w:rsid w:val="00D9630C"/>
    <w:rsid w:val="00DB13B2"/>
    <w:rsid w:val="00DC7665"/>
    <w:rsid w:val="00DD3800"/>
    <w:rsid w:val="00DE571A"/>
    <w:rsid w:val="00DE7562"/>
    <w:rsid w:val="00DF14F9"/>
    <w:rsid w:val="00DF20BA"/>
    <w:rsid w:val="00DF4756"/>
    <w:rsid w:val="00DF4F79"/>
    <w:rsid w:val="00E02C31"/>
    <w:rsid w:val="00E12BD6"/>
    <w:rsid w:val="00E176A2"/>
    <w:rsid w:val="00E36F45"/>
    <w:rsid w:val="00E41AC9"/>
    <w:rsid w:val="00E4484F"/>
    <w:rsid w:val="00E64510"/>
    <w:rsid w:val="00E70443"/>
    <w:rsid w:val="00E727CC"/>
    <w:rsid w:val="00E9704E"/>
    <w:rsid w:val="00EA0226"/>
    <w:rsid w:val="00EA21B5"/>
    <w:rsid w:val="00EB0058"/>
    <w:rsid w:val="00EB01B2"/>
    <w:rsid w:val="00EE4918"/>
    <w:rsid w:val="00EE4A68"/>
    <w:rsid w:val="00EF1607"/>
    <w:rsid w:val="00EF2306"/>
    <w:rsid w:val="00EF3556"/>
    <w:rsid w:val="00EF51C6"/>
    <w:rsid w:val="00EF7B7D"/>
    <w:rsid w:val="00F02B70"/>
    <w:rsid w:val="00F07443"/>
    <w:rsid w:val="00F101FF"/>
    <w:rsid w:val="00F23DEF"/>
    <w:rsid w:val="00F514F2"/>
    <w:rsid w:val="00F52DE2"/>
    <w:rsid w:val="00F57F6B"/>
    <w:rsid w:val="00F850BE"/>
    <w:rsid w:val="00FA44D0"/>
    <w:rsid w:val="00FC0974"/>
    <w:rsid w:val="00FC7774"/>
    <w:rsid w:val="00FD020D"/>
    <w:rsid w:val="00FD54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38CB6"/>
  <w15:docId w15:val="{C9629F0A-A90C-44A7-A717-7C9BA078D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C44"/>
    <w:pPr>
      <w:spacing w:before="100" w:after="2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link w:val="Ttulo1Char"/>
    <w:uiPriority w:val="9"/>
    <w:qFormat/>
    <w:rsid w:val="00CD5C85"/>
    <w:pPr>
      <w:spacing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aliases w:val="Legislação"/>
    <w:basedOn w:val="Fontepargpadro"/>
    <w:uiPriority w:val="19"/>
    <w:qFormat/>
    <w:rsid w:val="006A5705"/>
    <w:rPr>
      <w:rFonts w:asciiTheme="minorHAnsi" w:hAnsiTheme="minorHAnsi"/>
      <w:i/>
      <w:iCs w:val="0"/>
      <w:color w:val="1F3763" w:themeColor="accent1" w:themeShade="7F"/>
      <w:sz w:val="22"/>
      <w:szCs w:val="18"/>
    </w:rPr>
  </w:style>
  <w:style w:type="character" w:styleId="RefernciaSutil">
    <w:name w:val="Subtle Reference"/>
    <w:basedOn w:val="Fontepargpadro"/>
    <w:uiPriority w:val="31"/>
    <w:qFormat/>
    <w:rsid w:val="00DB13B2"/>
    <w:rPr>
      <w:smallCaps/>
      <w:color w:val="5A5A5A" w:themeColor="text1" w:themeTint="A5"/>
    </w:rPr>
  </w:style>
  <w:style w:type="character" w:styleId="Forte">
    <w:name w:val="Strong"/>
    <w:basedOn w:val="Fontepargpadro"/>
    <w:uiPriority w:val="22"/>
    <w:qFormat/>
    <w:rsid w:val="00D50C44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CabealhoChar">
    <w:name w:val="Cabeçalho Char"/>
    <w:basedOn w:val="Fontepargpadro"/>
    <w:link w:val="Cabealho"/>
    <w:uiPriority w:val="99"/>
    <w:rsid w:val="00CC76FE"/>
    <w:rPr>
      <w:rFonts w:eastAsiaTheme="minorEastAsia"/>
      <w:szCs w:val="20"/>
    </w:rPr>
  </w:style>
  <w:style w:type="paragraph" w:styleId="Rodap">
    <w:name w:val="footer"/>
    <w:basedOn w:val="Normal"/>
    <w:link w:val="Rodap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rsid w:val="00CC76FE"/>
    <w:rPr>
      <w:rFonts w:eastAsiaTheme="minorEastAsia"/>
      <w:szCs w:val="20"/>
    </w:rPr>
  </w:style>
  <w:style w:type="paragraph" w:styleId="NormalWeb">
    <w:name w:val="Normal (Web)"/>
    <w:basedOn w:val="Normal"/>
    <w:uiPriority w:val="99"/>
    <w:unhideWhenUsed/>
    <w:rsid w:val="00D9630C"/>
    <w:pPr>
      <w:spacing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13B4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13B4"/>
    <w:rPr>
      <w:rFonts w:ascii="Tahoma" w:eastAsiaTheme="minorEastAsia" w:hAnsi="Tahoma" w:cs="Tahoma"/>
      <w:sz w:val="16"/>
      <w:szCs w:val="16"/>
    </w:rPr>
  </w:style>
  <w:style w:type="paragraph" w:styleId="SemEspaamento">
    <w:name w:val="No Spacing"/>
    <w:uiPriority w:val="1"/>
    <w:qFormat/>
    <w:rsid w:val="003C103B"/>
    <w:pPr>
      <w:spacing w:after="0" w:line="240" w:lineRule="auto"/>
      <w:jc w:val="both"/>
    </w:pPr>
    <w:rPr>
      <w:rFonts w:eastAsiaTheme="minorEastAsia"/>
      <w:szCs w:val="20"/>
    </w:rPr>
  </w:style>
  <w:style w:type="paragraph" w:customStyle="1" w:styleId="Normal1">
    <w:name w:val="Normal1"/>
    <w:rsid w:val="003C103B"/>
    <w:pPr>
      <w:spacing w:after="0" w:line="276" w:lineRule="auto"/>
    </w:pPr>
    <w:rPr>
      <w:rFonts w:ascii="Arial" w:eastAsia="Arial" w:hAnsi="Arial" w:cs="Arial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CD5C85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CD5C85"/>
    <w:rPr>
      <w:color w:val="0000FF"/>
      <w:u w:val="single"/>
    </w:rPr>
  </w:style>
  <w:style w:type="character" w:customStyle="1" w:styleId="label">
    <w:name w:val="label"/>
    <w:basedOn w:val="Fontepargpadro"/>
    <w:rsid w:val="00CD5C85"/>
  </w:style>
  <w:style w:type="paragraph" w:styleId="PargrafodaLista">
    <w:name w:val="List Paragraph"/>
    <w:basedOn w:val="Normal"/>
    <w:uiPriority w:val="34"/>
    <w:qFormat/>
    <w:rsid w:val="007971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1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311228-4A3E-4481-86F6-3E5155147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265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Vaz</dc:creator>
  <cp:lastModifiedBy>leonardodfmotta@outlook.com</cp:lastModifiedBy>
  <cp:revision>4</cp:revision>
  <cp:lastPrinted>2023-05-17T17:32:00Z</cp:lastPrinted>
  <dcterms:created xsi:type="dcterms:W3CDTF">2023-05-17T17:23:00Z</dcterms:created>
  <dcterms:modified xsi:type="dcterms:W3CDTF">2023-05-17T17:33:00Z</dcterms:modified>
</cp:coreProperties>
</file>