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D6E" w:rsidRDefault="00B94D6E" w:rsidP="006652A8">
      <w:pPr>
        <w:tabs>
          <w:tab w:val="left" w:pos="3180"/>
        </w:tabs>
        <w:spacing w:line="360" w:lineRule="auto"/>
        <w:rPr>
          <w:rFonts w:ascii="Tahoma" w:hAnsi="Tahoma" w:cs="Tahoma"/>
          <w:b/>
          <w:bCs/>
        </w:rPr>
      </w:pPr>
    </w:p>
    <w:p w:rsidR="00B94D6E" w:rsidRPr="006652A8" w:rsidRDefault="001C40FA" w:rsidP="006652A8">
      <w:pPr>
        <w:tabs>
          <w:tab w:val="left" w:pos="3180"/>
        </w:tabs>
        <w:spacing w:line="360" w:lineRule="auto"/>
        <w:jc w:val="center"/>
      </w:pPr>
      <w:r>
        <w:rPr>
          <w:rFonts w:ascii="Tahoma" w:hAnsi="Tahoma" w:cs="Tahoma"/>
          <w:b/>
          <w:bCs/>
        </w:rPr>
        <w:t xml:space="preserve">EMENDA MODIFICATIVA Nº       </w:t>
      </w:r>
      <w:r w:rsidR="00D932FA">
        <w:rPr>
          <w:rFonts w:ascii="Tahoma" w:hAnsi="Tahoma" w:cs="Tahoma"/>
          <w:b/>
          <w:bCs/>
        </w:rPr>
        <w:t>/2023</w:t>
      </w:r>
    </w:p>
    <w:p w:rsidR="00B94D6E" w:rsidRDefault="001C40FA">
      <w:pPr>
        <w:spacing w:line="360" w:lineRule="auto"/>
        <w:jc w:val="center"/>
      </w:pPr>
      <w:r>
        <w:rPr>
          <w:rFonts w:ascii="Tahoma" w:hAnsi="Tahoma" w:cs="Tahoma"/>
        </w:rPr>
        <w:t>Projeto de Lei nº. 135/2022</w:t>
      </w:r>
    </w:p>
    <w:p w:rsidR="00B94D6E" w:rsidRDefault="00B94D6E">
      <w:pPr>
        <w:spacing w:line="360" w:lineRule="auto"/>
        <w:jc w:val="center"/>
        <w:rPr>
          <w:rFonts w:ascii="Tahoma" w:hAnsi="Tahoma" w:cs="Tahoma"/>
        </w:rPr>
      </w:pPr>
    </w:p>
    <w:p w:rsidR="00B94D6E" w:rsidRDefault="001C40FA">
      <w:pPr>
        <w:spacing w:line="360" w:lineRule="auto"/>
        <w:ind w:left="4395"/>
        <w:jc w:val="both"/>
      </w:pPr>
      <w:r>
        <w:rPr>
          <w:rFonts w:ascii="Tahoma" w:hAnsi="Tahoma" w:cs="Tahoma"/>
          <w:b/>
        </w:rPr>
        <w:t>Modifica o</w:t>
      </w:r>
      <w:r w:rsidR="006652A8">
        <w:rPr>
          <w:rFonts w:ascii="Tahoma" w:hAnsi="Tahoma" w:cs="Tahoma"/>
          <w:b/>
        </w:rPr>
        <w:t>s parágrafos 2º e 3º do</w:t>
      </w:r>
      <w:r>
        <w:rPr>
          <w:rFonts w:ascii="Tahoma" w:hAnsi="Tahoma" w:cs="Tahoma"/>
          <w:b/>
        </w:rPr>
        <w:t xml:space="preserve"> artigo 4º, ao Projeto de Lei Nº. 135/2022.</w:t>
      </w:r>
    </w:p>
    <w:p w:rsidR="00B94D6E" w:rsidRDefault="00B94D6E">
      <w:pPr>
        <w:spacing w:line="360" w:lineRule="auto"/>
        <w:ind w:left="4395"/>
        <w:jc w:val="both"/>
        <w:rPr>
          <w:rFonts w:ascii="Tahoma" w:hAnsi="Tahoma" w:cs="Tahoma"/>
          <w:b/>
        </w:rPr>
      </w:pPr>
    </w:p>
    <w:p w:rsidR="00B94D6E" w:rsidRDefault="001C40FA">
      <w:pPr>
        <w:spacing w:line="360" w:lineRule="auto"/>
        <w:jc w:val="both"/>
      </w:pPr>
      <w:r>
        <w:rPr>
          <w:rFonts w:ascii="Tahoma" w:hAnsi="Tahoma" w:cs="Tahoma"/>
          <w:b/>
        </w:rPr>
        <w:t>Art. 1º</w:t>
      </w:r>
      <w:r>
        <w:rPr>
          <w:rFonts w:ascii="Tahoma" w:hAnsi="Tahoma" w:cs="Tahoma"/>
        </w:rPr>
        <w:t xml:space="preserve"> - Modifica o</w:t>
      </w:r>
      <w:r w:rsidR="006652A8">
        <w:rPr>
          <w:rFonts w:ascii="Tahoma" w:hAnsi="Tahoma" w:cs="Tahoma"/>
        </w:rPr>
        <w:t xml:space="preserve"> parágrafo 2º do</w:t>
      </w:r>
      <w:r>
        <w:rPr>
          <w:rFonts w:ascii="Tahoma" w:hAnsi="Tahoma" w:cs="Tahoma"/>
        </w:rPr>
        <w:t xml:space="preserve"> artigo 4º, ao Projeto de Lei Nº. 135/2022, que passa a ter a seguinte redação: </w:t>
      </w:r>
    </w:p>
    <w:p w:rsidR="00B94D6E" w:rsidRDefault="00B94D6E">
      <w:pPr>
        <w:spacing w:line="360" w:lineRule="auto"/>
        <w:ind w:left="2268"/>
        <w:jc w:val="both"/>
        <w:rPr>
          <w:rFonts w:ascii="Tahoma" w:hAnsi="Tahoma" w:cs="Tahoma"/>
          <w:b/>
        </w:rPr>
      </w:pPr>
    </w:p>
    <w:p w:rsidR="00B94D6E" w:rsidRPr="006652A8" w:rsidRDefault="001C40FA" w:rsidP="006652A8">
      <w:pPr>
        <w:spacing w:line="360" w:lineRule="auto"/>
        <w:ind w:left="2268"/>
        <w:jc w:val="both"/>
      </w:pPr>
      <w:r>
        <w:rPr>
          <w:rFonts w:ascii="Tahoma" w:hAnsi="Tahoma" w:cs="Tahoma"/>
          <w:b/>
        </w:rPr>
        <w:t>Art. 4º</w:t>
      </w:r>
      <w:r>
        <w:rPr>
          <w:rFonts w:ascii="Tahoma" w:hAnsi="Tahoma" w:cs="Tahoma"/>
        </w:rPr>
        <w:t xml:space="preserve"> (...)</w:t>
      </w:r>
    </w:p>
    <w:p w:rsidR="00B94D6E" w:rsidRDefault="001C40FA">
      <w:pPr>
        <w:spacing w:line="360" w:lineRule="auto"/>
        <w:ind w:left="2268"/>
        <w:jc w:val="both"/>
        <w:rPr>
          <w:rFonts w:ascii="Tahoma" w:hAnsi="Tahoma" w:cs="Tahoma"/>
        </w:rPr>
      </w:pPr>
      <w:bookmarkStart w:id="0" w:name="__DdeLink__114_207116863"/>
      <w:r>
        <w:rPr>
          <w:rFonts w:ascii="Tahoma" w:hAnsi="Tahoma" w:cs="Tahoma"/>
        </w:rPr>
        <w:t>§ 2º</w:t>
      </w:r>
      <w:bookmarkEnd w:id="0"/>
      <w:r>
        <w:rPr>
          <w:rFonts w:ascii="Tahoma" w:hAnsi="Tahoma" w:cs="Tahoma"/>
        </w:rPr>
        <w:t xml:space="preserve"> Ao encaminhar o animal resgatado às hospedagens credenciadas, a Prefeitura de Niterói continua como fiel depositária do animal até sua adoção ou novo auto de depósito autorizado pela autoridade competente.</w:t>
      </w:r>
    </w:p>
    <w:p w:rsidR="006652A8" w:rsidRDefault="006652A8">
      <w:pPr>
        <w:spacing w:line="360" w:lineRule="auto"/>
        <w:ind w:left="2268"/>
        <w:jc w:val="both"/>
        <w:rPr>
          <w:rFonts w:ascii="Tahoma" w:hAnsi="Tahoma" w:cs="Tahoma"/>
        </w:rPr>
      </w:pPr>
    </w:p>
    <w:p w:rsidR="006652A8" w:rsidRDefault="006652A8" w:rsidP="006652A8">
      <w:pPr>
        <w:spacing w:line="360" w:lineRule="auto"/>
        <w:jc w:val="both"/>
      </w:pPr>
      <w:r>
        <w:rPr>
          <w:rFonts w:ascii="Tahoma" w:hAnsi="Tahoma" w:cs="Tahoma"/>
          <w:b/>
        </w:rPr>
        <w:t>Art. 2º</w:t>
      </w:r>
      <w:r w:rsidR="00E84784">
        <w:rPr>
          <w:rFonts w:ascii="Tahoma" w:hAnsi="Tahoma" w:cs="Tahoma"/>
        </w:rPr>
        <w:t xml:space="preserve"> - Modifica o parágrafo 3</w:t>
      </w:r>
      <w:bookmarkStart w:id="1" w:name="_GoBack"/>
      <w:bookmarkEnd w:id="1"/>
      <w:r>
        <w:rPr>
          <w:rFonts w:ascii="Tahoma" w:hAnsi="Tahoma" w:cs="Tahoma"/>
        </w:rPr>
        <w:t xml:space="preserve">º do artigo 4º, ao Projeto de Lei Nº. 135/2022, que passa a ter a seguinte redação: </w:t>
      </w:r>
    </w:p>
    <w:p w:rsidR="006652A8" w:rsidRDefault="006652A8" w:rsidP="006652A8">
      <w:pPr>
        <w:spacing w:line="360" w:lineRule="auto"/>
        <w:jc w:val="both"/>
      </w:pPr>
    </w:p>
    <w:p w:rsidR="00B94D6E" w:rsidRPr="006652A8" w:rsidRDefault="006652A8" w:rsidP="006652A8">
      <w:pPr>
        <w:spacing w:line="360" w:lineRule="auto"/>
        <w:ind w:left="2268"/>
        <w:jc w:val="both"/>
      </w:pPr>
      <w:r>
        <w:rPr>
          <w:rFonts w:ascii="Tahoma" w:hAnsi="Tahoma" w:cs="Tahoma"/>
          <w:b/>
        </w:rPr>
        <w:t>Art. 4º</w:t>
      </w:r>
      <w:r>
        <w:rPr>
          <w:rFonts w:ascii="Tahoma" w:hAnsi="Tahoma" w:cs="Tahoma"/>
        </w:rPr>
        <w:t xml:space="preserve"> (...)</w:t>
      </w:r>
    </w:p>
    <w:p w:rsidR="00B94D6E" w:rsidRDefault="001C40FA">
      <w:pPr>
        <w:spacing w:line="360" w:lineRule="auto"/>
        <w:ind w:left="2268"/>
        <w:jc w:val="both"/>
      </w:pPr>
      <w:r>
        <w:rPr>
          <w:rFonts w:ascii="Tahoma" w:hAnsi="Tahoma" w:cs="Tahoma"/>
        </w:rPr>
        <w:t>§ 3º As hospedagens que receberem animais resgatados e encaminhados pelo Poder Público Municipal através dos convênios e contratos terão a atribuição de, além de realizar o serviço de alojamento, ministrar medicamentos conforme indicação do médico veterinário.</w:t>
      </w:r>
    </w:p>
    <w:p w:rsidR="00B94D6E" w:rsidRPr="006652A8" w:rsidRDefault="006652A8" w:rsidP="006652A8">
      <w:pPr>
        <w:pStyle w:val="artigo"/>
        <w:spacing w:line="360" w:lineRule="auto"/>
        <w:ind w:firstLine="1134"/>
        <w:jc w:val="right"/>
      </w:pPr>
      <w:r>
        <w:rPr>
          <w:rFonts w:ascii="Tahoma" w:hAnsi="Tahoma" w:cs="Tahoma"/>
        </w:rPr>
        <w:t>Sala das Sessões, 04 de Maio de 2023</w:t>
      </w:r>
      <w:r w:rsidR="001C40FA">
        <w:rPr>
          <w:rFonts w:ascii="Tahoma" w:hAnsi="Tahoma" w:cs="Tahoma"/>
        </w:rPr>
        <w:t>.</w:t>
      </w:r>
    </w:p>
    <w:p w:rsidR="00B94D6E" w:rsidRDefault="001C40FA">
      <w:pPr>
        <w:spacing w:line="360" w:lineRule="auto"/>
        <w:jc w:val="center"/>
      </w:pPr>
      <w:r>
        <w:rPr>
          <w:rFonts w:ascii="Tahoma" w:hAnsi="Tahoma" w:cs="Tahoma"/>
          <w:b/>
        </w:rPr>
        <w:t>____________________________</w:t>
      </w:r>
    </w:p>
    <w:p w:rsidR="00B94D6E" w:rsidRDefault="001C40FA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Daniel Marques</w:t>
      </w:r>
    </w:p>
    <w:p w:rsidR="00B94D6E" w:rsidRDefault="001C40FA">
      <w:pPr>
        <w:spacing w:line="360" w:lineRule="auto"/>
        <w:jc w:val="center"/>
      </w:pPr>
      <w:r>
        <w:rPr>
          <w:rFonts w:ascii="Tahoma" w:hAnsi="Tahoma" w:cs="Tahoma"/>
          <w:b/>
        </w:rPr>
        <w:t xml:space="preserve">Vereador </w:t>
      </w:r>
      <w:r>
        <w:br w:type="page"/>
      </w:r>
    </w:p>
    <w:p w:rsidR="00B94D6E" w:rsidRDefault="001C40FA">
      <w:pPr>
        <w:pStyle w:val="artigo"/>
        <w:spacing w:line="360" w:lineRule="auto"/>
        <w:jc w:val="both"/>
      </w:pPr>
      <w:r>
        <w:rPr>
          <w:rFonts w:ascii="Tahoma" w:hAnsi="Tahoma" w:cs="Tahoma"/>
          <w:b/>
        </w:rPr>
        <w:lastRenderedPageBreak/>
        <w:t>Justificativa</w:t>
      </w:r>
    </w:p>
    <w:p w:rsidR="00B94D6E" w:rsidRDefault="001C40FA" w:rsidP="006652A8">
      <w:pPr>
        <w:spacing w:line="360" w:lineRule="auto"/>
        <w:ind w:firstLine="141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 presente emen</w:t>
      </w:r>
      <w:r w:rsidR="006652A8">
        <w:rPr>
          <w:rFonts w:ascii="Tahoma" w:hAnsi="Tahoma" w:cs="Tahoma"/>
        </w:rPr>
        <w:t xml:space="preserve">da tem como objetivo modificar </w:t>
      </w:r>
      <w:r>
        <w:rPr>
          <w:rFonts w:ascii="Tahoma" w:hAnsi="Tahoma" w:cs="Tahoma"/>
        </w:rPr>
        <w:t>o</w:t>
      </w:r>
      <w:r w:rsidR="006652A8">
        <w:rPr>
          <w:rFonts w:ascii="Tahoma" w:hAnsi="Tahoma" w:cs="Tahoma"/>
        </w:rPr>
        <w:t>s parágrafos 2º e 3º do</w:t>
      </w:r>
      <w:r>
        <w:rPr>
          <w:rFonts w:ascii="Tahoma" w:hAnsi="Tahoma" w:cs="Tahoma"/>
        </w:rPr>
        <w:t xml:space="preserve"> artigo 4º, ao Projeto de Lei Nº. 135/2022, de forma a tornar mais precisa as atribuições do protetor microempreendedor.</w:t>
      </w:r>
    </w:p>
    <w:p w:rsidR="006652A8" w:rsidRDefault="006652A8" w:rsidP="006652A8">
      <w:pPr>
        <w:spacing w:line="360" w:lineRule="auto"/>
        <w:ind w:firstLine="1418"/>
        <w:jc w:val="both"/>
      </w:pPr>
    </w:p>
    <w:p w:rsidR="00B94D6E" w:rsidRDefault="001C40FA" w:rsidP="006652A8">
      <w:pPr>
        <w:spacing w:line="360" w:lineRule="auto"/>
        <w:ind w:firstLine="1418"/>
        <w:jc w:val="both"/>
      </w:pPr>
      <w:r>
        <w:rPr>
          <w:rFonts w:ascii="Tahoma" w:hAnsi="Tahoma" w:cs="Tahoma"/>
        </w:rPr>
        <w:t>Logo, solicito o apoio dos Nobres Pares desta Casa de Leis para a aprovação da presente Emenda Aditiva.</w:t>
      </w:r>
    </w:p>
    <w:sectPr w:rsidR="00B94D6E">
      <w:headerReference w:type="default" r:id="rId8"/>
      <w:footerReference w:type="default" r:id="rId9"/>
      <w:pgSz w:w="11906" w:h="16838"/>
      <w:pgMar w:top="341" w:right="1134" w:bottom="1134" w:left="1134" w:header="284" w:footer="246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905" w:rsidRDefault="00D80905">
      <w:r>
        <w:separator/>
      </w:r>
    </w:p>
  </w:endnote>
  <w:endnote w:type="continuationSeparator" w:id="0">
    <w:p w:rsidR="00D80905" w:rsidRDefault="00D80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D6E" w:rsidRDefault="001C40FA">
    <w:pPr>
      <w:pStyle w:val="Rodap"/>
      <w:tabs>
        <w:tab w:val="left" w:pos="3375"/>
      </w:tabs>
    </w:pPr>
    <w:r>
      <w:tab/>
    </w:r>
  </w:p>
  <w:p w:rsidR="00B94D6E" w:rsidRDefault="001C40FA">
    <w:pPr>
      <w:pStyle w:val="Rodap"/>
      <w:jc w:val="center"/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            </w:t>
    </w:r>
    <w:r>
      <w:rPr>
        <w:rFonts w:ascii="Tahoma" w:hAnsi="Tahoma" w:cs="Tahoma"/>
        <w:b/>
        <w:bCs/>
        <w:i/>
        <w:sz w:val="10"/>
        <w:szCs w:val="10"/>
      </w:rPr>
      <w:t>JMO</w:t>
    </w:r>
  </w:p>
  <w:p w:rsidR="00B94D6E" w:rsidRDefault="001C40FA">
    <w:pPr>
      <w:pStyle w:val="Rodap"/>
      <w:tabs>
        <w:tab w:val="center" w:pos="4818"/>
        <w:tab w:val="left" w:pos="8745"/>
      </w:tabs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ab/>
      <w:t>Telefone</w:t>
    </w:r>
    <w:r>
      <w:rPr>
        <w:b/>
        <w:bCs/>
        <w:i/>
        <w:iCs/>
        <w:sz w:val="16"/>
      </w:rPr>
      <w:t xml:space="preserve"> – 2620.1321</w:t>
    </w:r>
    <w:r>
      <w:rPr>
        <w:b/>
        <w:bCs/>
        <w:i/>
        <w:iCs/>
        <w:sz w:val="16"/>
      </w:rPr>
      <w:tab/>
    </w:r>
    <w:r>
      <w:rPr>
        <w:b/>
        <w:bCs/>
        <w:i/>
        <w:iCs/>
        <w:sz w:val="16"/>
      </w:rPr>
      <w:tab/>
    </w:r>
  </w:p>
  <w:p w:rsidR="00B94D6E" w:rsidRDefault="00B94D6E">
    <w:pPr>
      <w:pStyle w:val="Rodap"/>
      <w:jc w:val="center"/>
      <w:rPr>
        <w:b/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905" w:rsidRDefault="00D80905">
      <w:r>
        <w:separator/>
      </w:r>
    </w:p>
  </w:footnote>
  <w:footnote w:type="continuationSeparator" w:id="0">
    <w:p w:rsidR="00D80905" w:rsidRDefault="00D80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Borders>
        <w:top w:val="single" w:sz="4" w:space="0" w:color="00000A"/>
        <w:bottom w:val="single" w:sz="4" w:space="0" w:color="00000A"/>
        <w:insideH w:val="single" w:sz="4" w:space="0" w:color="00000A"/>
      </w:tblBorders>
      <w:tblLook w:val="0000" w:firstRow="0" w:lastRow="0" w:firstColumn="0" w:lastColumn="0" w:noHBand="0" w:noVBand="0"/>
    </w:tblPr>
    <w:tblGrid>
      <w:gridCol w:w="1726"/>
      <w:gridCol w:w="7922"/>
    </w:tblGrid>
    <w:tr w:rsidR="00B94D6E">
      <w:trPr>
        <w:trHeight w:val="1971"/>
      </w:trPr>
      <w:tc>
        <w:tcPr>
          <w:tcW w:w="1726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</w:tcPr>
        <w:p w:rsidR="00B94D6E" w:rsidRDefault="001C40FA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885825" cy="986790"/>
                <wp:effectExtent l="0" t="0" r="0" b="0"/>
                <wp:docPr id="1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986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</w:tcPr>
        <w:p w:rsidR="00B94D6E" w:rsidRDefault="00B94D6E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B94D6E" w:rsidRDefault="00B94D6E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B94D6E" w:rsidRDefault="001C40FA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B94D6E" w:rsidRDefault="00B94D6E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B94D6E" w:rsidRDefault="001C40FA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B94D6E" w:rsidRDefault="00B94D6E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B94D6E" w:rsidRDefault="00B94D6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D6E"/>
    <w:rsid w:val="001C40FA"/>
    <w:rsid w:val="00430690"/>
    <w:rsid w:val="005D568F"/>
    <w:rsid w:val="006652A8"/>
    <w:rsid w:val="00B94D6E"/>
    <w:rsid w:val="00D80905"/>
    <w:rsid w:val="00D932FA"/>
    <w:rsid w:val="00E8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customStyle="1" w:styleId="normaltextrun">
    <w:name w:val="normaltextrun"/>
    <w:basedOn w:val="Fontepargpadro"/>
    <w:qFormat/>
    <w:rsid w:val="00A03177"/>
  </w:style>
  <w:style w:type="character" w:customStyle="1" w:styleId="eop">
    <w:name w:val="eop"/>
    <w:basedOn w:val="Fontepargpadro"/>
    <w:qFormat/>
    <w:rsid w:val="00A03177"/>
  </w:style>
  <w:style w:type="character" w:customStyle="1" w:styleId="bcx0">
    <w:name w:val="bcx0"/>
    <w:basedOn w:val="Fontepargpadro"/>
    <w:qFormat/>
    <w:rsid w:val="00A03177"/>
  </w:style>
  <w:style w:type="character" w:customStyle="1" w:styleId="ListLabel1">
    <w:name w:val="ListLabel 1"/>
    <w:qFormat/>
    <w:rPr>
      <w:rFonts w:cs="Courier New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customStyle="1" w:styleId="paragraph">
    <w:name w:val="paragraph"/>
    <w:basedOn w:val="Normal"/>
    <w:qFormat/>
    <w:rsid w:val="00A03177"/>
    <w:pPr>
      <w:suppressAutoHyphens w:val="0"/>
      <w:spacing w:beforeAutospacing="1" w:afterAutospacing="1"/>
    </w:pPr>
    <w:rPr>
      <w:lang w:eastAsia="pt-BR"/>
    </w:rPr>
  </w:style>
  <w:style w:type="paragraph" w:customStyle="1" w:styleId="artigo">
    <w:name w:val="artigo"/>
    <w:basedOn w:val="Normal"/>
    <w:qFormat/>
    <w:rsid w:val="007E554D"/>
    <w:pPr>
      <w:suppressAutoHyphens w:val="0"/>
      <w:spacing w:beforeAutospacing="1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customStyle="1" w:styleId="normaltextrun">
    <w:name w:val="normaltextrun"/>
    <w:basedOn w:val="Fontepargpadro"/>
    <w:qFormat/>
    <w:rsid w:val="00A03177"/>
  </w:style>
  <w:style w:type="character" w:customStyle="1" w:styleId="eop">
    <w:name w:val="eop"/>
    <w:basedOn w:val="Fontepargpadro"/>
    <w:qFormat/>
    <w:rsid w:val="00A03177"/>
  </w:style>
  <w:style w:type="character" w:customStyle="1" w:styleId="bcx0">
    <w:name w:val="bcx0"/>
    <w:basedOn w:val="Fontepargpadro"/>
    <w:qFormat/>
    <w:rsid w:val="00A03177"/>
  </w:style>
  <w:style w:type="character" w:customStyle="1" w:styleId="ListLabel1">
    <w:name w:val="ListLabel 1"/>
    <w:qFormat/>
    <w:rPr>
      <w:rFonts w:cs="Courier New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customStyle="1" w:styleId="paragraph">
    <w:name w:val="paragraph"/>
    <w:basedOn w:val="Normal"/>
    <w:qFormat/>
    <w:rsid w:val="00A03177"/>
    <w:pPr>
      <w:suppressAutoHyphens w:val="0"/>
      <w:spacing w:beforeAutospacing="1" w:afterAutospacing="1"/>
    </w:pPr>
    <w:rPr>
      <w:lang w:eastAsia="pt-BR"/>
    </w:rPr>
  </w:style>
  <w:style w:type="paragraph" w:customStyle="1" w:styleId="artigo">
    <w:name w:val="artigo"/>
    <w:basedOn w:val="Normal"/>
    <w:qFormat/>
    <w:rsid w:val="007E554D"/>
    <w:pPr>
      <w:suppressAutoHyphens w:val="0"/>
      <w:spacing w:beforeAutospacing="1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05E715-114C-4BB4-8ACB-62720A285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user</cp:lastModifiedBy>
  <cp:revision>18</cp:revision>
  <cp:lastPrinted>2023-05-04T14:03:00Z</cp:lastPrinted>
  <dcterms:created xsi:type="dcterms:W3CDTF">2021-10-26T21:50:00Z</dcterms:created>
  <dcterms:modified xsi:type="dcterms:W3CDTF">2023-05-04T14:12:00Z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