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663C" w:rsidRPr="001D4200" w:rsidRDefault="0081663C" w:rsidP="0081663C">
      <w:pPr>
        <w:spacing w:before="100" w:beforeAutospacing="1" w:after="100" w:afterAutospacing="1" w:line="240" w:lineRule="auto"/>
        <w:jc w:val="center"/>
        <w:outlineLvl w:val="2"/>
        <w:rPr>
          <w:rFonts w:ascii="Times New Roman" w:hAnsi="Times New Roman" w:cs="Times New Roman"/>
          <w:b/>
          <w:bCs/>
          <w:color w:val="000000"/>
          <w:sz w:val="28"/>
          <w:szCs w:val="28"/>
          <w:lang w:eastAsia="pt-BR"/>
        </w:rPr>
      </w:pPr>
      <w:r w:rsidRPr="001D4200">
        <w:rPr>
          <w:rFonts w:ascii="Times New Roman" w:hAnsi="Times New Roman" w:cs="Times New Roman"/>
          <w:b/>
          <w:bCs/>
          <w:color w:val="000000"/>
          <w:sz w:val="28"/>
          <w:szCs w:val="28"/>
          <w:lang w:eastAsia="pt-BR"/>
        </w:rPr>
        <w:t>Projeto de Lei Nº     /</w:t>
      </w:r>
      <w:r w:rsidR="00C0094C" w:rsidRPr="001D4200">
        <w:rPr>
          <w:rFonts w:ascii="Times New Roman" w:hAnsi="Times New Roman" w:cs="Times New Roman"/>
          <w:b/>
          <w:bCs/>
          <w:color w:val="000000"/>
          <w:sz w:val="28"/>
          <w:szCs w:val="28"/>
          <w:lang w:eastAsia="pt-BR"/>
        </w:rPr>
        <w:t>202</w:t>
      </w:r>
      <w:r w:rsidR="00A433A1">
        <w:rPr>
          <w:rFonts w:ascii="Times New Roman" w:hAnsi="Times New Roman" w:cs="Times New Roman"/>
          <w:b/>
          <w:bCs/>
          <w:color w:val="000000"/>
          <w:sz w:val="28"/>
          <w:szCs w:val="28"/>
          <w:lang w:eastAsia="pt-BR"/>
        </w:rPr>
        <w:t>3</w:t>
      </w:r>
    </w:p>
    <w:p w:rsidR="0081663C" w:rsidRPr="001D4200" w:rsidRDefault="0081663C" w:rsidP="0081663C">
      <w:pPr>
        <w:spacing w:before="100" w:beforeAutospacing="1" w:after="100" w:afterAutospacing="1" w:line="240" w:lineRule="auto"/>
        <w:jc w:val="center"/>
        <w:outlineLvl w:val="2"/>
        <w:rPr>
          <w:rFonts w:ascii="Times New Roman" w:hAnsi="Times New Roman" w:cs="Times New Roman"/>
          <w:b/>
          <w:bCs/>
          <w:color w:val="000000"/>
          <w:sz w:val="28"/>
          <w:szCs w:val="28"/>
          <w:lang w:eastAsia="pt-BR"/>
        </w:rPr>
      </w:pPr>
    </w:p>
    <w:p w:rsidR="0081663C" w:rsidRPr="001D4200" w:rsidRDefault="0081663C" w:rsidP="0081663C">
      <w:pPr>
        <w:spacing w:before="100" w:beforeAutospacing="1" w:after="100" w:afterAutospacing="1" w:line="240" w:lineRule="auto"/>
        <w:jc w:val="center"/>
        <w:outlineLvl w:val="2"/>
        <w:rPr>
          <w:rFonts w:ascii="Times New Roman" w:hAnsi="Times New Roman" w:cs="Times New Roman"/>
          <w:b/>
          <w:bCs/>
          <w:color w:val="000000"/>
          <w:sz w:val="28"/>
          <w:szCs w:val="28"/>
          <w:lang w:eastAsia="pt-BR"/>
        </w:rPr>
      </w:pPr>
      <w:r w:rsidRPr="001D4200">
        <w:rPr>
          <w:rFonts w:ascii="Times New Roman" w:hAnsi="Times New Roman" w:cs="Times New Roman"/>
          <w:b/>
          <w:bCs/>
          <w:color w:val="000000"/>
          <w:sz w:val="28"/>
          <w:szCs w:val="28"/>
          <w:lang w:eastAsia="pt-BR"/>
        </w:rPr>
        <w:t>Ementa:</w:t>
      </w:r>
    </w:p>
    <w:tbl>
      <w:tblPr>
        <w:tblW w:w="4991" w:type="pct"/>
        <w:tblCellSpacing w:w="15" w:type="dxa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4288"/>
        <w:gridCol w:w="4291"/>
      </w:tblGrid>
      <w:tr w:rsidR="0081663C" w:rsidRPr="001D4200" w:rsidTr="001D4200">
        <w:trPr>
          <w:trHeight w:val="1444"/>
          <w:tblCellSpacing w:w="15" w:type="dxa"/>
        </w:trPr>
        <w:tc>
          <w:tcPr>
            <w:tcW w:w="2473" w:type="pct"/>
            <w:vAlign w:val="center"/>
          </w:tcPr>
          <w:p w:rsidR="0081663C" w:rsidRPr="00A72584" w:rsidRDefault="0081663C" w:rsidP="00A72584">
            <w:pPr>
              <w:spacing w:after="0" w:line="240" w:lineRule="auto"/>
              <w:rPr>
                <w:rFonts w:ascii="Arial Narrow" w:hAnsi="Arial Narrow" w:cs="Courier New"/>
                <w:b/>
                <w:i/>
                <w:sz w:val="28"/>
                <w:szCs w:val="28"/>
                <w:lang w:eastAsia="pt-BR"/>
              </w:rPr>
            </w:pPr>
          </w:p>
        </w:tc>
        <w:tc>
          <w:tcPr>
            <w:tcW w:w="2474" w:type="pct"/>
            <w:vAlign w:val="center"/>
          </w:tcPr>
          <w:p w:rsidR="007C3283" w:rsidRPr="00A72584" w:rsidRDefault="00B61613" w:rsidP="007C3283">
            <w:pPr>
              <w:jc w:val="both"/>
              <w:rPr>
                <w:rFonts w:ascii="Arial Narrow" w:hAnsi="Arial Narrow" w:cs="Courier New"/>
                <w:b/>
                <w:i/>
                <w:color w:val="000000"/>
                <w:sz w:val="28"/>
                <w:szCs w:val="28"/>
              </w:rPr>
            </w:pPr>
            <w:r w:rsidRPr="00DB40DD">
              <w:rPr>
                <w:rFonts w:ascii="Arial Narrow" w:hAnsi="Arial Narrow" w:cs="Courier New"/>
                <w:b/>
                <w:iCs/>
                <w:sz w:val="28"/>
                <w:szCs w:val="28"/>
                <w:lang w:eastAsia="pt-BR"/>
              </w:rPr>
              <w:t>Assegura aos alunos (as) com  deficiência, síndromes e doenças raras da rede municipal de Niterói prioridade no procedimento de  matricula garantia de vagas próximas as suas residências</w:t>
            </w:r>
            <w:r>
              <w:rPr>
                <w:rFonts w:ascii="Arial Narrow" w:hAnsi="Arial Narrow" w:cs="Courier New"/>
                <w:b/>
                <w:i/>
                <w:iCs/>
                <w:sz w:val="28"/>
                <w:szCs w:val="28"/>
                <w:lang w:eastAsia="pt-BR"/>
              </w:rPr>
              <w:t>.</w:t>
            </w:r>
          </w:p>
          <w:p w:rsidR="0081663C" w:rsidRPr="00A72584" w:rsidRDefault="0081663C" w:rsidP="007C3283">
            <w:pPr>
              <w:spacing w:after="0" w:line="240" w:lineRule="auto"/>
              <w:ind w:left="801"/>
              <w:jc w:val="both"/>
              <w:rPr>
                <w:rFonts w:ascii="Arial Narrow" w:hAnsi="Arial Narrow" w:cs="Courier New"/>
                <w:b/>
                <w:i/>
                <w:iCs/>
                <w:sz w:val="28"/>
                <w:szCs w:val="28"/>
                <w:lang w:eastAsia="pt-BR"/>
              </w:rPr>
            </w:pPr>
            <w:r w:rsidRPr="00A72584">
              <w:rPr>
                <w:rFonts w:ascii="Arial Narrow" w:hAnsi="Arial Narrow" w:cs="Courier New"/>
                <w:b/>
                <w:i/>
                <w:iCs/>
                <w:sz w:val="28"/>
                <w:szCs w:val="28"/>
                <w:lang w:eastAsia="pt-BR"/>
              </w:rPr>
              <w:t>.</w:t>
            </w:r>
          </w:p>
          <w:p w:rsidR="0081663C" w:rsidRPr="00A72584" w:rsidRDefault="0081663C" w:rsidP="007C3283">
            <w:pPr>
              <w:spacing w:after="0" w:line="240" w:lineRule="auto"/>
              <w:ind w:left="801"/>
              <w:jc w:val="both"/>
              <w:rPr>
                <w:rFonts w:ascii="Arial Narrow" w:hAnsi="Arial Narrow" w:cs="Courier New"/>
                <w:b/>
                <w:i/>
                <w:iCs/>
                <w:sz w:val="28"/>
                <w:szCs w:val="28"/>
                <w:lang w:eastAsia="pt-BR"/>
              </w:rPr>
            </w:pPr>
          </w:p>
          <w:p w:rsidR="0081663C" w:rsidRPr="00A72584" w:rsidRDefault="0081663C" w:rsidP="007C3283">
            <w:pPr>
              <w:spacing w:after="0" w:line="240" w:lineRule="auto"/>
              <w:jc w:val="both"/>
              <w:rPr>
                <w:rFonts w:ascii="Arial Narrow" w:hAnsi="Arial Narrow" w:cs="Courier New"/>
                <w:b/>
                <w:i/>
                <w:iCs/>
                <w:sz w:val="28"/>
                <w:szCs w:val="28"/>
                <w:lang w:eastAsia="pt-BR"/>
              </w:rPr>
            </w:pPr>
          </w:p>
        </w:tc>
      </w:tr>
    </w:tbl>
    <w:p w:rsidR="00B623D8" w:rsidRPr="00A72584" w:rsidRDefault="0081663C" w:rsidP="0081663C">
      <w:pPr>
        <w:rPr>
          <w:rFonts w:ascii="Arial Narrow" w:hAnsi="Arial Narrow" w:cs="Times New Roman"/>
          <w:b/>
          <w:bCs/>
          <w:sz w:val="24"/>
          <w:szCs w:val="24"/>
        </w:rPr>
      </w:pPr>
      <w:r w:rsidRPr="00A72584">
        <w:rPr>
          <w:rFonts w:ascii="Arial Narrow" w:hAnsi="Arial Narrow" w:cs="Times New Roman"/>
          <w:b/>
          <w:bCs/>
          <w:color w:val="000000"/>
          <w:sz w:val="24"/>
          <w:szCs w:val="24"/>
        </w:rPr>
        <w:t xml:space="preserve">Autor: </w:t>
      </w:r>
      <w:r w:rsidR="007A45D7" w:rsidRPr="00A72584">
        <w:rPr>
          <w:rFonts w:ascii="Arial Narrow" w:hAnsi="Arial Narrow" w:cs="Times New Roman"/>
          <w:b/>
          <w:bCs/>
          <w:sz w:val="24"/>
          <w:szCs w:val="24"/>
        </w:rPr>
        <w:t>Jose Adriano Valle da Costa – (</w:t>
      </w:r>
      <w:r w:rsidR="00B623D8" w:rsidRPr="00A72584">
        <w:rPr>
          <w:rFonts w:ascii="Arial Narrow" w:hAnsi="Arial Narrow" w:cs="Times New Roman"/>
          <w:b/>
          <w:bCs/>
          <w:sz w:val="24"/>
          <w:szCs w:val="24"/>
        </w:rPr>
        <w:t xml:space="preserve">Folha) </w:t>
      </w:r>
    </w:p>
    <w:p w:rsidR="0081663C" w:rsidRPr="00A72584" w:rsidRDefault="0081663C" w:rsidP="0081663C">
      <w:pPr>
        <w:rPr>
          <w:rFonts w:ascii="Arial Narrow" w:hAnsi="Arial Narrow" w:cs="Times New Roman"/>
          <w:b/>
          <w:bCs/>
          <w:color w:val="000000"/>
          <w:sz w:val="24"/>
          <w:szCs w:val="24"/>
        </w:rPr>
      </w:pPr>
      <w:r w:rsidRPr="00A72584">
        <w:rPr>
          <w:rFonts w:ascii="Arial Narrow" w:hAnsi="Arial Narrow" w:cs="Times New Roman"/>
          <w:b/>
          <w:bCs/>
          <w:color w:val="000000"/>
          <w:sz w:val="24"/>
          <w:szCs w:val="24"/>
        </w:rPr>
        <w:t>DECRETA</w:t>
      </w:r>
    </w:p>
    <w:p w:rsidR="00D1057D" w:rsidRPr="006C04C0" w:rsidRDefault="0081663C" w:rsidP="006C04C0">
      <w:pPr>
        <w:spacing w:line="360" w:lineRule="auto"/>
        <w:jc w:val="both"/>
        <w:rPr>
          <w:rFonts w:ascii="Arial Narrow" w:hAnsi="Arial Narrow" w:cs="Times New Roman"/>
          <w:bCs/>
          <w:sz w:val="24"/>
          <w:szCs w:val="24"/>
        </w:rPr>
      </w:pPr>
      <w:r w:rsidRPr="00A72584">
        <w:rPr>
          <w:rFonts w:ascii="Arial Narrow" w:hAnsi="Arial Narrow" w:cs="Times New Roman"/>
          <w:b/>
          <w:bCs/>
          <w:color w:val="000000"/>
          <w:sz w:val="24"/>
          <w:szCs w:val="24"/>
        </w:rPr>
        <w:t xml:space="preserve"> </w:t>
      </w:r>
      <w:r w:rsidR="006C04C0">
        <w:rPr>
          <w:rFonts w:ascii="Arial Narrow" w:hAnsi="Arial Narrow" w:cs="Times New Roman"/>
          <w:b/>
          <w:bCs/>
          <w:sz w:val="24"/>
          <w:szCs w:val="24"/>
        </w:rPr>
        <w:t>Art.1</w:t>
      </w:r>
      <w:r w:rsidR="00F21067" w:rsidRPr="00A72584">
        <w:rPr>
          <w:rFonts w:ascii="Arial Narrow" w:hAnsi="Arial Narrow" w:cs="Times New Roman"/>
          <w:b/>
          <w:bCs/>
          <w:sz w:val="24"/>
          <w:szCs w:val="24"/>
        </w:rPr>
        <w:t>º</w:t>
      </w:r>
      <w:r w:rsidR="006C04C0" w:rsidRPr="00A72584">
        <w:rPr>
          <w:rFonts w:ascii="Arial Narrow" w:hAnsi="Arial Narrow" w:cs="Times New Roman"/>
          <w:b/>
          <w:bCs/>
          <w:sz w:val="24"/>
          <w:szCs w:val="24"/>
        </w:rPr>
        <w:t xml:space="preserve"> </w:t>
      </w:r>
      <w:r w:rsidR="00B61613">
        <w:rPr>
          <w:rFonts w:ascii="Arial Narrow" w:hAnsi="Arial Narrow" w:cs="Times New Roman"/>
          <w:bCs/>
          <w:sz w:val="24"/>
          <w:szCs w:val="24"/>
        </w:rPr>
        <w:t xml:space="preserve">Fica assegurado aos alunos (as) com deficiência, síndromes e doenças raras, prioridade em vaga escolar estendendo os </w:t>
      </w:r>
      <w:r w:rsidR="00EC607E">
        <w:rPr>
          <w:rFonts w:ascii="Arial Narrow" w:hAnsi="Arial Narrow" w:cs="Times New Roman"/>
          <w:bCs/>
          <w:sz w:val="24"/>
          <w:szCs w:val="24"/>
        </w:rPr>
        <w:t>efeitos para  matrí</w:t>
      </w:r>
      <w:r w:rsidR="00767D26">
        <w:rPr>
          <w:rFonts w:ascii="Arial Narrow" w:hAnsi="Arial Narrow" w:cs="Times New Roman"/>
          <w:bCs/>
          <w:sz w:val="24"/>
          <w:szCs w:val="24"/>
        </w:rPr>
        <w:t>cula</w:t>
      </w:r>
      <w:r w:rsidR="00B61613">
        <w:rPr>
          <w:rFonts w:ascii="Arial Narrow" w:hAnsi="Arial Narrow" w:cs="Times New Roman"/>
          <w:bCs/>
          <w:sz w:val="24"/>
          <w:szCs w:val="24"/>
        </w:rPr>
        <w:t xml:space="preserve"> em escola municipal próxima de sua residência.  </w:t>
      </w:r>
      <w:r w:rsidR="006C04C0">
        <w:rPr>
          <w:rFonts w:ascii="Arial Narrow" w:hAnsi="Arial Narrow" w:cs="Times New Roman"/>
          <w:bCs/>
          <w:sz w:val="24"/>
          <w:szCs w:val="24"/>
        </w:rPr>
        <w:t xml:space="preserve">  </w:t>
      </w:r>
    </w:p>
    <w:p w:rsidR="00D1057D" w:rsidRDefault="006C04C0" w:rsidP="00A72584">
      <w:pPr>
        <w:spacing w:line="360" w:lineRule="auto"/>
        <w:jc w:val="both"/>
        <w:rPr>
          <w:rFonts w:ascii="Arial Narrow" w:hAnsi="Arial Narrow" w:cs="Times New Roman"/>
          <w:bCs/>
          <w:sz w:val="24"/>
          <w:szCs w:val="24"/>
        </w:rPr>
      </w:pPr>
      <w:r>
        <w:rPr>
          <w:rFonts w:ascii="Arial Narrow" w:hAnsi="Arial Narrow" w:cs="Times New Roman"/>
          <w:b/>
          <w:bCs/>
          <w:sz w:val="24"/>
          <w:szCs w:val="24"/>
        </w:rPr>
        <w:t>2</w:t>
      </w:r>
      <w:r w:rsidR="008F0F07" w:rsidRPr="00A72584">
        <w:rPr>
          <w:rFonts w:ascii="Arial Narrow" w:hAnsi="Arial Narrow" w:cs="Times New Roman"/>
          <w:b/>
          <w:bCs/>
          <w:sz w:val="24"/>
          <w:szCs w:val="24"/>
        </w:rPr>
        <w:t xml:space="preserve">º </w:t>
      </w:r>
      <w:r w:rsidR="00AA235C">
        <w:rPr>
          <w:rFonts w:ascii="Arial Narrow" w:hAnsi="Arial Narrow" w:cs="Times New Roman"/>
          <w:bCs/>
          <w:sz w:val="24"/>
          <w:szCs w:val="24"/>
        </w:rPr>
        <w:t>O representante legal deve apresentar documento comprobatório de residência neste município no ato da matricula</w:t>
      </w:r>
      <w:r w:rsidR="007B420F" w:rsidRPr="00A72584">
        <w:rPr>
          <w:rFonts w:ascii="Arial Narrow" w:hAnsi="Arial Narrow" w:cs="Times New Roman"/>
          <w:bCs/>
          <w:sz w:val="24"/>
          <w:szCs w:val="24"/>
        </w:rPr>
        <w:t>.</w:t>
      </w:r>
    </w:p>
    <w:p w:rsidR="00AA235C" w:rsidRDefault="00AA235C" w:rsidP="00A72584">
      <w:pPr>
        <w:spacing w:line="360" w:lineRule="auto"/>
        <w:jc w:val="both"/>
        <w:rPr>
          <w:rFonts w:ascii="Arial Narrow" w:hAnsi="Arial Narrow"/>
          <w:sz w:val="24"/>
          <w:szCs w:val="24"/>
        </w:rPr>
      </w:pPr>
      <w:r w:rsidRPr="00AA235C">
        <w:rPr>
          <w:rFonts w:ascii="Arial Narrow" w:hAnsi="Arial Narrow" w:cs="Times New Roman"/>
          <w:b/>
          <w:bCs/>
          <w:sz w:val="24"/>
          <w:szCs w:val="24"/>
        </w:rPr>
        <w:t>3</w:t>
      </w:r>
      <w:r>
        <w:rPr>
          <w:rFonts w:ascii="Arial Narrow" w:hAnsi="Arial Narrow" w:cs="Times New Roman"/>
          <w:b/>
          <w:bCs/>
          <w:sz w:val="24"/>
          <w:szCs w:val="24"/>
        </w:rPr>
        <w:t xml:space="preserve">º </w:t>
      </w:r>
      <w:r w:rsidRPr="00AA235C">
        <w:rPr>
          <w:rFonts w:ascii="Arial Narrow" w:hAnsi="Arial Narrow"/>
          <w:sz w:val="24"/>
          <w:szCs w:val="24"/>
        </w:rPr>
        <w:t>A escola solicitará atestado médico para comprovar a deficiência alegada no ato da matrícula.</w:t>
      </w:r>
    </w:p>
    <w:p w:rsidR="005E197A" w:rsidRDefault="00EC607E" w:rsidP="00A72584">
      <w:pPr>
        <w:spacing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§ </w:t>
      </w:r>
      <w:r w:rsidR="001C4578">
        <w:rPr>
          <w:rFonts w:ascii="Arial Narrow" w:hAnsi="Arial Narrow"/>
          <w:sz w:val="24"/>
          <w:szCs w:val="24"/>
        </w:rPr>
        <w:t xml:space="preserve">Unico – Ficará a cargo do Executivo a deliberação sobre a criação de </w:t>
      </w:r>
      <w:r w:rsidR="005E197A">
        <w:rPr>
          <w:rFonts w:ascii="Arial Narrow" w:hAnsi="Arial Narrow"/>
          <w:sz w:val="24"/>
          <w:szCs w:val="24"/>
        </w:rPr>
        <w:t>núcleo</w:t>
      </w:r>
      <w:r w:rsidR="001C4578">
        <w:rPr>
          <w:rFonts w:ascii="Arial Narrow" w:hAnsi="Arial Narrow"/>
          <w:sz w:val="24"/>
          <w:szCs w:val="24"/>
        </w:rPr>
        <w:t>s</w:t>
      </w:r>
      <w:r w:rsidR="005E197A">
        <w:rPr>
          <w:rFonts w:ascii="Arial Narrow" w:hAnsi="Arial Narrow"/>
          <w:sz w:val="24"/>
          <w:szCs w:val="24"/>
        </w:rPr>
        <w:t xml:space="preserve"> de relações inclusivas,</w:t>
      </w:r>
      <w:r w:rsidR="001C4578">
        <w:rPr>
          <w:rFonts w:ascii="Arial Narrow" w:hAnsi="Arial Narrow"/>
          <w:sz w:val="24"/>
          <w:szCs w:val="24"/>
        </w:rPr>
        <w:t xml:space="preserve"> nas escolas municipais com </w:t>
      </w:r>
      <w:r w:rsidR="005E197A">
        <w:rPr>
          <w:rFonts w:ascii="Arial Narrow" w:hAnsi="Arial Narrow"/>
          <w:sz w:val="24"/>
          <w:szCs w:val="24"/>
        </w:rPr>
        <w:t>objetivo de conscientizar e avalizar as documentações e atender as famílias</w:t>
      </w:r>
      <w:r w:rsidR="001C4578">
        <w:rPr>
          <w:rFonts w:ascii="Arial Narrow" w:hAnsi="Arial Narrow"/>
          <w:sz w:val="24"/>
          <w:szCs w:val="24"/>
        </w:rPr>
        <w:t>, podendo deliberar da foram distinta a forma de acolhimento das crianças nestas instituições.</w:t>
      </w:r>
    </w:p>
    <w:p w:rsidR="00AA235C" w:rsidRPr="00AA235C" w:rsidRDefault="00AA235C" w:rsidP="00A72584">
      <w:pPr>
        <w:spacing w:line="360" w:lineRule="auto"/>
        <w:jc w:val="both"/>
        <w:rPr>
          <w:rFonts w:ascii="Arial Narrow" w:hAnsi="Arial Narrow" w:cs="Times New Roman"/>
          <w:bCs/>
          <w:sz w:val="24"/>
          <w:szCs w:val="24"/>
        </w:rPr>
      </w:pPr>
      <w:r w:rsidRPr="00AA235C">
        <w:rPr>
          <w:rFonts w:ascii="Arial Narrow" w:hAnsi="Arial Narrow" w:cs="Times New Roman"/>
          <w:b/>
          <w:bCs/>
          <w:sz w:val="24"/>
          <w:szCs w:val="24"/>
        </w:rPr>
        <w:t>4</w:t>
      </w:r>
      <w:r>
        <w:rPr>
          <w:rFonts w:ascii="Arial Narrow" w:hAnsi="Arial Narrow" w:cs="Times New Roman"/>
          <w:b/>
          <w:bCs/>
          <w:sz w:val="24"/>
          <w:szCs w:val="24"/>
        </w:rPr>
        <w:t xml:space="preserve"> </w:t>
      </w:r>
      <w:r>
        <w:rPr>
          <w:rFonts w:ascii="Arial Narrow" w:hAnsi="Arial Narrow" w:cs="Times New Roman"/>
          <w:bCs/>
          <w:sz w:val="24"/>
          <w:szCs w:val="24"/>
        </w:rPr>
        <w:t>Esta Lei entra em vigor na data de sua publicação</w:t>
      </w:r>
      <w:r w:rsidR="00804D72">
        <w:rPr>
          <w:rFonts w:ascii="Arial Narrow" w:hAnsi="Arial Narrow" w:cs="Times New Roman"/>
          <w:bCs/>
          <w:sz w:val="24"/>
          <w:szCs w:val="24"/>
        </w:rPr>
        <w:t>.</w:t>
      </w:r>
    </w:p>
    <w:p w:rsidR="00767D26" w:rsidRDefault="00767D26" w:rsidP="00804D72">
      <w:pPr>
        <w:jc w:val="center"/>
        <w:rPr>
          <w:rFonts w:ascii="Arial Narrow" w:hAnsi="Arial Narrow" w:cs="Times New Roman"/>
          <w:b/>
          <w:bCs/>
          <w:sz w:val="28"/>
          <w:szCs w:val="28"/>
        </w:rPr>
      </w:pPr>
      <w:bookmarkStart w:id="0" w:name="_GoBack"/>
      <w:bookmarkEnd w:id="0"/>
    </w:p>
    <w:p w:rsidR="00767D26" w:rsidRDefault="00767D26" w:rsidP="00804D72">
      <w:pPr>
        <w:jc w:val="center"/>
        <w:rPr>
          <w:rFonts w:ascii="Arial Narrow" w:hAnsi="Arial Narrow" w:cs="Times New Roman"/>
          <w:b/>
          <w:bCs/>
          <w:sz w:val="28"/>
          <w:szCs w:val="28"/>
        </w:rPr>
      </w:pPr>
    </w:p>
    <w:p w:rsidR="00355E75" w:rsidRDefault="0081663C" w:rsidP="00804D72">
      <w:pPr>
        <w:jc w:val="center"/>
        <w:rPr>
          <w:rFonts w:ascii="Arial Narrow" w:hAnsi="Arial Narrow" w:cs="Times New Roman"/>
          <w:b/>
          <w:bCs/>
          <w:sz w:val="28"/>
          <w:szCs w:val="28"/>
        </w:rPr>
      </w:pPr>
      <w:r w:rsidRPr="00A72584">
        <w:rPr>
          <w:rFonts w:ascii="Arial Narrow" w:hAnsi="Arial Narrow" w:cs="Times New Roman"/>
          <w:b/>
          <w:bCs/>
          <w:sz w:val="28"/>
          <w:szCs w:val="28"/>
        </w:rPr>
        <w:t>Justificativa</w:t>
      </w:r>
      <w:r w:rsidR="007C3283" w:rsidRPr="00A72584">
        <w:rPr>
          <w:rFonts w:ascii="Arial Narrow" w:hAnsi="Arial Narrow" w:cs="Times New Roman"/>
          <w:b/>
          <w:bCs/>
          <w:sz w:val="28"/>
          <w:szCs w:val="28"/>
        </w:rPr>
        <w:t>:</w:t>
      </w:r>
    </w:p>
    <w:p w:rsidR="00804D72" w:rsidRPr="00EC607E" w:rsidRDefault="001C4578" w:rsidP="00EC607E">
      <w:pPr>
        <w:jc w:val="both"/>
        <w:rPr>
          <w:rFonts w:ascii="Arial Narrow" w:hAnsi="Arial Narrow" w:cs="Times New Roman"/>
          <w:bCs/>
          <w:sz w:val="24"/>
          <w:szCs w:val="24"/>
        </w:rPr>
      </w:pPr>
      <w:r>
        <w:rPr>
          <w:rFonts w:ascii="Arial Narrow" w:hAnsi="Arial Narrow" w:cs="Times New Roman"/>
          <w:bCs/>
          <w:sz w:val="24"/>
          <w:szCs w:val="24"/>
        </w:rPr>
        <w:t xml:space="preserve">  </w:t>
      </w:r>
      <w:r w:rsidR="00804D72" w:rsidRPr="00EC607E">
        <w:rPr>
          <w:rFonts w:ascii="Arial Narrow" w:hAnsi="Arial Narrow" w:cs="Times New Roman"/>
          <w:bCs/>
          <w:sz w:val="24"/>
          <w:szCs w:val="24"/>
        </w:rPr>
        <w:t>A presente propositura legislativa tem como fulcro garantir a prioridade no ato da matricula das pessoas com deficiência, síndromes e doenças raras bem como assegurar que os mesmos freqüentem unidades escolares próximas de suas residências.</w:t>
      </w:r>
    </w:p>
    <w:p w:rsidR="001B4912" w:rsidRPr="00EC607E" w:rsidRDefault="001C4578" w:rsidP="00EC607E">
      <w:pPr>
        <w:jc w:val="both"/>
        <w:rPr>
          <w:rFonts w:ascii="Arial Narrow" w:hAnsi="Arial Narrow" w:cs="Times New Roman"/>
          <w:bCs/>
          <w:sz w:val="24"/>
          <w:szCs w:val="24"/>
        </w:rPr>
      </w:pPr>
      <w:r>
        <w:rPr>
          <w:rFonts w:ascii="Arial Narrow" w:hAnsi="Arial Narrow" w:cs="Times New Roman"/>
          <w:bCs/>
          <w:sz w:val="24"/>
          <w:szCs w:val="24"/>
        </w:rPr>
        <w:t xml:space="preserve">  </w:t>
      </w:r>
      <w:r w:rsidR="00804D72" w:rsidRPr="00EC607E">
        <w:rPr>
          <w:rFonts w:ascii="Arial Narrow" w:hAnsi="Arial Narrow" w:cs="Times New Roman"/>
          <w:bCs/>
          <w:sz w:val="24"/>
          <w:szCs w:val="24"/>
        </w:rPr>
        <w:t xml:space="preserve">No que tange prioridade podemos citar com segurança capitulo que trata de atendimento prioritário as pessoas com deficiência na Lei 13.146. 2015 (Lei Brasileira de Inclusão) </w:t>
      </w:r>
    </w:p>
    <w:p w:rsidR="00804D72" w:rsidRPr="00EC607E" w:rsidRDefault="001C4578" w:rsidP="00EC607E">
      <w:pPr>
        <w:jc w:val="both"/>
        <w:rPr>
          <w:rFonts w:ascii="Arial Narrow" w:hAnsi="Arial Narrow" w:cs="Times New Roman"/>
          <w:bCs/>
          <w:sz w:val="24"/>
          <w:szCs w:val="24"/>
        </w:rPr>
      </w:pPr>
      <w:r>
        <w:rPr>
          <w:rFonts w:ascii="Arial Narrow" w:hAnsi="Arial Narrow" w:cs="Times New Roman"/>
          <w:bCs/>
          <w:sz w:val="24"/>
          <w:szCs w:val="24"/>
        </w:rPr>
        <w:t xml:space="preserve">  </w:t>
      </w:r>
      <w:r w:rsidR="00804D72" w:rsidRPr="00EC607E">
        <w:rPr>
          <w:rFonts w:ascii="Arial Narrow" w:hAnsi="Arial Narrow" w:cs="Times New Roman"/>
          <w:bCs/>
          <w:sz w:val="24"/>
          <w:szCs w:val="24"/>
        </w:rPr>
        <w:t xml:space="preserve">A presente propositura traz em seu bojo a garantia que este segmento </w:t>
      </w:r>
      <w:r>
        <w:rPr>
          <w:rFonts w:ascii="Arial Narrow" w:hAnsi="Arial Narrow" w:cs="Times New Roman"/>
          <w:bCs/>
          <w:sz w:val="24"/>
          <w:szCs w:val="24"/>
        </w:rPr>
        <w:t xml:space="preserve">ávido por acesso a educação, </w:t>
      </w:r>
      <w:r w:rsidR="00804D72" w:rsidRPr="00EC607E">
        <w:rPr>
          <w:rFonts w:ascii="Arial Narrow" w:hAnsi="Arial Narrow" w:cs="Times New Roman"/>
          <w:bCs/>
          <w:sz w:val="24"/>
          <w:szCs w:val="24"/>
        </w:rPr>
        <w:t xml:space="preserve">tem de se matricular em unidades escolares próximas as de suas residências, </w:t>
      </w:r>
      <w:r w:rsidR="00BB445F" w:rsidRPr="00EC607E">
        <w:rPr>
          <w:rFonts w:ascii="Arial Narrow" w:hAnsi="Arial Narrow" w:cs="Times New Roman"/>
          <w:bCs/>
          <w:sz w:val="24"/>
          <w:szCs w:val="24"/>
        </w:rPr>
        <w:t xml:space="preserve">pois é de conhecimento de todos os problemas de mobilidade urbana, bem como a ausência de manutenção das rampas nos coletivos. </w:t>
      </w:r>
    </w:p>
    <w:p w:rsidR="00BB445F" w:rsidRPr="00EC607E" w:rsidRDefault="001C4578" w:rsidP="00EC607E">
      <w:pPr>
        <w:jc w:val="both"/>
        <w:rPr>
          <w:rFonts w:ascii="Arial Narrow" w:hAnsi="Arial Narrow" w:cs="Times New Roman"/>
          <w:bCs/>
          <w:sz w:val="24"/>
          <w:szCs w:val="24"/>
        </w:rPr>
      </w:pPr>
      <w:r>
        <w:rPr>
          <w:rFonts w:ascii="Arial Narrow" w:hAnsi="Arial Narrow" w:cs="Times New Roman"/>
          <w:bCs/>
          <w:sz w:val="24"/>
          <w:szCs w:val="24"/>
        </w:rPr>
        <w:t xml:space="preserve">  </w:t>
      </w:r>
      <w:r w:rsidR="00BB445F" w:rsidRPr="00EC607E">
        <w:rPr>
          <w:rFonts w:ascii="Arial Narrow" w:hAnsi="Arial Narrow" w:cs="Times New Roman"/>
          <w:bCs/>
          <w:sz w:val="24"/>
          <w:szCs w:val="24"/>
        </w:rPr>
        <w:t>A presente medida tem por objetivo a inclusão plena na educação que é para todos e dever do Estado</w:t>
      </w:r>
      <w:r>
        <w:rPr>
          <w:rFonts w:ascii="Arial Narrow" w:hAnsi="Arial Narrow" w:cs="Times New Roman"/>
          <w:bCs/>
          <w:sz w:val="24"/>
          <w:szCs w:val="24"/>
        </w:rPr>
        <w:t xml:space="preserve"> / Município.</w:t>
      </w:r>
    </w:p>
    <w:p w:rsidR="00BB445F" w:rsidRPr="00EC607E" w:rsidRDefault="001C4578" w:rsidP="00EC607E">
      <w:pPr>
        <w:jc w:val="both"/>
        <w:rPr>
          <w:rFonts w:ascii="Arial Narrow" w:hAnsi="Arial Narrow" w:cs="Times New Roman"/>
          <w:bCs/>
          <w:sz w:val="24"/>
          <w:szCs w:val="24"/>
        </w:rPr>
      </w:pPr>
      <w:r>
        <w:rPr>
          <w:rFonts w:ascii="Arial Narrow" w:hAnsi="Arial Narrow" w:cs="Times New Roman"/>
          <w:bCs/>
          <w:sz w:val="24"/>
          <w:szCs w:val="24"/>
        </w:rPr>
        <w:t xml:space="preserve">  </w:t>
      </w:r>
      <w:r w:rsidR="00BB445F" w:rsidRPr="00EC607E">
        <w:rPr>
          <w:rFonts w:ascii="Arial Narrow" w:hAnsi="Arial Narrow" w:cs="Times New Roman"/>
          <w:bCs/>
          <w:sz w:val="24"/>
          <w:szCs w:val="24"/>
        </w:rPr>
        <w:t xml:space="preserve">Conto com apoio desta egrégia casa legislativa para a aprovação do projeto de Lei em tela. </w:t>
      </w:r>
    </w:p>
    <w:p w:rsidR="001C4578" w:rsidRPr="00A72584" w:rsidRDefault="001C4578" w:rsidP="001C4578">
      <w:pPr>
        <w:jc w:val="center"/>
        <w:rPr>
          <w:rFonts w:ascii="Arial Narrow" w:hAnsi="Arial Narrow" w:cs="Tahoma"/>
          <w:sz w:val="24"/>
          <w:szCs w:val="24"/>
        </w:rPr>
      </w:pPr>
      <w:r>
        <w:rPr>
          <w:rFonts w:ascii="Arial Narrow" w:hAnsi="Arial Narrow" w:cs="Times New Roman"/>
          <w:b/>
          <w:bCs/>
          <w:sz w:val="24"/>
          <w:szCs w:val="24"/>
        </w:rPr>
        <w:t>Niterói, 15 de março de 2023</w:t>
      </w:r>
    </w:p>
    <w:p w:rsidR="00BB445F" w:rsidRPr="00EC607E" w:rsidRDefault="00BB445F" w:rsidP="00EC607E">
      <w:pPr>
        <w:jc w:val="both"/>
        <w:rPr>
          <w:rFonts w:ascii="Arial Narrow" w:hAnsi="Arial Narrow" w:cs="Times New Roman"/>
          <w:bCs/>
          <w:sz w:val="24"/>
          <w:szCs w:val="24"/>
        </w:rPr>
      </w:pPr>
    </w:p>
    <w:p w:rsidR="003F68A1" w:rsidRPr="001B4912" w:rsidRDefault="001A5CBF" w:rsidP="001B4912">
      <w:pPr>
        <w:jc w:val="center"/>
        <w:rPr>
          <w:rFonts w:ascii="Arial Narrow" w:hAnsi="Arial Narrow" w:cs="Times New Roman"/>
          <w:bCs/>
          <w:sz w:val="28"/>
          <w:szCs w:val="28"/>
        </w:rPr>
      </w:pPr>
      <w:r w:rsidRPr="00A72584">
        <w:rPr>
          <w:rFonts w:ascii="Arial Narrow" w:hAnsi="Arial Narrow" w:cs="Times New Roman"/>
          <w:b/>
          <w:bCs/>
          <w:sz w:val="24"/>
          <w:szCs w:val="24"/>
        </w:rPr>
        <w:t>Jose Adriano Valle da Costa – (</w:t>
      </w:r>
      <w:r w:rsidR="00B623D8" w:rsidRPr="00A72584">
        <w:rPr>
          <w:rFonts w:ascii="Arial Narrow" w:hAnsi="Arial Narrow" w:cs="Times New Roman"/>
          <w:b/>
          <w:bCs/>
          <w:sz w:val="24"/>
          <w:szCs w:val="24"/>
        </w:rPr>
        <w:t>Folha)</w:t>
      </w:r>
      <w:r w:rsidR="004126EF">
        <w:rPr>
          <w:rFonts w:ascii="Arial Narrow" w:hAnsi="Arial Narrow" w:cs="Times New Roman"/>
          <w:b/>
          <w:bCs/>
          <w:sz w:val="24"/>
          <w:szCs w:val="24"/>
        </w:rPr>
        <w:t xml:space="preserve"> PSD</w:t>
      </w:r>
    </w:p>
    <w:p w:rsidR="001C4578" w:rsidRDefault="00B623D8" w:rsidP="001B4912">
      <w:pPr>
        <w:jc w:val="center"/>
        <w:rPr>
          <w:rFonts w:ascii="Arial Narrow" w:hAnsi="Arial Narrow" w:cs="Times New Roman"/>
          <w:b/>
          <w:bCs/>
          <w:sz w:val="24"/>
          <w:szCs w:val="24"/>
        </w:rPr>
      </w:pPr>
      <w:r w:rsidRPr="00A72584">
        <w:rPr>
          <w:rFonts w:ascii="Arial Narrow" w:hAnsi="Arial Narrow" w:cs="Times New Roman"/>
          <w:b/>
          <w:bCs/>
          <w:sz w:val="24"/>
          <w:szCs w:val="24"/>
        </w:rPr>
        <w:t>Vereador</w:t>
      </w:r>
    </w:p>
    <w:p w:rsidR="003F68A1" w:rsidRPr="001D4200" w:rsidRDefault="003F68A1" w:rsidP="003F68A1">
      <w:pPr>
        <w:rPr>
          <w:rFonts w:ascii="Tahoma" w:hAnsi="Tahoma" w:cs="Tahoma"/>
          <w:sz w:val="28"/>
          <w:szCs w:val="28"/>
        </w:rPr>
      </w:pPr>
    </w:p>
    <w:sectPr w:rsidR="003F68A1" w:rsidRPr="001D4200" w:rsidSect="00431210">
      <w:headerReference w:type="default" r:id="rId9"/>
      <w:footerReference w:type="default" r:id="rId10"/>
      <w:pgSz w:w="11906" w:h="16838"/>
      <w:pgMar w:top="709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4578" w:rsidRDefault="001C4578" w:rsidP="00431210">
      <w:pPr>
        <w:spacing w:after="0" w:line="240" w:lineRule="auto"/>
      </w:pPr>
      <w:r>
        <w:separator/>
      </w:r>
    </w:p>
  </w:endnote>
  <w:endnote w:type="continuationSeparator" w:id="0">
    <w:p w:rsidR="001C4578" w:rsidRDefault="001C4578" w:rsidP="004312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4578" w:rsidRPr="00427749" w:rsidRDefault="001C4578" w:rsidP="00427749">
    <w:pPr>
      <w:shd w:val="clear" w:color="auto" w:fill="FFFFFF"/>
      <w:spacing w:after="0" w:line="240" w:lineRule="auto"/>
      <w:rPr>
        <w:rFonts w:ascii="Segoe UI" w:eastAsia="Times New Roman" w:hAnsi="Segoe UI" w:cs="Segoe UI"/>
        <w:color w:val="000000"/>
        <w:sz w:val="20"/>
        <w:szCs w:val="20"/>
        <w:lang w:eastAsia="pt-BR"/>
      </w:rPr>
    </w:pPr>
  </w:p>
  <w:p w:rsidR="001C4578" w:rsidRPr="00427749" w:rsidRDefault="001C4578" w:rsidP="00427749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Gab. Nº82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:rsidR="001C4578" w:rsidRPr="00427749" w:rsidRDefault="001C4578" w:rsidP="00427749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Telefones: 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2621-3113</w:t>
    </w:r>
  </w:p>
  <w:p w:rsidR="001C4578" w:rsidRDefault="001C4578" w:rsidP="007F1399">
    <w:pPr>
      <w:pStyle w:val="Rodap"/>
      <w:jc w:val="center"/>
      <w:rPr>
        <w:sz w:val="20"/>
      </w:rPr>
    </w:pPr>
  </w:p>
  <w:p w:rsidR="001C4578" w:rsidRDefault="001C4578">
    <w:pPr>
      <w:pStyle w:val="Rodap"/>
    </w:pPr>
  </w:p>
  <w:p w:rsidR="001C4578" w:rsidRDefault="001C457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4578" w:rsidRDefault="001C4578" w:rsidP="00431210">
      <w:pPr>
        <w:spacing w:after="0" w:line="240" w:lineRule="auto"/>
      </w:pPr>
      <w:r>
        <w:separator/>
      </w:r>
    </w:p>
  </w:footnote>
  <w:footnote w:type="continuationSeparator" w:id="0">
    <w:p w:rsidR="001C4578" w:rsidRDefault="001C4578" w:rsidP="004312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4578" w:rsidRDefault="001C4578" w:rsidP="00265165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1C4578" w:rsidRPr="006922A6" w:rsidRDefault="001C4578" w:rsidP="00265165">
    <w:pPr>
      <w:pBdr>
        <w:bottom w:val="single" w:sz="4" w:space="1" w:color="auto"/>
      </w:pBdr>
      <w:spacing w:after="0" w:line="240" w:lineRule="auto"/>
      <w:jc w:val="center"/>
      <w:rPr>
        <w:color w:val="000000" w:themeColor="text1"/>
      </w:rPr>
    </w:pPr>
    <w:r w:rsidRPr="00E36ACA">
      <w:t>Câmara Municipal de Niterói</w:t>
    </w:r>
  </w:p>
  <w:p w:rsidR="001C4578" w:rsidRPr="006922A6" w:rsidRDefault="001C4578" w:rsidP="00C7308B">
    <w:pPr>
      <w:pBdr>
        <w:bottom w:val="single" w:sz="4" w:space="1" w:color="auto"/>
      </w:pBdr>
      <w:spacing w:after="0" w:line="240" w:lineRule="auto"/>
      <w:jc w:val="center"/>
      <w:rPr>
        <w:color w:val="000000" w:themeColor="text1"/>
      </w:rPr>
    </w:pPr>
    <w:r w:rsidRPr="006922A6">
      <w:rPr>
        <w:color w:val="000000" w:themeColor="text1"/>
      </w:rPr>
      <w:t xml:space="preserve">Gabinete do Vereador </w:t>
    </w:r>
    <w:r>
      <w:rPr>
        <w:rFonts w:ascii="Times New Roman" w:hAnsi="Times New Roman" w:cs="Times New Roman"/>
        <w:b/>
        <w:bCs/>
        <w:sz w:val="32"/>
        <w:szCs w:val="32"/>
      </w:rPr>
      <w:t>Jose Adriano Valle da Costa – (Folha)</w:t>
    </w:r>
  </w:p>
  <w:p w:rsidR="001C4578" w:rsidRDefault="001C4578" w:rsidP="00431210">
    <w:pPr>
      <w:pStyle w:val="Cabealho"/>
      <w:tabs>
        <w:tab w:val="clear" w:pos="4252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426CC0"/>
    <w:multiLevelType w:val="hybridMultilevel"/>
    <w:tmpl w:val="81C4A9B8"/>
    <w:lvl w:ilvl="0" w:tplc="4B8CC2BE">
      <w:start w:val="1"/>
      <w:numFmt w:val="upperRoman"/>
      <w:lvlText w:val="%1-"/>
      <w:lvlJc w:val="left"/>
      <w:pPr>
        <w:ind w:left="1080" w:hanging="72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5D4077"/>
    <w:multiLevelType w:val="hybridMultilevel"/>
    <w:tmpl w:val="32288B64"/>
    <w:lvl w:ilvl="0" w:tplc="AF2E07D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1210"/>
    <w:rsid w:val="00004EE1"/>
    <w:rsid w:val="00006CE8"/>
    <w:rsid w:val="00010593"/>
    <w:rsid w:val="00011D13"/>
    <w:rsid w:val="00011ED9"/>
    <w:rsid w:val="000249DA"/>
    <w:rsid w:val="000256E7"/>
    <w:rsid w:val="000259AE"/>
    <w:rsid w:val="000276C0"/>
    <w:rsid w:val="000328C7"/>
    <w:rsid w:val="0003457C"/>
    <w:rsid w:val="0003634F"/>
    <w:rsid w:val="00036CF1"/>
    <w:rsid w:val="0004121F"/>
    <w:rsid w:val="00041B5D"/>
    <w:rsid w:val="000448B4"/>
    <w:rsid w:val="0004536F"/>
    <w:rsid w:val="00050F77"/>
    <w:rsid w:val="00053235"/>
    <w:rsid w:val="00060A03"/>
    <w:rsid w:val="0006309D"/>
    <w:rsid w:val="00063A26"/>
    <w:rsid w:val="000653A7"/>
    <w:rsid w:val="000819ED"/>
    <w:rsid w:val="00081AAC"/>
    <w:rsid w:val="00082614"/>
    <w:rsid w:val="000851EA"/>
    <w:rsid w:val="00087D79"/>
    <w:rsid w:val="00090A5E"/>
    <w:rsid w:val="00093787"/>
    <w:rsid w:val="000A19BC"/>
    <w:rsid w:val="000A21BB"/>
    <w:rsid w:val="000C13A7"/>
    <w:rsid w:val="000C376A"/>
    <w:rsid w:val="000C443F"/>
    <w:rsid w:val="000C6D37"/>
    <w:rsid w:val="000D15E6"/>
    <w:rsid w:val="000E04F2"/>
    <w:rsid w:val="000E195E"/>
    <w:rsid w:val="000E5A4A"/>
    <w:rsid w:val="00100530"/>
    <w:rsid w:val="0011517A"/>
    <w:rsid w:val="00117243"/>
    <w:rsid w:val="001176A6"/>
    <w:rsid w:val="001227F8"/>
    <w:rsid w:val="00122E60"/>
    <w:rsid w:val="00130F9D"/>
    <w:rsid w:val="00141397"/>
    <w:rsid w:val="0015133C"/>
    <w:rsid w:val="00160519"/>
    <w:rsid w:val="0016387E"/>
    <w:rsid w:val="001640B6"/>
    <w:rsid w:val="001659BD"/>
    <w:rsid w:val="0016786F"/>
    <w:rsid w:val="001808AD"/>
    <w:rsid w:val="00182DC7"/>
    <w:rsid w:val="00184005"/>
    <w:rsid w:val="001A240E"/>
    <w:rsid w:val="001A29FC"/>
    <w:rsid w:val="001A37CC"/>
    <w:rsid w:val="001A5CBF"/>
    <w:rsid w:val="001B247E"/>
    <w:rsid w:val="001B2B5E"/>
    <w:rsid w:val="001B3D52"/>
    <w:rsid w:val="001B4912"/>
    <w:rsid w:val="001B54EE"/>
    <w:rsid w:val="001B5C96"/>
    <w:rsid w:val="001B6A5E"/>
    <w:rsid w:val="001C0762"/>
    <w:rsid w:val="001C32B1"/>
    <w:rsid w:val="001C4578"/>
    <w:rsid w:val="001D2CF9"/>
    <w:rsid w:val="001D363C"/>
    <w:rsid w:val="001D4200"/>
    <w:rsid w:val="001D486A"/>
    <w:rsid w:val="001D5244"/>
    <w:rsid w:val="001D6FE9"/>
    <w:rsid w:val="001D75C2"/>
    <w:rsid w:val="001E14AE"/>
    <w:rsid w:val="001E41D6"/>
    <w:rsid w:val="001E4D96"/>
    <w:rsid w:val="001F43CB"/>
    <w:rsid w:val="00200242"/>
    <w:rsid w:val="00200636"/>
    <w:rsid w:val="002039AD"/>
    <w:rsid w:val="00205A34"/>
    <w:rsid w:val="00210DBA"/>
    <w:rsid w:val="00210F5D"/>
    <w:rsid w:val="0022307A"/>
    <w:rsid w:val="00223870"/>
    <w:rsid w:val="0022751D"/>
    <w:rsid w:val="0023002F"/>
    <w:rsid w:val="002301CE"/>
    <w:rsid w:val="00234759"/>
    <w:rsid w:val="00234B8D"/>
    <w:rsid w:val="0023593A"/>
    <w:rsid w:val="0024595F"/>
    <w:rsid w:val="00246DC6"/>
    <w:rsid w:val="002631AC"/>
    <w:rsid w:val="00265165"/>
    <w:rsid w:val="00266329"/>
    <w:rsid w:val="002815EC"/>
    <w:rsid w:val="002A1E67"/>
    <w:rsid w:val="002A624B"/>
    <w:rsid w:val="002A64CA"/>
    <w:rsid w:val="002B2063"/>
    <w:rsid w:val="002B74F6"/>
    <w:rsid w:val="002C4D18"/>
    <w:rsid w:val="002D00EE"/>
    <w:rsid w:val="002D6AF1"/>
    <w:rsid w:val="002E0A11"/>
    <w:rsid w:val="002E2E50"/>
    <w:rsid w:val="002E4708"/>
    <w:rsid w:val="002E5718"/>
    <w:rsid w:val="002E670C"/>
    <w:rsid w:val="002F3E53"/>
    <w:rsid w:val="002F7851"/>
    <w:rsid w:val="002F7CE2"/>
    <w:rsid w:val="00300F1B"/>
    <w:rsid w:val="00302207"/>
    <w:rsid w:val="003050A7"/>
    <w:rsid w:val="00305A15"/>
    <w:rsid w:val="00305E6D"/>
    <w:rsid w:val="00314D41"/>
    <w:rsid w:val="003159F8"/>
    <w:rsid w:val="0032057F"/>
    <w:rsid w:val="0032774C"/>
    <w:rsid w:val="00330693"/>
    <w:rsid w:val="003366EA"/>
    <w:rsid w:val="00340707"/>
    <w:rsid w:val="003418CC"/>
    <w:rsid w:val="00355E75"/>
    <w:rsid w:val="003574C9"/>
    <w:rsid w:val="00357C75"/>
    <w:rsid w:val="00362D99"/>
    <w:rsid w:val="003634EA"/>
    <w:rsid w:val="00364085"/>
    <w:rsid w:val="00366326"/>
    <w:rsid w:val="00367186"/>
    <w:rsid w:val="003830F1"/>
    <w:rsid w:val="00393CA9"/>
    <w:rsid w:val="003B2AF9"/>
    <w:rsid w:val="003B2EBF"/>
    <w:rsid w:val="003B3648"/>
    <w:rsid w:val="003B5C33"/>
    <w:rsid w:val="003B5FD2"/>
    <w:rsid w:val="003B6EFE"/>
    <w:rsid w:val="003C3C0E"/>
    <w:rsid w:val="003C4DBD"/>
    <w:rsid w:val="003D0883"/>
    <w:rsid w:val="003D5EB5"/>
    <w:rsid w:val="003F049B"/>
    <w:rsid w:val="003F3D9C"/>
    <w:rsid w:val="003F5309"/>
    <w:rsid w:val="003F64ED"/>
    <w:rsid w:val="003F68A1"/>
    <w:rsid w:val="003F752D"/>
    <w:rsid w:val="004002FC"/>
    <w:rsid w:val="004005D4"/>
    <w:rsid w:val="00401453"/>
    <w:rsid w:val="004126EF"/>
    <w:rsid w:val="004162E5"/>
    <w:rsid w:val="004245BC"/>
    <w:rsid w:val="004247BE"/>
    <w:rsid w:val="004252A3"/>
    <w:rsid w:val="00426258"/>
    <w:rsid w:val="00427749"/>
    <w:rsid w:val="00431210"/>
    <w:rsid w:val="00432182"/>
    <w:rsid w:val="00437993"/>
    <w:rsid w:val="004410C8"/>
    <w:rsid w:val="00446E73"/>
    <w:rsid w:val="00460B7F"/>
    <w:rsid w:val="00463907"/>
    <w:rsid w:val="004657BC"/>
    <w:rsid w:val="00477266"/>
    <w:rsid w:val="00477698"/>
    <w:rsid w:val="00483531"/>
    <w:rsid w:val="00487D59"/>
    <w:rsid w:val="00494BD7"/>
    <w:rsid w:val="00494EE4"/>
    <w:rsid w:val="0049576B"/>
    <w:rsid w:val="004A3250"/>
    <w:rsid w:val="004A4E5A"/>
    <w:rsid w:val="004B5A93"/>
    <w:rsid w:val="004B64A8"/>
    <w:rsid w:val="004B6A84"/>
    <w:rsid w:val="004B7641"/>
    <w:rsid w:val="004B7ABA"/>
    <w:rsid w:val="004C5067"/>
    <w:rsid w:val="004C6D96"/>
    <w:rsid w:val="004D3475"/>
    <w:rsid w:val="004E0C76"/>
    <w:rsid w:val="004E780A"/>
    <w:rsid w:val="005006F3"/>
    <w:rsid w:val="00502D45"/>
    <w:rsid w:val="00517048"/>
    <w:rsid w:val="00522919"/>
    <w:rsid w:val="00525AE1"/>
    <w:rsid w:val="00526DA1"/>
    <w:rsid w:val="00532B33"/>
    <w:rsid w:val="00535ABC"/>
    <w:rsid w:val="00537DCC"/>
    <w:rsid w:val="00541CD7"/>
    <w:rsid w:val="00547BF7"/>
    <w:rsid w:val="00555C65"/>
    <w:rsid w:val="00560EA5"/>
    <w:rsid w:val="005645EF"/>
    <w:rsid w:val="00573F67"/>
    <w:rsid w:val="00580519"/>
    <w:rsid w:val="005837EA"/>
    <w:rsid w:val="005870ED"/>
    <w:rsid w:val="00590BB4"/>
    <w:rsid w:val="00592AB4"/>
    <w:rsid w:val="005945A5"/>
    <w:rsid w:val="005954CC"/>
    <w:rsid w:val="00597D6C"/>
    <w:rsid w:val="005A2880"/>
    <w:rsid w:val="005A2FF0"/>
    <w:rsid w:val="005A53ED"/>
    <w:rsid w:val="005B2A13"/>
    <w:rsid w:val="005B2BDA"/>
    <w:rsid w:val="005C147E"/>
    <w:rsid w:val="005C4325"/>
    <w:rsid w:val="005C50C4"/>
    <w:rsid w:val="005C6587"/>
    <w:rsid w:val="005C6741"/>
    <w:rsid w:val="005D0BD9"/>
    <w:rsid w:val="005D1BD2"/>
    <w:rsid w:val="005D33C7"/>
    <w:rsid w:val="005D34E9"/>
    <w:rsid w:val="005E197A"/>
    <w:rsid w:val="005E5D13"/>
    <w:rsid w:val="005F0CBD"/>
    <w:rsid w:val="005F1BCF"/>
    <w:rsid w:val="005F3ACA"/>
    <w:rsid w:val="005F754D"/>
    <w:rsid w:val="0060214E"/>
    <w:rsid w:val="00603BF4"/>
    <w:rsid w:val="006074A6"/>
    <w:rsid w:val="0061086B"/>
    <w:rsid w:val="00610DCE"/>
    <w:rsid w:val="00612EE8"/>
    <w:rsid w:val="00625E59"/>
    <w:rsid w:val="006302AD"/>
    <w:rsid w:val="00641A3B"/>
    <w:rsid w:val="00644559"/>
    <w:rsid w:val="0064467E"/>
    <w:rsid w:val="006451A1"/>
    <w:rsid w:val="00653C7F"/>
    <w:rsid w:val="006548FF"/>
    <w:rsid w:val="00657B88"/>
    <w:rsid w:val="00663787"/>
    <w:rsid w:val="006706AF"/>
    <w:rsid w:val="00671D13"/>
    <w:rsid w:val="00677295"/>
    <w:rsid w:val="00690E7D"/>
    <w:rsid w:val="006922A6"/>
    <w:rsid w:val="006934F4"/>
    <w:rsid w:val="00693AEC"/>
    <w:rsid w:val="00694C62"/>
    <w:rsid w:val="006A100B"/>
    <w:rsid w:val="006A6C80"/>
    <w:rsid w:val="006B5E02"/>
    <w:rsid w:val="006B7AB0"/>
    <w:rsid w:val="006C04C0"/>
    <w:rsid w:val="006C681D"/>
    <w:rsid w:val="006C7AB5"/>
    <w:rsid w:val="006D5844"/>
    <w:rsid w:val="006E2CC6"/>
    <w:rsid w:val="006E47A6"/>
    <w:rsid w:val="006F1F2A"/>
    <w:rsid w:val="006F5AAD"/>
    <w:rsid w:val="00700322"/>
    <w:rsid w:val="00701771"/>
    <w:rsid w:val="00704F41"/>
    <w:rsid w:val="00707E73"/>
    <w:rsid w:val="00715F49"/>
    <w:rsid w:val="0071649C"/>
    <w:rsid w:val="00717FF0"/>
    <w:rsid w:val="00720947"/>
    <w:rsid w:val="0072306A"/>
    <w:rsid w:val="00727594"/>
    <w:rsid w:val="007347CA"/>
    <w:rsid w:val="00740696"/>
    <w:rsid w:val="0075150B"/>
    <w:rsid w:val="00760DA6"/>
    <w:rsid w:val="00762C4F"/>
    <w:rsid w:val="00766C9C"/>
    <w:rsid w:val="00767D26"/>
    <w:rsid w:val="00771522"/>
    <w:rsid w:val="007744A8"/>
    <w:rsid w:val="00793687"/>
    <w:rsid w:val="0079604C"/>
    <w:rsid w:val="007A45D7"/>
    <w:rsid w:val="007A5CA0"/>
    <w:rsid w:val="007A6890"/>
    <w:rsid w:val="007B089F"/>
    <w:rsid w:val="007B420F"/>
    <w:rsid w:val="007C0049"/>
    <w:rsid w:val="007C3283"/>
    <w:rsid w:val="007C3936"/>
    <w:rsid w:val="007C46AA"/>
    <w:rsid w:val="007D2E02"/>
    <w:rsid w:val="007D782C"/>
    <w:rsid w:val="007E0C97"/>
    <w:rsid w:val="007E2EF3"/>
    <w:rsid w:val="007E5C2E"/>
    <w:rsid w:val="007F1399"/>
    <w:rsid w:val="007F5520"/>
    <w:rsid w:val="007F5571"/>
    <w:rsid w:val="007F7A8B"/>
    <w:rsid w:val="00802FCD"/>
    <w:rsid w:val="00804D72"/>
    <w:rsid w:val="008100B3"/>
    <w:rsid w:val="008118F9"/>
    <w:rsid w:val="00813227"/>
    <w:rsid w:val="008137FB"/>
    <w:rsid w:val="00814671"/>
    <w:rsid w:val="0081663C"/>
    <w:rsid w:val="00816FEB"/>
    <w:rsid w:val="0083015C"/>
    <w:rsid w:val="008318BB"/>
    <w:rsid w:val="00831B39"/>
    <w:rsid w:val="00832FC7"/>
    <w:rsid w:val="0083583D"/>
    <w:rsid w:val="00837CEC"/>
    <w:rsid w:val="00840E30"/>
    <w:rsid w:val="00845E9F"/>
    <w:rsid w:val="00846EC6"/>
    <w:rsid w:val="00851BC1"/>
    <w:rsid w:val="00856529"/>
    <w:rsid w:val="00857F43"/>
    <w:rsid w:val="00872EFC"/>
    <w:rsid w:val="00883842"/>
    <w:rsid w:val="008865D1"/>
    <w:rsid w:val="008879D4"/>
    <w:rsid w:val="00887E09"/>
    <w:rsid w:val="00887EB1"/>
    <w:rsid w:val="00890918"/>
    <w:rsid w:val="00892612"/>
    <w:rsid w:val="008949DC"/>
    <w:rsid w:val="00896E6B"/>
    <w:rsid w:val="008973FB"/>
    <w:rsid w:val="008A6A09"/>
    <w:rsid w:val="008A6BAC"/>
    <w:rsid w:val="008B0DD9"/>
    <w:rsid w:val="008B1053"/>
    <w:rsid w:val="008C0B59"/>
    <w:rsid w:val="008C18E7"/>
    <w:rsid w:val="008C2AAA"/>
    <w:rsid w:val="008C69DA"/>
    <w:rsid w:val="008C7352"/>
    <w:rsid w:val="008D000D"/>
    <w:rsid w:val="008D279A"/>
    <w:rsid w:val="008D3A2F"/>
    <w:rsid w:val="008D7923"/>
    <w:rsid w:val="008E58EA"/>
    <w:rsid w:val="008F0F07"/>
    <w:rsid w:val="00901035"/>
    <w:rsid w:val="00907612"/>
    <w:rsid w:val="00921A8F"/>
    <w:rsid w:val="0092243B"/>
    <w:rsid w:val="009274E7"/>
    <w:rsid w:val="00927D8C"/>
    <w:rsid w:val="00931780"/>
    <w:rsid w:val="0093340E"/>
    <w:rsid w:val="009352CF"/>
    <w:rsid w:val="00937CC3"/>
    <w:rsid w:val="0094476B"/>
    <w:rsid w:val="00951264"/>
    <w:rsid w:val="0095300F"/>
    <w:rsid w:val="00957559"/>
    <w:rsid w:val="00964B13"/>
    <w:rsid w:val="0096755F"/>
    <w:rsid w:val="00972A26"/>
    <w:rsid w:val="00985E6C"/>
    <w:rsid w:val="009966F9"/>
    <w:rsid w:val="009A34FC"/>
    <w:rsid w:val="009A5368"/>
    <w:rsid w:val="009B00AD"/>
    <w:rsid w:val="009B26A1"/>
    <w:rsid w:val="009B53CA"/>
    <w:rsid w:val="009B58E0"/>
    <w:rsid w:val="009C1B27"/>
    <w:rsid w:val="009C30B7"/>
    <w:rsid w:val="009C31FB"/>
    <w:rsid w:val="009E1C93"/>
    <w:rsid w:val="009F0169"/>
    <w:rsid w:val="009F102F"/>
    <w:rsid w:val="009F63EB"/>
    <w:rsid w:val="00A01724"/>
    <w:rsid w:val="00A0471C"/>
    <w:rsid w:val="00A1215A"/>
    <w:rsid w:val="00A14EF1"/>
    <w:rsid w:val="00A153C7"/>
    <w:rsid w:val="00A16BE4"/>
    <w:rsid w:val="00A219F2"/>
    <w:rsid w:val="00A23392"/>
    <w:rsid w:val="00A25584"/>
    <w:rsid w:val="00A30910"/>
    <w:rsid w:val="00A31BF7"/>
    <w:rsid w:val="00A31E6C"/>
    <w:rsid w:val="00A37D9F"/>
    <w:rsid w:val="00A41BAC"/>
    <w:rsid w:val="00A42C34"/>
    <w:rsid w:val="00A433A1"/>
    <w:rsid w:val="00A47B91"/>
    <w:rsid w:val="00A5168C"/>
    <w:rsid w:val="00A52B0F"/>
    <w:rsid w:val="00A54C35"/>
    <w:rsid w:val="00A62C62"/>
    <w:rsid w:val="00A652DD"/>
    <w:rsid w:val="00A66020"/>
    <w:rsid w:val="00A72584"/>
    <w:rsid w:val="00A72D05"/>
    <w:rsid w:val="00A76828"/>
    <w:rsid w:val="00A827EB"/>
    <w:rsid w:val="00A844E8"/>
    <w:rsid w:val="00A84C1D"/>
    <w:rsid w:val="00A86F77"/>
    <w:rsid w:val="00A9484D"/>
    <w:rsid w:val="00AA235C"/>
    <w:rsid w:val="00AA358E"/>
    <w:rsid w:val="00AA7D69"/>
    <w:rsid w:val="00AB0E9D"/>
    <w:rsid w:val="00AB0F9C"/>
    <w:rsid w:val="00AB2A01"/>
    <w:rsid w:val="00AB3035"/>
    <w:rsid w:val="00AB6509"/>
    <w:rsid w:val="00AB6E71"/>
    <w:rsid w:val="00AC28EB"/>
    <w:rsid w:val="00AC771D"/>
    <w:rsid w:val="00AF77A0"/>
    <w:rsid w:val="00B0124C"/>
    <w:rsid w:val="00B02C99"/>
    <w:rsid w:val="00B049FC"/>
    <w:rsid w:val="00B07990"/>
    <w:rsid w:val="00B14898"/>
    <w:rsid w:val="00B33326"/>
    <w:rsid w:val="00B3653D"/>
    <w:rsid w:val="00B44FDA"/>
    <w:rsid w:val="00B539DA"/>
    <w:rsid w:val="00B53F60"/>
    <w:rsid w:val="00B55A05"/>
    <w:rsid w:val="00B61613"/>
    <w:rsid w:val="00B623A6"/>
    <w:rsid w:val="00B623D8"/>
    <w:rsid w:val="00B64006"/>
    <w:rsid w:val="00B64DCB"/>
    <w:rsid w:val="00B669B5"/>
    <w:rsid w:val="00B7128F"/>
    <w:rsid w:val="00B76783"/>
    <w:rsid w:val="00B77258"/>
    <w:rsid w:val="00B80531"/>
    <w:rsid w:val="00B90C45"/>
    <w:rsid w:val="00B928FB"/>
    <w:rsid w:val="00B92E1E"/>
    <w:rsid w:val="00BA4EE1"/>
    <w:rsid w:val="00BB1599"/>
    <w:rsid w:val="00BB1886"/>
    <w:rsid w:val="00BB445F"/>
    <w:rsid w:val="00BB541C"/>
    <w:rsid w:val="00BD3AD9"/>
    <w:rsid w:val="00BD775D"/>
    <w:rsid w:val="00BE12CF"/>
    <w:rsid w:val="00BE1323"/>
    <w:rsid w:val="00BE161B"/>
    <w:rsid w:val="00BE57F3"/>
    <w:rsid w:val="00BF14CF"/>
    <w:rsid w:val="00BF62DD"/>
    <w:rsid w:val="00C0094C"/>
    <w:rsid w:val="00C02830"/>
    <w:rsid w:val="00C1410C"/>
    <w:rsid w:val="00C15A8C"/>
    <w:rsid w:val="00C16645"/>
    <w:rsid w:val="00C1729D"/>
    <w:rsid w:val="00C17E8A"/>
    <w:rsid w:val="00C20F40"/>
    <w:rsid w:val="00C278D3"/>
    <w:rsid w:val="00C40560"/>
    <w:rsid w:val="00C40642"/>
    <w:rsid w:val="00C430FD"/>
    <w:rsid w:val="00C473FE"/>
    <w:rsid w:val="00C51EB3"/>
    <w:rsid w:val="00C52CCE"/>
    <w:rsid w:val="00C53EC6"/>
    <w:rsid w:val="00C614AD"/>
    <w:rsid w:val="00C61F46"/>
    <w:rsid w:val="00C62FB1"/>
    <w:rsid w:val="00C63C9B"/>
    <w:rsid w:val="00C6677E"/>
    <w:rsid w:val="00C66A8B"/>
    <w:rsid w:val="00C7308B"/>
    <w:rsid w:val="00C73942"/>
    <w:rsid w:val="00C749B3"/>
    <w:rsid w:val="00C82C03"/>
    <w:rsid w:val="00C85817"/>
    <w:rsid w:val="00C86CD7"/>
    <w:rsid w:val="00CA148B"/>
    <w:rsid w:val="00CA3477"/>
    <w:rsid w:val="00CA52E0"/>
    <w:rsid w:val="00CB23AB"/>
    <w:rsid w:val="00CC0358"/>
    <w:rsid w:val="00CC06E8"/>
    <w:rsid w:val="00CC1CA8"/>
    <w:rsid w:val="00CC6057"/>
    <w:rsid w:val="00CF76BD"/>
    <w:rsid w:val="00D0361B"/>
    <w:rsid w:val="00D1057D"/>
    <w:rsid w:val="00D13737"/>
    <w:rsid w:val="00D146E6"/>
    <w:rsid w:val="00D14A57"/>
    <w:rsid w:val="00D20FEC"/>
    <w:rsid w:val="00D2466D"/>
    <w:rsid w:val="00D253E9"/>
    <w:rsid w:val="00D25428"/>
    <w:rsid w:val="00D42684"/>
    <w:rsid w:val="00D46BAE"/>
    <w:rsid w:val="00D51DED"/>
    <w:rsid w:val="00D53F1E"/>
    <w:rsid w:val="00D55D89"/>
    <w:rsid w:val="00D5611A"/>
    <w:rsid w:val="00D56313"/>
    <w:rsid w:val="00D5670A"/>
    <w:rsid w:val="00D63266"/>
    <w:rsid w:val="00D64CAC"/>
    <w:rsid w:val="00D75AC4"/>
    <w:rsid w:val="00D81FA6"/>
    <w:rsid w:val="00D969A9"/>
    <w:rsid w:val="00DA0552"/>
    <w:rsid w:val="00DA5BB2"/>
    <w:rsid w:val="00DB340C"/>
    <w:rsid w:val="00DB40DD"/>
    <w:rsid w:val="00DB43A1"/>
    <w:rsid w:val="00DB4BFE"/>
    <w:rsid w:val="00DC0D76"/>
    <w:rsid w:val="00DC2792"/>
    <w:rsid w:val="00DD0282"/>
    <w:rsid w:val="00DD6F9A"/>
    <w:rsid w:val="00DE1BD2"/>
    <w:rsid w:val="00DE5D1C"/>
    <w:rsid w:val="00DE6A0E"/>
    <w:rsid w:val="00DF3089"/>
    <w:rsid w:val="00DF6E6A"/>
    <w:rsid w:val="00E1388B"/>
    <w:rsid w:val="00E16F08"/>
    <w:rsid w:val="00E20306"/>
    <w:rsid w:val="00E24459"/>
    <w:rsid w:val="00E25702"/>
    <w:rsid w:val="00E32B65"/>
    <w:rsid w:val="00E36ACA"/>
    <w:rsid w:val="00E42CA5"/>
    <w:rsid w:val="00E44D2A"/>
    <w:rsid w:val="00E45290"/>
    <w:rsid w:val="00E46A48"/>
    <w:rsid w:val="00E534B4"/>
    <w:rsid w:val="00E544AB"/>
    <w:rsid w:val="00E55B81"/>
    <w:rsid w:val="00E57006"/>
    <w:rsid w:val="00E647C1"/>
    <w:rsid w:val="00E659A7"/>
    <w:rsid w:val="00E71486"/>
    <w:rsid w:val="00E72EE7"/>
    <w:rsid w:val="00E7408A"/>
    <w:rsid w:val="00E828AB"/>
    <w:rsid w:val="00E92805"/>
    <w:rsid w:val="00E92B22"/>
    <w:rsid w:val="00EA2483"/>
    <w:rsid w:val="00EA78AC"/>
    <w:rsid w:val="00EB108B"/>
    <w:rsid w:val="00EC607E"/>
    <w:rsid w:val="00EC7FF1"/>
    <w:rsid w:val="00ED207B"/>
    <w:rsid w:val="00ED2354"/>
    <w:rsid w:val="00ED59C0"/>
    <w:rsid w:val="00EE2AB0"/>
    <w:rsid w:val="00EE3BD2"/>
    <w:rsid w:val="00EE47F2"/>
    <w:rsid w:val="00EF1872"/>
    <w:rsid w:val="00EF1B3A"/>
    <w:rsid w:val="00F019A6"/>
    <w:rsid w:val="00F0265C"/>
    <w:rsid w:val="00F062D9"/>
    <w:rsid w:val="00F11F5D"/>
    <w:rsid w:val="00F11F62"/>
    <w:rsid w:val="00F14C36"/>
    <w:rsid w:val="00F21067"/>
    <w:rsid w:val="00F34073"/>
    <w:rsid w:val="00F446EE"/>
    <w:rsid w:val="00F4688B"/>
    <w:rsid w:val="00F522F0"/>
    <w:rsid w:val="00F52C3A"/>
    <w:rsid w:val="00F620A3"/>
    <w:rsid w:val="00F66B74"/>
    <w:rsid w:val="00F73BC8"/>
    <w:rsid w:val="00F75827"/>
    <w:rsid w:val="00F832A5"/>
    <w:rsid w:val="00F84A97"/>
    <w:rsid w:val="00F87F79"/>
    <w:rsid w:val="00F95A12"/>
    <w:rsid w:val="00FA0A3F"/>
    <w:rsid w:val="00FA4A20"/>
    <w:rsid w:val="00FA6D9B"/>
    <w:rsid w:val="00FB67E9"/>
    <w:rsid w:val="00FD293A"/>
    <w:rsid w:val="00FD299A"/>
    <w:rsid w:val="00FD3D5F"/>
    <w:rsid w:val="00FE4EB1"/>
    <w:rsid w:val="00FF5A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663C"/>
    <w:rPr>
      <w:rFonts w:ascii="Calibri" w:eastAsia="Calibri" w:hAnsi="Calibri" w:cs="Calibri"/>
    </w:rPr>
  </w:style>
  <w:style w:type="paragraph" w:styleId="Ttulo1">
    <w:name w:val="heading 1"/>
    <w:basedOn w:val="Normal"/>
    <w:next w:val="Normal"/>
    <w:link w:val="Ttulo1Char"/>
    <w:uiPriority w:val="9"/>
    <w:qFormat/>
    <w:rsid w:val="0024595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063A2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430FD"/>
    <w:pPr>
      <w:keepNext/>
      <w:spacing w:after="0" w:line="240" w:lineRule="auto"/>
      <w:jc w:val="both"/>
      <w:outlineLvl w:val="3"/>
    </w:pPr>
    <w:rPr>
      <w:rFonts w:ascii="Tahoma" w:eastAsia="Times New Roman" w:hAnsi="Tahoma" w:cs="Tahoma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31210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3121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431210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431210"/>
  </w:style>
  <w:style w:type="paragraph" w:styleId="Rodap">
    <w:name w:val="footer"/>
    <w:basedOn w:val="Normal"/>
    <w:link w:val="RodapChar"/>
    <w:unhideWhenUsed/>
    <w:rsid w:val="00431210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rsid w:val="00431210"/>
  </w:style>
  <w:style w:type="paragraph" w:styleId="Recuodecorpodetexto">
    <w:name w:val="Body Text Indent"/>
    <w:basedOn w:val="Normal"/>
    <w:link w:val="RecuodecorpodetextoChar"/>
    <w:rsid w:val="007F1399"/>
    <w:pPr>
      <w:spacing w:after="0" w:line="36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7F139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7F1399"/>
    <w:rPr>
      <w:b/>
      <w:bCs/>
    </w:rPr>
  </w:style>
  <w:style w:type="character" w:customStyle="1" w:styleId="apple-converted-space">
    <w:name w:val="apple-converted-space"/>
    <w:basedOn w:val="Fontepargpadro"/>
    <w:uiPriority w:val="99"/>
    <w:rsid w:val="00477266"/>
  </w:style>
  <w:style w:type="character" w:customStyle="1" w:styleId="spelle">
    <w:name w:val="spelle"/>
    <w:basedOn w:val="Fontepargpadro"/>
    <w:rsid w:val="00477266"/>
  </w:style>
  <w:style w:type="character" w:customStyle="1" w:styleId="Ttulo4Char">
    <w:name w:val="Título 4 Char"/>
    <w:basedOn w:val="Fontepargpadro"/>
    <w:link w:val="Ttulo4"/>
    <w:semiHidden/>
    <w:rsid w:val="00C430FD"/>
    <w:rPr>
      <w:rFonts w:ascii="Tahoma" w:eastAsia="Times New Roman" w:hAnsi="Tahoma" w:cs="Tahoma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0C443F"/>
    <w:pPr>
      <w:spacing w:after="120"/>
    </w:pPr>
    <w:rPr>
      <w:rFonts w:asciiTheme="minorHAnsi" w:eastAsiaTheme="minorHAnsi" w:hAnsiTheme="minorHAnsi" w:cstheme="minorBidi"/>
    </w:rPr>
  </w:style>
  <w:style w:type="character" w:customStyle="1" w:styleId="CorpodetextoChar">
    <w:name w:val="Corpo de texto Char"/>
    <w:basedOn w:val="Fontepargpadro"/>
    <w:link w:val="Corpodetexto"/>
    <w:uiPriority w:val="99"/>
    <w:rsid w:val="000C443F"/>
  </w:style>
  <w:style w:type="character" w:styleId="Hyperlink">
    <w:name w:val="Hyperlink"/>
    <w:basedOn w:val="Fontepargpadro"/>
    <w:uiPriority w:val="99"/>
    <w:semiHidden/>
    <w:unhideWhenUsed/>
    <w:rsid w:val="00E72EE7"/>
    <w:rPr>
      <w:color w:val="0000FF"/>
      <w:u w:val="single"/>
    </w:rPr>
  </w:style>
  <w:style w:type="paragraph" w:customStyle="1" w:styleId="textointerno">
    <w:name w:val="texto_interno"/>
    <w:basedOn w:val="Normal"/>
    <w:rsid w:val="003F04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B767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8D7923"/>
    <w:rPr>
      <w:color w:val="800080" w:themeColor="followedHyperlink"/>
      <w:u w:val="single"/>
    </w:rPr>
  </w:style>
  <w:style w:type="character" w:customStyle="1" w:styleId="Ttulo3Char">
    <w:name w:val="Título 3 Char"/>
    <w:basedOn w:val="Fontepargpadro"/>
    <w:link w:val="Ttulo3"/>
    <w:uiPriority w:val="9"/>
    <w:rsid w:val="00063A26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PargrafodaLista">
    <w:name w:val="List Paragraph"/>
    <w:basedOn w:val="Normal"/>
    <w:uiPriority w:val="34"/>
    <w:qFormat/>
    <w:rsid w:val="003C4DB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2459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663C"/>
    <w:rPr>
      <w:rFonts w:ascii="Calibri" w:eastAsia="Calibri" w:hAnsi="Calibri" w:cs="Calibri"/>
    </w:rPr>
  </w:style>
  <w:style w:type="paragraph" w:styleId="Ttulo1">
    <w:name w:val="heading 1"/>
    <w:basedOn w:val="Normal"/>
    <w:next w:val="Normal"/>
    <w:link w:val="Ttulo1Char"/>
    <w:uiPriority w:val="9"/>
    <w:qFormat/>
    <w:rsid w:val="0024595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063A2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430FD"/>
    <w:pPr>
      <w:keepNext/>
      <w:spacing w:after="0" w:line="240" w:lineRule="auto"/>
      <w:jc w:val="both"/>
      <w:outlineLvl w:val="3"/>
    </w:pPr>
    <w:rPr>
      <w:rFonts w:ascii="Tahoma" w:eastAsia="Times New Roman" w:hAnsi="Tahoma" w:cs="Tahoma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31210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3121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431210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431210"/>
  </w:style>
  <w:style w:type="paragraph" w:styleId="Rodap">
    <w:name w:val="footer"/>
    <w:basedOn w:val="Normal"/>
    <w:link w:val="RodapChar"/>
    <w:unhideWhenUsed/>
    <w:rsid w:val="00431210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rsid w:val="00431210"/>
  </w:style>
  <w:style w:type="paragraph" w:styleId="Recuodecorpodetexto">
    <w:name w:val="Body Text Indent"/>
    <w:basedOn w:val="Normal"/>
    <w:link w:val="RecuodecorpodetextoChar"/>
    <w:rsid w:val="007F1399"/>
    <w:pPr>
      <w:spacing w:after="0" w:line="36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7F139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7F1399"/>
    <w:rPr>
      <w:b/>
      <w:bCs/>
    </w:rPr>
  </w:style>
  <w:style w:type="character" w:customStyle="1" w:styleId="apple-converted-space">
    <w:name w:val="apple-converted-space"/>
    <w:basedOn w:val="Fontepargpadro"/>
    <w:uiPriority w:val="99"/>
    <w:rsid w:val="00477266"/>
  </w:style>
  <w:style w:type="character" w:customStyle="1" w:styleId="spelle">
    <w:name w:val="spelle"/>
    <w:basedOn w:val="Fontepargpadro"/>
    <w:rsid w:val="00477266"/>
  </w:style>
  <w:style w:type="character" w:customStyle="1" w:styleId="Ttulo4Char">
    <w:name w:val="Título 4 Char"/>
    <w:basedOn w:val="Fontepargpadro"/>
    <w:link w:val="Ttulo4"/>
    <w:semiHidden/>
    <w:rsid w:val="00C430FD"/>
    <w:rPr>
      <w:rFonts w:ascii="Tahoma" w:eastAsia="Times New Roman" w:hAnsi="Tahoma" w:cs="Tahoma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0C443F"/>
    <w:pPr>
      <w:spacing w:after="120"/>
    </w:pPr>
    <w:rPr>
      <w:rFonts w:asciiTheme="minorHAnsi" w:eastAsiaTheme="minorHAnsi" w:hAnsiTheme="minorHAnsi" w:cstheme="minorBidi"/>
    </w:rPr>
  </w:style>
  <w:style w:type="character" w:customStyle="1" w:styleId="CorpodetextoChar">
    <w:name w:val="Corpo de texto Char"/>
    <w:basedOn w:val="Fontepargpadro"/>
    <w:link w:val="Corpodetexto"/>
    <w:uiPriority w:val="99"/>
    <w:rsid w:val="000C443F"/>
  </w:style>
  <w:style w:type="character" w:styleId="Hyperlink">
    <w:name w:val="Hyperlink"/>
    <w:basedOn w:val="Fontepargpadro"/>
    <w:uiPriority w:val="99"/>
    <w:semiHidden/>
    <w:unhideWhenUsed/>
    <w:rsid w:val="00E72EE7"/>
    <w:rPr>
      <w:color w:val="0000FF"/>
      <w:u w:val="single"/>
    </w:rPr>
  </w:style>
  <w:style w:type="paragraph" w:customStyle="1" w:styleId="textointerno">
    <w:name w:val="texto_interno"/>
    <w:basedOn w:val="Normal"/>
    <w:rsid w:val="003F04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B767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8D7923"/>
    <w:rPr>
      <w:color w:val="800080" w:themeColor="followedHyperlink"/>
      <w:u w:val="single"/>
    </w:rPr>
  </w:style>
  <w:style w:type="character" w:customStyle="1" w:styleId="Ttulo3Char">
    <w:name w:val="Título 3 Char"/>
    <w:basedOn w:val="Fontepargpadro"/>
    <w:link w:val="Ttulo3"/>
    <w:uiPriority w:val="9"/>
    <w:rsid w:val="00063A26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PargrafodaLista">
    <w:name w:val="List Paragraph"/>
    <w:basedOn w:val="Normal"/>
    <w:uiPriority w:val="34"/>
    <w:qFormat/>
    <w:rsid w:val="003C4DB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2459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52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8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8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0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1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C77246-7BBB-4433-AB87-7C0BF53331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325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Particular</dc:creator>
  <cp:lastModifiedBy>Adriano Folha</cp:lastModifiedBy>
  <cp:revision>12</cp:revision>
  <cp:lastPrinted>2023-03-15T18:54:00Z</cp:lastPrinted>
  <dcterms:created xsi:type="dcterms:W3CDTF">2023-02-13T14:10:00Z</dcterms:created>
  <dcterms:modified xsi:type="dcterms:W3CDTF">2023-03-15T18:54:00Z</dcterms:modified>
</cp:coreProperties>
</file>