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>EXMO. SR. PRESIDENTE DA COMISSÃO PERMANENTE DE FISCALIZAÇÃO FINANCEIRA, CONTROLE E ORÇAMENTO – CFFCO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F74A64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PROJETO DE LEI N.º 1</w:t>
      </w:r>
      <w:r w:rsidR="0094203B" w:rsidRPr="0094203B">
        <w:rPr>
          <w:rFonts w:ascii="Tahoma" w:hAnsi="Tahoma" w:cs="Tahoma"/>
          <w:sz w:val="22"/>
          <w:szCs w:val="22"/>
        </w:rPr>
        <w:t xml:space="preserve">39/2022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M</w:t>
      </w:r>
      <w:r w:rsidR="00CD1B67">
        <w:rPr>
          <w:rFonts w:ascii="Tahoma" w:hAnsi="Tahoma" w:cs="Tahoma"/>
          <w:sz w:val="22"/>
          <w:szCs w:val="22"/>
        </w:rPr>
        <w:t>ENSAGEM EXECUTIVA N.º 018</w:t>
      </w:r>
      <w:r w:rsidR="0094203B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EMENDA</w:t>
      </w:r>
      <w:r w:rsidR="007A67B3">
        <w:rPr>
          <w:rFonts w:ascii="Tahoma" w:hAnsi="Tahoma" w:cs="Tahoma"/>
          <w:sz w:val="22"/>
          <w:szCs w:val="22"/>
        </w:rPr>
        <w:t xml:space="preserve"> </w:t>
      </w:r>
      <w:r w:rsidR="00146ACC">
        <w:rPr>
          <w:rFonts w:ascii="Tahoma" w:hAnsi="Tahoma" w:cs="Tahoma"/>
          <w:sz w:val="22"/>
          <w:szCs w:val="22"/>
        </w:rPr>
        <w:t>ADITIVA</w:t>
      </w:r>
      <w:r w:rsidR="007A67B3">
        <w:rPr>
          <w:rFonts w:ascii="Tahoma" w:hAnsi="Tahoma" w:cs="Tahoma"/>
          <w:sz w:val="22"/>
          <w:szCs w:val="22"/>
        </w:rPr>
        <w:t xml:space="preserve"> </w:t>
      </w:r>
      <w:r w:rsidR="00A30023">
        <w:rPr>
          <w:rFonts w:ascii="Tahoma" w:hAnsi="Tahoma" w:cs="Tahoma"/>
          <w:sz w:val="22"/>
          <w:szCs w:val="22"/>
        </w:rPr>
        <w:t>N.º 077</w:t>
      </w:r>
      <w:r w:rsidR="006471C0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F74A64" w:rsidP="0094203B">
      <w:pPr>
        <w:jc w:val="both"/>
        <w:rPr>
          <w:rFonts w:ascii="Tahoma" w:hAnsi="Tahoma" w:cs="Tahoma"/>
          <w:sz w:val="22"/>
          <w:szCs w:val="22"/>
        </w:rPr>
      </w:pPr>
      <w:r w:rsidRPr="00F74A64">
        <w:rPr>
          <w:rFonts w:ascii="Tahoma" w:hAnsi="Tahoma" w:cs="Tahoma"/>
          <w:sz w:val="22"/>
          <w:szCs w:val="22"/>
        </w:rPr>
        <w:t>Estima a receita e fixa a despesa do Município de Niterói para o exercício financeiro de 2023</w:t>
      </w:r>
    </w:p>
    <w:p w:rsidR="00CD1B67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 xml:space="preserve">RELATOR: DANIEL MARQUES FREDERICO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Trata-se do exame de proposição co</w:t>
      </w:r>
      <w:r w:rsidR="00CD1B67">
        <w:rPr>
          <w:rFonts w:ascii="Tahoma" w:hAnsi="Tahoma" w:cs="Tahoma"/>
          <w:sz w:val="22"/>
          <w:szCs w:val="22"/>
        </w:rPr>
        <w:t>ntemplada no Projeto de Lei n° 1</w:t>
      </w:r>
      <w:r w:rsidRPr="0094203B">
        <w:rPr>
          <w:rFonts w:ascii="Tahoma" w:hAnsi="Tahoma" w:cs="Tahoma"/>
          <w:sz w:val="22"/>
          <w:szCs w:val="22"/>
        </w:rPr>
        <w:t xml:space="preserve">39/2022 </w:t>
      </w:r>
      <w:r w:rsidR="00BA0641">
        <w:rPr>
          <w:rFonts w:ascii="Tahoma" w:hAnsi="Tahoma" w:cs="Tahoma"/>
          <w:sz w:val="22"/>
          <w:szCs w:val="22"/>
        </w:rPr>
        <w:t>advinda</w:t>
      </w:r>
      <w:r w:rsidR="00CD1B67">
        <w:rPr>
          <w:rFonts w:ascii="Tahoma" w:hAnsi="Tahoma" w:cs="Tahoma"/>
          <w:sz w:val="22"/>
          <w:szCs w:val="22"/>
        </w:rPr>
        <w:t xml:space="preserve"> da Mensagem Executiva 18/2022, </w:t>
      </w:r>
      <w:r w:rsidRPr="0094203B">
        <w:rPr>
          <w:rFonts w:ascii="Tahoma" w:hAnsi="Tahoma" w:cs="Tahoma"/>
          <w:sz w:val="22"/>
          <w:szCs w:val="22"/>
        </w:rPr>
        <w:t xml:space="preserve">que </w:t>
      </w:r>
      <w:r w:rsidR="00CD1B67">
        <w:rPr>
          <w:rFonts w:ascii="Tahoma" w:hAnsi="Tahoma" w:cs="Tahoma"/>
          <w:sz w:val="22"/>
          <w:szCs w:val="22"/>
        </w:rPr>
        <w:t>e</w:t>
      </w:r>
      <w:r w:rsidR="00CD1B67" w:rsidRPr="00F74A64">
        <w:rPr>
          <w:rFonts w:ascii="Tahoma" w:hAnsi="Tahoma" w:cs="Tahoma"/>
          <w:sz w:val="22"/>
          <w:szCs w:val="22"/>
        </w:rPr>
        <w:t>stima a receita e fixa a despesa do Município de Niterói para o exercício financeiro de 2023</w:t>
      </w:r>
      <w:r w:rsidRPr="0094203B">
        <w:rPr>
          <w:rFonts w:ascii="Tahoma" w:hAnsi="Tahoma" w:cs="Tahoma"/>
          <w:sz w:val="22"/>
          <w:szCs w:val="22"/>
        </w:rPr>
        <w:t>, cuja aprovação, em p</w:t>
      </w:r>
      <w:r w:rsidR="00CD1B67">
        <w:rPr>
          <w:rFonts w:ascii="Tahoma" w:hAnsi="Tahoma" w:cs="Tahoma"/>
          <w:sz w:val="22"/>
          <w:szCs w:val="22"/>
        </w:rPr>
        <w:t xml:space="preserve">rimeira discussão, ocorreu em 23 de </w:t>
      </w:r>
      <w:r w:rsidR="007F1AF2">
        <w:rPr>
          <w:rFonts w:ascii="Tahoma" w:hAnsi="Tahoma" w:cs="Tahoma"/>
          <w:sz w:val="22"/>
          <w:szCs w:val="22"/>
        </w:rPr>
        <w:t>novembro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Pr="0094203B">
        <w:rPr>
          <w:rFonts w:ascii="Tahoma" w:hAnsi="Tahoma" w:cs="Tahoma"/>
          <w:sz w:val="22"/>
          <w:szCs w:val="22"/>
        </w:rPr>
        <w:t>de 2022.</w:t>
      </w:r>
      <w:r w:rsidR="0094203B" w:rsidRPr="0094203B">
        <w:rPr>
          <w:rFonts w:ascii="Tahoma" w:hAnsi="Tahoma" w:cs="Tahoma"/>
          <w:sz w:val="22"/>
          <w:szCs w:val="22"/>
        </w:rPr>
        <w:t xml:space="preserve"> 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 xml:space="preserve">Este Relator vem apresentar parecer favorável à Emenda </w:t>
      </w:r>
      <w:r w:rsidR="00146ACC">
        <w:rPr>
          <w:rFonts w:ascii="Tahoma" w:hAnsi="Tahoma" w:cs="Tahoma"/>
          <w:sz w:val="22"/>
          <w:szCs w:val="22"/>
        </w:rPr>
        <w:t>Aditiva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="00750E24">
        <w:rPr>
          <w:rFonts w:ascii="Tahoma" w:hAnsi="Tahoma" w:cs="Tahoma"/>
          <w:sz w:val="22"/>
          <w:szCs w:val="22"/>
        </w:rPr>
        <w:t>0</w:t>
      </w:r>
      <w:r w:rsidR="00A30023">
        <w:rPr>
          <w:rFonts w:ascii="Tahoma" w:hAnsi="Tahoma" w:cs="Tahoma"/>
          <w:sz w:val="22"/>
          <w:szCs w:val="22"/>
        </w:rPr>
        <w:t>77</w:t>
      </w:r>
      <w:r w:rsidR="00CD1B67">
        <w:rPr>
          <w:rFonts w:ascii="Tahoma" w:hAnsi="Tahoma" w:cs="Tahoma"/>
          <w:sz w:val="22"/>
          <w:szCs w:val="22"/>
        </w:rPr>
        <w:t>/2022, referente ao predito Projeto de L</w:t>
      </w:r>
      <w:r w:rsidRPr="0094203B">
        <w:rPr>
          <w:rFonts w:ascii="Tahoma" w:hAnsi="Tahoma" w:cs="Tahoma"/>
          <w:sz w:val="22"/>
          <w:szCs w:val="22"/>
        </w:rPr>
        <w:t xml:space="preserve">ei, </w:t>
      </w:r>
      <w:r w:rsidR="000C35E3">
        <w:rPr>
          <w:rFonts w:ascii="Tahoma" w:hAnsi="Tahoma" w:cs="Tahoma"/>
          <w:sz w:val="22"/>
          <w:szCs w:val="22"/>
        </w:rPr>
        <w:t xml:space="preserve">que </w:t>
      </w:r>
      <w:r w:rsidR="00FC29F5">
        <w:rPr>
          <w:rFonts w:ascii="Tahoma" w:hAnsi="Tahoma" w:cs="Tahoma"/>
          <w:sz w:val="22"/>
          <w:szCs w:val="22"/>
        </w:rPr>
        <w:t>“</w:t>
      </w:r>
      <w:r w:rsidR="00A30023" w:rsidRPr="00A30023">
        <w:rPr>
          <w:rFonts w:ascii="Tahoma" w:hAnsi="Tahoma" w:cs="Tahoma"/>
          <w:sz w:val="22"/>
          <w:szCs w:val="22"/>
        </w:rPr>
        <w:t>ACRESCENTA A AÇÃO “TRANSFORMAR O NÚCLEO AVANÇADO DE EDUCAÇÃO INFANTIL DA VILA IPIRANGA EM UNIDADE MUNICIPAL DE EDUCAÇÃO INFANTIL” AO PROGRAMA 135 – EDUCAÇÃO PARA TODOS DO ÓRGÃO 20 – SECRETARIA MUNICIPAL</w:t>
      </w:r>
      <w:r w:rsidR="00A30023">
        <w:rPr>
          <w:rFonts w:ascii="Tahoma" w:hAnsi="Tahoma" w:cs="Tahoma"/>
          <w:sz w:val="22"/>
          <w:szCs w:val="22"/>
        </w:rPr>
        <w:t xml:space="preserve"> DE EDUCAÇÃO, NO LIVRO LOA 2023</w:t>
      </w:r>
      <w:r w:rsidR="007A67B3">
        <w:rPr>
          <w:rFonts w:ascii="Tahoma" w:hAnsi="Tahoma" w:cs="Tahoma"/>
          <w:sz w:val="22"/>
          <w:szCs w:val="22"/>
        </w:rPr>
        <w:t>”</w:t>
      </w:r>
      <w:r w:rsidR="001A2769">
        <w:rPr>
          <w:rFonts w:ascii="Tahoma" w:hAnsi="Tahoma" w:cs="Tahoma"/>
          <w:sz w:val="22"/>
          <w:szCs w:val="22"/>
        </w:rPr>
        <w:t xml:space="preserve">, </w:t>
      </w:r>
      <w:r w:rsidRPr="0094203B">
        <w:rPr>
          <w:rFonts w:ascii="Tahoma" w:hAnsi="Tahoma" w:cs="Tahoma"/>
          <w:sz w:val="22"/>
          <w:szCs w:val="22"/>
        </w:rPr>
        <w:t>por tratar-se de medida financeiramente adequada e favorável ao interesse público.</w:t>
      </w:r>
      <w:r w:rsidR="0094203B">
        <w:rPr>
          <w:rFonts w:ascii="Tahoma" w:hAnsi="Tahoma" w:cs="Tahoma"/>
          <w:sz w:val="22"/>
          <w:szCs w:val="22"/>
        </w:rPr>
        <w:t xml:space="preserve"> </w:t>
      </w: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Era o que nos cabia dizer enquanto membro da Comissão Permanente CFFCO.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  <w:r w:rsidRPr="0094203B">
        <w:rPr>
          <w:rFonts w:ascii="Tahoma" w:hAnsi="Tahoma" w:cs="Tahoma"/>
          <w:sz w:val="22"/>
          <w:szCs w:val="22"/>
        </w:rPr>
        <w:t>Aproveito a oportunidade, para renovar os</w:t>
      </w:r>
      <w:r w:rsidR="0094203B">
        <w:rPr>
          <w:rFonts w:ascii="Tahoma" w:hAnsi="Tahoma" w:cs="Tahoma"/>
          <w:sz w:val="22"/>
          <w:szCs w:val="22"/>
        </w:rPr>
        <w:t xml:space="preserve"> votos de estima e consideração</w:t>
      </w:r>
      <w:r w:rsidR="00BA0641">
        <w:rPr>
          <w:rFonts w:ascii="Tahoma" w:hAnsi="Tahoma" w:cs="Tahoma"/>
          <w:sz w:val="22"/>
          <w:szCs w:val="22"/>
        </w:rPr>
        <w:t>.</w:t>
      </w:r>
    </w:p>
    <w:p w:rsidR="00143AB1" w:rsidRDefault="00143AB1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143AB1" w:rsidRDefault="00143AB1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143AB1" w:rsidRDefault="00143AB1" w:rsidP="00143AB1">
      <w:pPr>
        <w:ind w:firstLine="708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Niterói, 15 de dezembro de 2022.</w:t>
      </w: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_________________________________</w:t>
      </w:r>
    </w:p>
    <w:p w:rsidR="00BA0641" w:rsidRPr="0094203B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Daniel Marques: Relator/Membro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  _______________________________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Fabiano Gonçalves: Presidente</w:t>
      </w:r>
      <w:r w:rsidR="009428B5">
        <w:rPr>
          <w:rFonts w:ascii="Tahoma" w:hAnsi="Tahoma" w:cs="Tahoma"/>
          <w:sz w:val="22"/>
          <w:szCs w:val="22"/>
        </w:rPr>
        <w:t xml:space="preserve">                </w:t>
      </w:r>
      <w:r w:rsidRPr="0094203B">
        <w:rPr>
          <w:rFonts w:ascii="Tahoma" w:hAnsi="Tahoma" w:cs="Tahoma"/>
          <w:sz w:val="22"/>
          <w:szCs w:val="22"/>
        </w:rPr>
        <w:t xml:space="preserve"> Paulo Eduardo Gomes: Vice-Presidente 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__________________________________</w:t>
      </w:r>
    </w:p>
    <w:p w:rsidR="006471C0" w:rsidRPr="0094203B" w:rsidRDefault="00BA0641" w:rsidP="00BA0641">
      <w:pPr>
        <w:ind w:firstLine="1134"/>
        <w:jc w:val="both"/>
        <w:rPr>
          <w:rFonts w:ascii="Tahoma" w:hAnsi="Tahoma" w:cs="Tahoma"/>
          <w:sz w:val="22"/>
          <w:szCs w:val="22"/>
        </w:rPr>
      </w:pPr>
      <w:proofErr w:type="spellStart"/>
      <w:r w:rsidRPr="0094203B">
        <w:rPr>
          <w:rFonts w:ascii="Tahoma" w:hAnsi="Tahoma" w:cs="Tahoma"/>
          <w:sz w:val="22"/>
          <w:szCs w:val="22"/>
        </w:rPr>
        <w:t>Atratin</w:t>
      </w:r>
      <w:r>
        <w:rPr>
          <w:rFonts w:ascii="Tahoma" w:hAnsi="Tahoma" w:cs="Tahoma"/>
          <w:sz w:val="22"/>
          <w:szCs w:val="22"/>
        </w:rPr>
        <w:t>o</w:t>
      </w:r>
      <w:proofErr w:type="spellEnd"/>
      <w:r>
        <w:rPr>
          <w:rFonts w:ascii="Tahoma" w:hAnsi="Tahoma" w:cs="Tahoma"/>
          <w:sz w:val="22"/>
          <w:szCs w:val="22"/>
        </w:rPr>
        <w:t xml:space="preserve"> Cortes Coutinho Neto: Membro</w:t>
      </w:r>
      <w:proofErr w:type="gramStart"/>
      <w:r>
        <w:rPr>
          <w:rFonts w:ascii="Tahoma" w:hAnsi="Tahoma" w:cs="Tahoma"/>
          <w:sz w:val="22"/>
          <w:szCs w:val="22"/>
        </w:rPr>
        <w:t xml:space="preserve">    </w:t>
      </w:r>
      <w:proofErr w:type="gramEnd"/>
      <w:r w:rsidR="006471C0" w:rsidRPr="0094203B">
        <w:rPr>
          <w:rFonts w:ascii="Tahoma" w:hAnsi="Tahoma" w:cs="Tahoma"/>
          <w:sz w:val="22"/>
          <w:szCs w:val="22"/>
        </w:rPr>
        <w:t xml:space="preserve">Jorge </w:t>
      </w:r>
      <w:proofErr w:type="spellStart"/>
      <w:r w:rsidR="006471C0" w:rsidRPr="0094203B">
        <w:rPr>
          <w:rFonts w:ascii="Tahoma" w:hAnsi="Tahoma" w:cs="Tahoma"/>
          <w:sz w:val="22"/>
          <w:szCs w:val="22"/>
        </w:rPr>
        <w:t>Andrigo</w:t>
      </w:r>
      <w:proofErr w:type="spellEnd"/>
      <w:r w:rsidR="006471C0" w:rsidRPr="0094203B">
        <w:rPr>
          <w:rFonts w:ascii="Tahoma" w:hAnsi="Tahoma" w:cs="Tahoma"/>
          <w:sz w:val="22"/>
          <w:szCs w:val="22"/>
        </w:rPr>
        <w:t xml:space="preserve"> Dias de Carvalho: Membro </w:t>
      </w:r>
    </w:p>
    <w:p w:rsidR="006471C0" w:rsidRPr="00143AB1" w:rsidRDefault="00143AB1" w:rsidP="00143AB1">
      <w:pPr>
        <w:tabs>
          <w:tab w:val="right" w:pos="9638"/>
        </w:tabs>
        <w:jc w:val="right"/>
        <w:rPr>
          <w:rFonts w:ascii="Tahoma" w:hAnsi="Tahoma" w:cs="Tahoma"/>
          <w:sz w:val="8"/>
          <w:szCs w:val="8"/>
        </w:rPr>
      </w:pPr>
      <w:r w:rsidRPr="00143AB1">
        <w:rPr>
          <w:rFonts w:ascii="Tahoma" w:hAnsi="Tahoma" w:cs="Tahoma"/>
          <w:sz w:val="8"/>
          <w:szCs w:val="8"/>
        </w:rPr>
        <w:t>BFS</w:t>
      </w:r>
    </w:p>
    <w:sectPr w:rsidR="006471C0" w:rsidRPr="00143AB1" w:rsidSect="00007170">
      <w:headerReference w:type="default" r:id="rId7"/>
      <w:footerReference w:type="default" r:id="rId8"/>
      <w:pgSz w:w="11906" w:h="16838"/>
      <w:pgMar w:top="486" w:right="1134" w:bottom="1134" w:left="1134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09F" w:rsidRDefault="00F4309F" w:rsidP="00797813">
      <w:r>
        <w:separator/>
      </w:r>
    </w:p>
  </w:endnote>
  <w:endnote w:type="continuationSeparator" w:id="0">
    <w:p w:rsidR="00F4309F" w:rsidRDefault="00F4309F" w:rsidP="007978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Pr="00125411" w:rsidRDefault="008B6623">
    <w:pPr>
      <w:pStyle w:val="Rodap"/>
      <w:jc w:val="center"/>
      <w:rPr>
        <w:rFonts w:ascii="Tahoma" w:hAnsi="Tahoma" w:cs="Tahoma"/>
        <w:b/>
        <w:bCs/>
        <w:i/>
        <w:color w:val="FF0000"/>
        <w:sz w:val="16"/>
      </w:rPr>
    </w:pPr>
    <w:r>
      <w:tab/>
    </w:r>
    <w:r>
      <w:rPr>
        <w:rFonts w:ascii="Tahoma" w:hAnsi="Tahoma" w:cs="Tahoma"/>
        <w:b/>
        <w:bCs/>
        <w:i/>
        <w:sz w:val="16"/>
      </w:rPr>
      <w:t>Av. Amaral Peixoto, 625 / Gabinete: 85 – Centro – Niterói – RJ – CEP</w:t>
    </w:r>
    <w:proofErr w:type="gramStart"/>
    <w:r>
      <w:rPr>
        <w:rFonts w:ascii="Tahoma" w:hAnsi="Tahoma" w:cs="Tahoma"/>
        <w:b/>
        <w:bCs/>
        <w:i/>
        <w:sz w:val="16"/>
      </w:rPr>
      <w:t>.:</w:t>
    </w:r>
    <w:proofErr w:type="gramEnd"/>
    <w:r>
      <w:rPr>
        <w:rFonts w:ascii="Tahoma" w:hAnsi="Tahoma" w:cs="Tahoma"/>
        <w:b/>
        <w:bCs/>
        <w:i/>
        <w:sz w:val="16"/>
      </w:rPr>
      <w:t xml:space="preserve"> 24.023-900      </w:t>
    </w:r>
  </w:p>
  <w:p w:rsidR="007578A6" w:rsidRDefault="008B6623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:rsidR="007578A6" w:rsidRDefault="008B6623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09F" w:rsidRDefault="00F4309F" w:rsidP="00797813">
      <w:r>
        <w:separator/>
      </w:r>
    </w:p>
  </w:footnote>
  <w:footnote w:type="continuationSeparator" w:id="0">
    <w:p w:rsidR="00F4309F" w:rsidRDefault="00F4309F" w:rsidP="007978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Default="00A30023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7578A6" w:rsidTr="00007170">
      <w:trPr>
        <w:trHeight w:val="1663"/>
      </w:trPr>
      <w:tc>
        <w:tcPr>
          <w:tcW w:w="1726" w:type="dxa"/>
          <w:shd w:val="clear" w:color="auto" w:fill="auto"/>
        </w:tcPr>
        <w:p w:rsidR="007578A6" w:rsidRDefault="008B6623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685800" cy="990600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90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7578A6" w:rsidRDefault="00A30023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7578A6" w:rsidRDefault="00A30023">
          <w:pPr>
            <w:pStyle w:val="Cabealho"/>
            <w:rPr>
              <w:rFonts w:ascii="Arial" w:hAnsi="Arial" w:cs="Arial"/>
              <w:szCs w:val="32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7578A6" w:rsidRDefault="00A30023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7578A6" w:rsidRDefault="00A30023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7578A6" w:rsidRDefault="00A30023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270B"/>
    <w:rsid w:val="00027BCA"/>
    <w:rsid w:val="00072223"/>
    <w:rsid w:val="000C35E3"/>
    <w:rsid w:val="000D6656"/>
    <w:rsid w:val="00143AB1"/>
    <w:rsid w:val="00146ACC"/>
    <w:rsid w:val="00186CA7"/>
    <w:rsid w:val="001A2769"/>
    <w:rsid w:val="001C270B"/>
    <w:rsid w:val="001C449D"/>
    <w:rsid w:val="0022623C"/>
    <w:rsid w:val="002D27AE"/>
    <w:rsid w:val="00305B77"/>
    <w:rsid w:val="00347D0F"/>
    <w:rsid w:val="00370182"/>
    <w:rsid w:val="003908FB"/>
    <w:rsid w:val="00390A8E"/>
    <w:rsid w:val="003A475D"/>
    <w:rsid w:val="003B3DAE"/>
    <w:rsid w:val="004134A8"/>
    <w:rsid w:val="0048175B"/>
    <w:rsid w:val="0049680A"/>
    <w:rsid w:val="004E4EE6"/>
    <w:rsid w:val="00531A30"/>
    <w:rsid w:val="00554888"/>
    <w:rsid w:val="005B521D"/>
    <w:rsid w:val="006471C0"/>
    <w:rsid w:val="006A6D75"/>
    <w:rsid w:val="006D03DA"/>
    <w:rsid w:val="006E6421"/>
    <w:rsid w:val="00705F69"/>
    <w:rsid w:val="00715B8D"/>
    <w:rsid w:val="00735B12"/>
    <w:rsid w:val="00740210"/>
    <w:rsid w:val="00750E24"/>
    <w:rsid w:val="00797813"/>
    <w:rsid w:val="007A67B3"/>
    <w:rsid w:val="007C3C33"/>
    <w:rsid w:val="007F1AF2"/>
    <w:rsid w:val="00830893"/>
    <w:rsid w:val="00881952"/>
    <w:rsid w:val="00890D84"/>
    <w:rsid w:val="008B6623"/>
    <w:rsid w:val="0094203B"/>
    <w:rsid w:val="009428B5"/>
    <w:rsid w:val="009F5C3E"/>
    <w:rsid w:val="00A006C2"/>
    <w:rsid w:val="00A02E41"/>
    <w:rsid w:val="00A30023"/>
    <w:rsid w:val="00A3159D"/>
    <w:rsid w:val="00A758FD"/>
    <w:rsid w:val="00AB6750"/>
    <w:rsid w:val="00AC745A"/>
    <w:rsid w:val="00AD0E1B"/>
    <w:rsid w:val="00AF28F4"/>
    <w:rsid w:val="00B1794C"/>
    <w:rsid w:val="00B27E53"/>
    <w:rsid w:val="00B70DB1"/>
    <w:rsid w:val="00BA0641"/>
    <w:rsid w:val="00BA7E1E"/>
    <w:rsid w:val="00BF23AA"/>
    <w:rsid w:val="00CD1B67"/>
    <w:rsid w:val="00D33C26"/>
    <w:rsid w:val="00D829D7"/>
    <w:rsid w:val="00EC282C"/>
    <w:rsid w:val="00ED38EA"/>
    <w:rsid w:val="00EE75B8"/>
    <w:rsid w:val="00EF461F"/>
    <w:rsid w:val="00F4309F"/>
    <w:rsid w:val="00F43FC8"/>
    <w:rsid w:val="00F549F1"/>
    <w:rsid w:val="00F73181"/>
    <w:rsid w:val="00F74A64"/>
    <w:rsid w:val="00FC29F5"/>
    <w:rsid w:val="00FD2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70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C27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1C27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Ttulo">
    <w:name w:val="Title"/>
    <w:basedOn w:val="Normal"/>
    <w:link w:val="TtuloChar"/>
    <w:qFormat/>
    <w:rsid w:val="001C270B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1C270B"/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270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270B"/>
    <w:rPr>
      <w:rFonts w:ascii="Tahoma" w:eastAsia="Times New Roman" w:hAnsi="Tahoma" w:cs="Tahoma"/>
      <w:color w:val="00000A"/>
      <w:sz w:val="16"/>
      <w:szCs w:val="16"/>
      <w:lang w:eastAsia="ar-SA"/>
    </w:rPr>
  </w:style>
  <w:style w:type="paragraph" w:customStyle="1" w:styleId="paragraph">
    <w:name w:val="paragraph"/>
    <w:basedOn w:val="Normal"/>
    <w:rsid w:val="00AC745A"/>
    <w:pPr>
      <w:suppressAutoHyphens w:val="0"/>
      <w:spacing w:before="100" w:beforeAutospacing="1" w:after="100" w:afterAutospacing="1"/>
    </w:pPr>
    <w:rPr>
      <w:color w:val="auto"/>
      <w:lang w:eastAsia="pt-BR"/>
    </w:rPr>
  </w:style>
  <w:style w:type="character" w:customStyle="1" w:styleId="normaltextrun">
    <w:name w:val="normaltextrun"/>
    <w:basedOn w:val="Fontepargpadro"/>
    <w:rsid w:val="00AC745A"/>
  </w:style>
  <w:style w:type="character" w:customStyle="1" w:styleId="eop">
    <w:name w:val="eop"/>
    <w:basedOn w:val="Fontepargpadro"/>
    <w:rsid w:val="00AC74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9766F2-07B8-4102-B2AF-36C17E453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D.Marques</dc:creator>
  <cp:lastModifiedBy>Bruno</cp:lastModifiedBy>
  <cp:revision>2</cp:revision>
  <cp:lastPrinted>2022-03-30T13:12:00Z</cp:lastPrinted>
  <dcterms:created xsi:type="dcterms:W3CDTF">2022-12-15T19:41:00Z</dcterms:created>
  <dcterms:modified xsi:type="dcterms:W3CDTF">2022-12-15T19:41:00Z</dcterms:modified>
</cp:coreProperties>
</file>