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6A6D75">
        <w:rPr>
          <w:rFonts w:ascii="Tahoma" w:hAnsi="Tahoma" w:cs="Tahoma"/>
          <w:sz w:val="22"/>
          <w:szCs w:val="22"/>
        </w:rPr>
        <w:t>N.º 044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6A6D75">
        <w:rPr>
          <w:rFonts w:ascii="Tahoma" w:hAnsi="Tahoma" w:cs="Tahoma"/>
          <w:sz w:val="22"/>
          <w:szCs w:val="22"/>
        </w:rPr>
        <w:t>44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6A6D75" w:rsidRPr="006A6D75">
        <w:rPr>
          <w:rFonts w:ascii="Tahoma" w:hAnsi="Tahoma" w:cs="Tahoma"/>
          <w:sz w:val="22"/>
          <w:szCs w:val="22"/>
        </w:rPr>
        <w:t>ACRESCENTA A AÇÃO DE REALIZAÇÃO DO PROJETO PRAIA PARA TODOS NAS PRAIAS DA CIDADE - ANEXO LIVRO DO ORÇAMENTO 2023 NO PROGRAMA 0147 – CIDADE VERDE E SUSTENTÁVEL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B82D55" w:rsidRDefault="00B82D55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B82D55" w:rsidRDefault="00B82D55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B82D55" w:rsidRDefault="00B82D55" w:rsidP="00B82D55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B82D55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B82D55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B82D55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B82D55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B82D55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B82D5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22623C"/>
    <w:rsid w:val="00305B77"/>
    <w:rsid w:val="00347D0F"/>
    <w:rsid w:val="00370182"/>
    <w:rsid w:val="003908FB"/>
    <w:rsid w:val="00390A8E"/>
    <w:rsid w:val="003A475D"/>
    <w:rsid w:val="003A4A19"/>
    <w:rsid w:val="003B3DAE"/>
    <w:rsid w:val="004134A8"/>
    <w:rsid w:val="0049680A"/>
    <w:rsid w:val="004E4EE6"/>
    <w:rsid w:val="00554888"/>
    <w:rsid w:val="005B521D"/>
    <w:rsid w:val="006471C0"/>
    <w:rsid w:val="006A6D75"/>
    <w:rsid w:val="00705F69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82D55"/>
    <w:rsid w:val="00BA0641"/>
    <w:rsid w:val="00CD1B67"/>
    <w:rsid w:val="00D33C26"/>
    <w:rsid w:val="00EE75B8"/>
    <w:rsid w:val="00EF461F"/>
    <w:rsid w:val="00F4309F"/>
    <w:rsid w:val="00F43FC8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40096-75F4-40B4-B7F8-254B52E0F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2022-12-15T19:07:00Z</dcterms:created>
  <dcterms:modified xsi:type="dcterms:W3CDTF">2022-12-15T20:24:00Z</dcterms:modified>
</cp:coreProperties>
</file>