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0782" w:rsidRPr="00666A02" w:rsidRDefault="00520782" w:rsidP="00520782">
      <w:pPr>
        <w:pStyle w:val="Ttulo2"/>
        <w:rPr>
          <w:rFonts w:ascii="Arial" w:hAnsi="Arial" w:cs="Arial"/>
          <w:b w:val="0"/>
        </w:rPr>
      </w:pPr>
      <w:r w:rsidRPr="00666A02">
        <w:rPr>
          <w:rFonts w:ascii="Arial" w:hAnsi="Arial" w:cs="Arial"/>
          <w:b w:val="0"/>
        </w:rPr>
        <w:t>PROJETO DE LEI Nº 139/2022</w:t>
      </w:r>
    </w:p>
    <w:p w:rsidR="00520782" w:rsidRPr="00666A02" w:rsidRDefault="00520782" w:rsidP="00520782">
      <w:pPr>
        <w:pStyle w:val="Ttulo2"/>
        <w:rPr>
          <w:rFonts w:ascii="Arial" w:hAnsi="Arial" w:cs="Arial"/>
          <w:b w:val="0"/>
        </w:rPr>
      </w:pPr>
      <w:r w:rsidRPr="00666A02">
        <w:rPr>
          <w:rFonts w:ascii="Arial" w:hAnsi="Arial" w:cs="Arial"/>
          <w:b w:val="0"/>
        </w:rPr>
        <w:t>MENSAGEM EXECUTIVA 018/2022</w:t>
      </w:r>
    </w:p>
    <w:p w:rsidR="00520782" w:rsidRPr="00666A02" w:rsidRDefault="00520782" w:rsidP="00520782">
      <w:pPr>
        <w:pStyle w:val="Ttulo5"/>
        <w:tabs>
          <w:tab w:val="clear" w:pos="1008"/>
        </w:tabs>
        <w:ind w:left="0" w:firstLine="0"/>
        <w:jc w:val="both"/>
        <w:rPr>
          <w:sz w:val="24"/>
        </w:rPr>
      </w:pPr>
    </w:p>
    <w:p w:rsidR="00520782" w:rsidRPr="00666A02" w:rsidRDefault="00520782" w:rsidP="00520782">
      <w:pPr>
        <w:jc w:val="center"/>
        <w:rPr>
          <w:rFonts w:ascii="Arial" w:hAnsi="Arial" w:cs="Arial"/>
        </w:rPr>
      </w:pPr>
      <w:r w:rsidRPr="00666A02">
        <w:rPr>
          <w:rFonts w:ascii="Arial" w:hAnsi="Arial" w:cs="Arial"/>
        </w:rPr>
        <w:t xml:space="preserve">EMENDA ADITIVA Nº </w:t>
      </w:r>
      <w:r w:rsidR="00FE386F" w:rsidRPr="00666A02">
        <w:rPr>
          <w:rFonts w:ascii="Arial" w:hAnsi="Arial" w:cs="Arial"/>
        </w:rPr>
        <w:t xml:space="preserve"> </w:t>
      </w:r>
      <w:r w:rsidR="0007154B">
        <w:rPr>
          <w:rFonts w:ascii="Arial" w:hAnsi="Arial" w:cs="Arial"/>
        </w:rPr>
        <w:t xml:space="preserve">  </w:t>
      </w:r>
      <w:r w:rsidR="004F6C4B">
        <w:rPr>
          <w:rFonts w:ascii="Arial" w:hAnsi="Arial" w:cs="Arial"/>
        </w:rPr>
        <w:t>421</w:t>
      </w:r>
      <w:r w:rsidR="004E648F">
        <w:rPr>
          <w:rFonts w:ascii="Arial" w:hAnsi="Arial" w:cs="Arial"/>
        </w:rPr>
        <w:t xml:space="preserve"> </w:t>
      </w:r>
      <w:r w:rsidRPr="00666A02">
        <w:rPr>
          <w:rFonts w:ascii="Arial" w:hAnsi="Arial" w:cs="Arial"/>
        </w:rPr>
        <w:t>/ 2022</w:t>
      </w:r>
    </w:p>
    <w:p w:rsidR="00763517" w:rsidRPr="009A3D3E" w:rsidRDefault="00763517" w:rsidP="00763517">
      <w:pPr>
        <w:spacing w:line="276" w:lineRule="auto"/>
        <w:jc w:val="both"/>
        <w:rPr>
          <w:rFonts w:ascii="Arial" w:hAnsi="Arial"/>
        </w:rPr>
      </w:pPr>
      <w:bookmarkStart w:id="0" w:name="_heading=h.gjdgxs"/>
      <w:bookmarkEnd w:id="0"/>
    </w:p>
    <w:p w:rsidR="002B2C6F" w:rsidRDefault="002B2C6F" w:rsidP="001A49FE">
      <w:pPr>
        <w:ind w:left="6237" w:right="-93"/>
        <w:jc w:val="both"/>
        <w:rPr>
          <w:rFonts w:ascii="Arial" w:hAnsi="Arial"/>
        </w:rPr>
      </w:pPr>
      <w:r>
        <w:rPr>
          <w:rFonts w:ascii="Arial" w:hAnsi="Arial"/>
        </w:rPr>
        <w:t>EMENDA ADITIVA QUE INCLUI A DESPESA COM “CLIMATIZAÇÃO DAS UNIDADES DE ENSINO DA REDE MUNICIPAL”, N</w:t>
      </w:r>
      <w:r w:rsidR="001A49FE">
        <w:rPr>
          <w:rFonts w:ascii="Arial" w:hAnsi="Arial"/>
        </w:rPr>
        <w:t>O PROGRAMA 0135 -  EDUCAÇÃO PARA TODOS</w:t>
      </w:r>
      <w:bookmarkStart w:id="1" w:name="_GoBack"/>
      <w:bookmarkEnd w:id="1"/>
      <w:r>
        <w:rPr>
          <w:rFonts w:ascii="Arial" w:hAnsi="Arial"/>
        </w:rPr>
        <w:t xml:space="preserve"> DO PROJETO DE LEI 139/2022.</w:t>
      </w:r>
    </w:p>
    <w:p w:rsidR="002B2C6F" w:rsidRDefault="002B2C6F" w:rsidP="002B2C6F">
      <w:pPr>
        <w:spacing w:line="276" w:lineRule="auto"/>
        <w:ind w:left="1080"/>
        <w:jc w:val="center"/>
        <w:rPr>
          <w:rFonts w:ascii="Arial" w:hAnsi="Arial"/>
        </w:rPr>
      </w:pPr>
    </w:p>
    <w:p w:rsidR="002B2C6F" w:rsidRDefault="002B2C6F" w:rsidP="002B2C6F">
      <w:pPr>
        <w:spacing w:line="276" w:lineRule="auto"/>
        <w:jc w:val="both"/>
        <w:rPr>
          <w:rFonts w:ascii="Arial" w:hAnsi="Arial"/>
        </w:rPr>
      </w:pPr>
      <w:r>
        <w:rPr>
          <w:rFonts w:ascii="Arial" w:hAnsi="Arial"/>
        </w:rPr>
        <w:t>Art. 1º - Acrescenta a ação “Climatização das Unidades de Ensino da Rede Municipal”,</w:t>
      </w:r>
      <w:r w:rsidR="00A7666A">
        <w:rPr>
          <w:rFonts w:ascii="Arial" w:hAnsi="Arial"/>
        </w:rPr>
        <w:t xml:space="preserve"> no Programa 0135 – EDUCAÇÃO PARA TODOS</w:t>
      </w:r>
      <w:r>
        <w:rPr>
          <w:rFonts w:ascii="Arial" w:hAnsi="Arial"/>
        </w:rPr>
        <w:t xml:space="preserve">  </w:t>
      </w:r>
      <w:r w:rsidR="00A7666A">
        <w:rPr>
          <w:rFonts w:ascii="Arial" w:hAnsi="Arial"/>
        </w:rPr>
        <w:t>n</w:t>
      </w:r>
      <w:r>
        <w:rPr>
          <w:rFonts w:ascii="Arial" w:hAnsi="Arial"/>
        </w:rPr>
        <w:t>o Projeto de Lei 139/2022:</w:t>
      </w:r>
    </w:p>
    <w:p w:rsidR="002B2C6F" w:rsidRDefault="002B2C6F" w:rsidP="002B2C6F">
      <w:pPr>
        <w:spacing w:line="276" w:lineRule="auto"/>
        <w:ind w:left="-1418" w:right="-1368"/>
        <w:jc w:val="both"/>
        <w:rPr>
          <w:rFonts w:ascii="Arial" w:hAnsi="Arial"/>
        </w:rPr>
      </w:pPr>
    </w:p>
    <w:tbl>
      <w:tblPr>
        <w:tblW w:w="12754" w:type="dxa"/>
        <w:jc w:val="center"/>
        <w:tblLayout w:type="fixed"/>
        <w:tblLook w:val="0400" w:firstRow="0" w:lastRow="0" w:firstColumn="0" w:lastColumn="0" w:noHBand="0" w:noVBand="1"/>
      </w:tblPr>
      <w:tblGrid>
        <w:gridCol w:w="1657"/>
        <w:gridCol w:w="1763"/>
        <w:gridCol w:w="1239"/>
        <w:gridCol w:w="4370"/>
        <w:gridCol w:w="661"/>
        <w:gridCol w:w="1105"/>
        <w:gridCol w:w="1959"/>
      </w:tblGrid>
      <w:tr w:rsidR="002B2C6F" w:rsidRPr="002B2C6F" w:rsidTr="002B2C6F">
        <w:trPr>
          <w:trHeight w:val="411"/>
          <w:jc w:val="center"/>
        </w:trPr>
        <w:tc>
          <w:tcPr>
            <w:tcW w:w="1657" w:type="dxa"/>
            <w:tcBorders>
              <w:top w:val="single" w:sz="4" w:space="0" w:color="000000"/>
              <w:left w:val="single" w:sz="4" w:space="0" w:color="000000"/>
              <w:bottom w:val="single" w:sz="4" w:space="0" w:color="000000"/>
              <w:right w:val="single" w:sz="4" w:space="0" w:color="000000"/>
            </w:tcBorders>
            <w:vAlign w:val="center"/>
            <w:hideMark/>
          </w:tcPr>
          <w:p w:rsidR="002B2C6F" w:rsidRPr="002B2C6F" w:rsidRDefault="002B2C6F" w:rsidP="002B2C6F">
            <w:pPr>
              <w:widowControl w:val="0"/>
              <w:suppressAutoHyphens/>
              <w:jc w:val="center"/>
              <w:rPr>
                <w:rFonts w:ascii="Arial" w:hAnsi="Arial"/>
                <w:sz w:val="16"/>
                <w:szCs w:val="16"/>
              </w:rPr>
            </w:pPr>
            <w:r w:rsidRPr="002B2C6F">
              <w:rPr>
                <w:rFonts w:ascii="Arial" w:hAnsi="Arial"/>
                <w:sz w:val="16"/>
                <w:szCs w:val="16"/>
              </w:rPr>
              <w:t>PROJETO DE LEI</w:t>
            </w:r>
          </w:p>
        </w:tc>
        <w:tc>
          <w:tcPr>
            <w:tcW w:w="1763" w:type="dxa"/>
            <w:tcBorders>
              <w:top w:val="single" w:sz="4" w:space="0" w:color="000000"/>
              <w:left w:val="single" w:sz="4" w:space="0" w:color="000000"/>
              <w:bottom w:val="single" w:sz="4" w:space="0" w:color="000000"/>
              <w:right w:val="single" w:sz="4" w:space="0" w:color="000000"/>
            </w:tcBorders>
            <w:vAlign w:val="center"/>
            <w:hideMark/>
          </w:tcPr>
          <w:p w:rsidR="002B2C6F" w:rsidRPr="002B2C6F" w:rsidRDefault="002B2C6F" w:rsidP="002B2C6F">
            <w:pPr>
              <w:widowControl w:val="0"/>
              <w:suppressAutoHyphens/>
              <w:jc w:val="center"/>
              <w:rPr>
                <w:rFonts w:ascii="Arial" w:hAnsi="Arial"/>
                <w:sz w:val="16"/>
                <w:szCs w:val="16"/>
              </w:rPr>
            </w:pPr>
            <w:r w:rsidRPr="002B2C6F">
              <w:rPr>
                <w:rFonts w:ascii="Arial" w:hAnsi="Arial"/>
                <w:sz w:val="16"/>
                <w:szCs w:val="16"/>
              </w:rPr>
              <w:t>EMENDA</w:t>
            </w:r>
          </w:p>
        </w:tc>
        <w:tc>
          <w:tcPr>
            <w:tcW w:w="1239" w:type="dxa"/>
            <w:tcBorders>
              <w:top w:val="single" w:sz="4" w:space="0" w:color="000000"/>
              <w:left w:val="single" w:sz="4" w:space="0" w:color="000000"/>
              <w:bottom w:val="single" w:sz="4" w:space="0" w:color="000000"/>
              <w:right w:val="single" w:sz="4" w:space="0" w:color="000000"/>
            </w:tcBorders>
            <w:vAlign w:val="center"/>
            <w:hideMark/>
          </w:tcPr>
          <w:p w:rsidR="002B2C6F" w:rsidRPr="002B2C6F" w:rsidRDefault="002B2C6F" w:rsidP="002B2C6F">
            <w:pPr>
              <w:widowControl w:val="0"/>
              <w:suppressAutoHyphens/>
              <w:jc w:val="center"/>
              <w:rPr>
                <w:rFonts w:ascii="Arial" w:hAnsi="Arial"/>
                <w:sz w:val="16"/>
                <w:szCs w:val="16"/>
              </w:rPr>
            </w:pPr>
            <w:r w:rsidRPr="002B2C6F">
              <w:rPr>
                <w:rFonts w:ascii="Arial" w:hAnsi="Arial"/>
                <w:sz w:val="16"/>
                <w:szCs w:val="16"/>
              </w:rPr>
              <w:t>PROGRAMA</w:t>
            </w:r>
          </w:p>
        </w:tc>
        <w:tc>
          <w:tcPr>
            <w:tcW w:w="4370" w:type="dxa"/>
            <w:tcBorders>
              <w:top w:val="single" w:sz="4" w:space="0" w:color="000000"/>
              <w:left w:val="single" w:sz="4" w:space="0" w:color="000000"/>
              <w:bottom w:val="single" w:sz="4" w:space="0" w:color="000000"/>
              <w:right w:val="single" w:sz="4" w:space="0" w:color="000000"/>
            </w:tcBorders>
            <w:vAlign w:val="center"/>
            <w:hideMark/>
          </w:tcPr>
          <w:p w:rsidR="002B2C6F" w:rsidRPr="002B2C6F" w:rsidRDefault="002B2C6F" w:rsidP="002B2C6F">
            <w:pPr>
              <w:widowControl w:val="0"/>
              <w:suppressAutoHyphens/>
              <w:jc w:val="center"/>
              <w:rPr>
                <w:rFonts w:ascii="Arial" w:hAnsi="Arial"/>
                <w:sz w:val="16"/>
                <w:szCs w:val="16"/>
              </w:rPr>
            </w:pPr>
            <w:r w:rsidRPr="002B2C6F">
              <w:rPr>
                <w:rFonts w:ascii="Arial" w:hAnsi="Arial"/>
                <w:sz w:val="16"/>
                <w:szCs w:val="16"/>
              </w:rPr>
              <w:t>PROJETO/ATIVIDADE</w:t>
            </w:r>
          </w:p>
        </w:tc>
        <w:tc>
          <w:tcPr>
            <w:tcW w:w="661" w:type="dxa"/>
            <w:tcBorders>
              <w:top w:val="single" w:sz="4" w:space="0" w:color="000000"/>
              <w:left w:val="single" w:sz="4" w:space="0" w:color="000000"/>
              <w:bottom w:val="single" w:sz="4" w:space="0" w:color="000000"/>
              <w:right w:val="single" w:sz="4" w:space="0" w:color="000000"/>
            </w:tcBorders>
            <w:vAlign w:val="center"/>
            <w:hideMark/>
          </w:tcPr>
          <w:p w:rsidR="002B2C6F" w:rsidRPr="002B2C6F" w:rsidRDefault="002B2C6F" w:rsidP="002B2C6F">
            <w:pPr>
              <w:widowControl w:val="0"/>
              <w:suppressAutoHyphens/>
              <w:jc w:val="center"/>
              <w:rPr>
                <w:rFonts w:ascii="Arial" w:hAnsi="Arial"/>
                <w:sz w:val="16"/>
                <w:szCs w:val="16"/>
              </w:rPr>
            </w:pPr>
            <w:r w:rsidRPr="002B2C6F">
              <w:rPr>
                <w:rFonts w:ascii="Arial" w:hAnsi="Arial"/>
                <w:sz w:val="16"/>
                <w:szCs w:val="16"/>
              </w:rPr>
              <w:t>ANO</w:t>
            </w:r>
          </w:p>
        </w:tc>
        <w:tc>
          <w:tcPr>
            <w:tcW w:w="1105" w:type="dxa"/>
            <w:tcBorders>
              <w:top w:val="single" w:sz="4" w:space="0" w:color="000000"/>
              <w:left w:val="single" w:sz="4" w:space="0" w:color="000000"/>
              <w:bottom w:val="single" w:sz="4" w:space="0" w:color="000000"/>
              <w:right w:val="single" w:sz="4" w:space="0" w:color="000000"/>
            </w:tcBorders>
            <w:vAlign w:val="center"/>
            <w:hideMark/>
          </w:tcPr>
          <w:p w:rsidR="002B2C6F" w:rsidRPr="002B2C6F" w:rsidRDefault="002B2C6F" w:rsidP="002B2C6F">
            <w:pPr>
              <w:widowControl w:val="0"/>
              <w:suppressAutoHyphens/>
              <w:jc w:val="center"/>
              <w:rPr>
                <w:rFonts w:ascii="Arial" w:hAnsi="Arial"/>
                <w:sz w:val="16"/>
                <w:szCs w:val="16"/>
              </w:rPr>
            </w:pPr>
            <w:r w:rsidRPr="002B2C6F">
              <w:rPr>
                <w:rFonts w:ascii="Arial" w:hAnsi="Arial"/>
                <w:sz w:val="16"/>
                <w:szCs w:val="16"/>
              </w:rPr>
              <w:t>PRODUTO</w:t>
            </w:r>
          </w:p>
        </w:tc>
        <w:tc>
          <w:tcPr>
            <w:tcW w:w="1959" w:type="dxa"/>
            <w:tcBorders>
              <w:top w:val="single" w:sz="4" w:space="0" w:color="000000"/>
              <w:left w:val="single" w:sz="4" w:space="0" w:color="000000"/>
              <w:bottom w:val="single" w:sz="4" w:space="0" w:color="000000"/>
              <w:right w:val="single" w:sz="4" w:space="0" w:color="000000"/>
            </w:tcBorders>
            <w:vAlign w:val="center"/>
            <w:hideMark/>
          </w:tcPr>
          <w:p w:rsidR="002B2C6F" w:rsidRPr="002B2C6F" w:rsidRDefault="002B2C6F" w:rsidP="002B2C6F">
            <w:pPr>
              <w:widowControl w:val="0"/>
              <w:suppressAutoHyphens/>
              <w:jc w:val="center"/>
              <w:rPr>
                <w:rFonts w:ascii="Arial" w:hAnsi="Arial"/>
                <w:sz w:val="16"/>
                <w:szCs w:val="16"/>
              </w:rPr>
            </w:pPr>
            <w:r w:rsidRPr="002B2C6F">
              <w:rPr>
                <w:rFonts w:ascii="Arial" w:hAnsi="Arial"/>
                <w:sz w:val="16"/>
                <w:szCs w:val="16"/>
              </w:rPr>
              <w:t>UNIDADE DE MEDIDA</w:t>
            </w:r>
          </w:p>
        </w:tc>
      </w:tr>
      <w:tr w:rsidR="002B2C6F" w:rsidRPr="002B2C6F" w:rsidTr="002B2C6F">
        <w:trPr>
          <w:trHeight w:val="300"/>
          <w:jc w:val="center"/>
        </w:trPr>
        <w:tc>
          <w:tcPr>
            <w:tcW w:w="1657" w:type="dxa"/>
            <w:tcBorders>
              <w:top w:val="single" w:sz="4" w:space="0" w:color="000000"/>
              <w:left w:val="single" w:sz="4" w:space="0" w:color="000000"/>
              <w:bottom w:val="single" w:sz="4" w:space="0" w:color="000000"/>
              <w:right w:val="single" w:sz="4" w:space="0" w:color="000000"/>
            </w:tcBorders>
            <w:vAlign w:val="center"/>
            <w:hideMark/>
          </w:tcPr>
          <w:p w:rsidR="002B2C6F" w:rsidRPr="002B2C6F" w:rsidRDefault="002B2C6F" w:rsidP="002B2C6F">
            <w:pPr>
              <w:widowControl w:val="0"/>
              <w:suppressAutoHyphens/>
              <w:jc w:val="center"/>
              <w:rPr>
                <w:rFonts w:ascii="Arial" w:hAnsi="Arial"/>
                <w:sz w:val="16"/>
                <w:szCs w:val="16"/>
              </w:rPr>
            </w:pPr>
            <w:r w:rsidRPr="002B2C6F">
              <w:rPr>
                <w:rFonts w:ascii="Arial" w:hAnsi="Arial"/>
                <w:sz w:val="16"/>
                <w:szCs w:val="16"/>
              </w:rPr>
              <w:t>139/2022</w:t>
            </w:r>
          </w:p>
        </w:tc>
        <w:tc>
          <w:tcPr>
            <w:tcW w:w="1763" w:type="dxa"/>
            <w:tcBorders>
              <w:top w:val="single" w:sz="4" w:space="0" w:color="000000"/>
              <w:left w:val="single" w:sz="4" w:space="0" w:color="000000"/>
              <w:bottom w:val="single" w:sz="4" w:space="0" w:color="000000"/>
              <w:right w:val="single" w:sz="4" w:space="0" w:color="000000"/>
            </w:tcBorders>
            <w:vAlign w:val="center"/>
          </w:tcPr>
          <w:p w:rsidR="002B2C6F" w:rsidRPr="002B2C6F" w:rsidRDefault="002B2C6F" w:rsidP="002B2C6F">
            <w:pPr>
              <w:widowControl w:val="0"/>
              <w:suppressAutoHyphens/>
              <w:jc w:val="center"/>
              <w:rPr>
                <w:rFonts w:ascii="Arial" w:hAnsi="Arial"/>
                <w:sz w:val="16"/>
                <w:szCs w:val="16"/>
              </w:rPr>
            </w:pPr>
          </w:p>
        </w:tc>
        <w:tc>
          <w:tcPr>
            <w:tcW w:w="1239" w:type="dxa"/>
            <w:tcBorders>
              <w:top w:val="single" w:sz="4" w:space="0" w:color="000000"/>
              <w:left w:val="single" w:sz="4" w:space="0" w:color="000000"/>
              <w:bottom w:val="single" w:sz="4" w:space="0" w:color="000000"/>
              <w:right w:val="single" w:sz="4" w:space="0" w:color="000000"/>
            </w:tcBorders>
            <w:vAlign w:val="center"/>
            <w:hideMark/>
          </w:tcPr>
          <w:p w:rsidR="002B2C6F" w:rsidRPr="002B2C6F" w:rsidRDefault="00A7666A" w:rsidP="002B2C6F">
            <w:pPr>
              <w:widowControl w:val="0"/>
              <w:suppressAutoHyphens/>
              <w:jc w:val="center"/>
              <w:rPr>
                <w:rFonts w:ascii="Arial" w:hAnsi="Arial"/>
                <w:sz w:val="16"/>
                <w:szCs w:val="16"/>
              </w:rPr>
            </w:pPr>
            <w:r>
              <w:rPr>
                <w:rFonts w:ascii="Arial" w:hAnsi="Arial"/>
                <w:sz w:val="16"/>
                <w:szCs w:val="16"/>
              </w:rPr>
              <w:t>0135</w:t>
            </w:r>
          </w:p>
        </w:tc>
        <w:tc>
          <w:tcPr>
            <w:tcW w:w="4370" w:type="dxa"/>
            <w:tcBorders>
              <w:top w:val="single" w:sz="4" w:space="0" w:color="000000"/>
              <w:left w:val="single" w:sz="4" w:space="0" w:color="000000"/>
              <w:bottom w:val="single" w:sz="4" w:space="0" w:color="000000"/>
              <w:right w:val="single" w:sz="4" w:space="0" w:color="000000"/>
            </w:tcBorders>
            <w:vAlign w:val="center"/>
            <w:hideMark/>
          </w:tcPr>
          <w:p w:rsidR="002B2C6F" w:rsidRPr="002B2C6F" w:rsidRDefault="002B2C6F" w:rsidP="002B2C6F">
            <w:pPr>
              <w:widowControl w:val="0"/>
              <w:suppressAutoHyphens/>
              <w:spacing w:line="276" w:lineRule="auto"/>
              <w:jc w:val="center"/>
              <w:rPr>
                <w:rFonts w:ascii="Arial" w:hAnsi="Arial"/>
                <w:sz w:val="16"/>
                <w:szCs w:val="16"/>
              </w:rPr>
            </w:pPr>
            <w:r w:rsidRPr="002B2C6F">
              <w:rPr>
                <w:rFonts w:ascii="Arial" w:hAnsi="Arial"/>
                <w:sz w:val="16"/>
                <w:szCs w:val="16"/>
              </w:rPr>
              <w:t>Climatização das Unidades de Ensino da Rede Municipal</w:t>
            </w:r>
          </w:p>
        </w:tc>
        <w:tc>
          <w:tcPr>
            <w:tcW w:w="661" w:type="dxa"/>
            <w:tcBorders>
              <w:top w:val="single" w:sz="4" w:space="0" w:color="000000"/>
              <w:left w:val="single" w:sz="4" w:space="0" w:color="000000"/>
              <w:bottom w:val="single" w:sz="4" w:space="0" w:color="000000"/>
              <w:right w:val="single" w:sz="4" w:space="0" w:color="000000"/>
            </w:tcBorders>
            <w:vAlign w:val="center"/>
            <w:hideMark/>
          </w:tcPr>
          <w:p w:rsidR="002B2C6F" w:rsidRPr="002B2C6F" w:rsidRDefault="002B2C6F" w:rsidP="002B2C6F">
            <w:pPr>
              <w:widowControl w:val="0"/>
              <w:suppressAutoHyphens/>
              <w:jc w:val="center"/>
              <w:rPr>
                <w:rFonts w:ascii="Arial" w:hAnsi="Arial"/>
                <w:sz w:val="16"/>
                <w:szCs w:val="16"/>
              </w:rPr>
            </w:pPr>
            <w:r w:rsidRPr="002B2C6F">
              <w:rPr>
                <w:rFonts w:ascii="Arial" w:hAnsi="Arial"/>
                <w:sz w:val="16"/>
                <w:szCs w:val="16"/>
              </w:rPr>
              <w:t>2023</w:t>
            </w:r>
          </w:p>
        </w:tc>
        <w:tc>
          <w:tcPr>
            <w:tcW w:w="1105" w:type="dxa"/>
            <w:tcBorders>
              <w:top w:val="single" w:sz="4" w:space="0" w:color="000000"/>
              <w:left w:val="single" w:sz="4" w:space="0" w:color="000000"/>
              <w:bottom w:val="single" w:sz="4" w:space="0" w:color="000000"/>
              <w:right w:val="single" w:sz="4" w:space="0" w:color="000000"/>
            </w:tcBorders>
            <w:vAlign w:val="center"/>
            <w:hideMark/>
          </w:tcPr>
          <w:p w:rsidR="002B2C6F" w:rsidRPr="002B2C6F" w:rsidRDefault="002B2C6F" w:rsidP="002B2C6F">
            <w:pPr>
              <w:widowControl w:val="0"/>
              <w:suppressAutoHyphens/>
              <w:jc w:val="center"/>
              <w:rPr>
                <w:rFonts w:ascii="Arial" w:hAnsi="Arial"/>
                <w:sz w:val="16"/>
                <w:szCs w:val="16"/>
              </w:rPr>
            </w:pPr>
            <w:r w:rsidRPr="002B2C6F">
              <w:rPr>
                <w:rFonts w:ascii="Arial" w:hAnsi="Arial"/>
                <w:sz w:val="16"/>
                <w:szCs w:val="16"/>
              </w:rPr>
              <w:t>Projeto</w:t>
            </w:r>
          </w:p>
        </w:tc>
        <w:tc>
          <w:tcPr>
            <w:tcW w:w="1959" w:type="dxa"/>
            <w:tcBorders>
              <w:top w:val="single" w:sz="4" w:space="0" w:color="000000"/>
              <w:left w:val="single" w:sz="4" w:space="0" w:color="000000"/>
              <w:bottom w:val="single" w:sz="4" w:space="0" w:color="000000"/>
              <w:right w:val="single" w:sz="4" w:space="0" w:color="000000"/>
            </w:tcBorders>
            <w:vAlign w:val="center"/>
            <w:hideMark/>
          </w:tcPr>
          <w:p w:rsidR="002B2C6F" w:rsidRPr="002B2C6F" w:rsidRDefault="002B2C6F" w:rsidP="002B2C6F">
            <w:pPr>
              <w:widowControl w:val="0"/>
              <w:suppressAutoHyphens/>
              <w:jc w:val="center"/>
              <w:rPr>
                <w:rFonts w:ascii="Arial" w:hAnsi="Arial"/>
                <w:sz w:val="16"/>
                <w:szCs w:val="16"/>
              </w:rPr>
            </w:pPr>
            <w:r w:rsidRPr="002B2C6F">
              <w:rPr>
                <w:rFonts w:ascii="Arial" w:hAnsi="Arial"/>
                <w:sz w:val="16"/>
                <w:szCs w:val="16"/>
              </w:rPr>
              <w:t>53 unidades</w:t>
            </w:r>
          </w:p>
        </w:tc>
      </w:tr>
      <w:tr w:rsidR="002B2C6F" w:rsidRPr="002B2C6F" w:rsidTr="002B2C6F">
        <w:trPr>
          <w:gridAfter w:val="5"/>
          <w:wAfter w:w="9334" w:type="dxa"/>
          <w:trHeight w:val="300"/>
          <w:jc w:val="center"/>
        </w:trPr>
        <w:tc>
          <w:tcPr>
            <w:tcW w:w="1657" w:type="dxa"/>
            <w:tcBorders>
              <w:top w:val="single" w:sz="4" w:space="0" w:color="000000"/>
              <w:left w:val="single" w:sz="4" w:space="0" w:color="000000"/>
              <w:bottom w:val="single" w:sz="4" w:space="0" w:color="000000"/>
              <w:right w:val="single" w:sz="4" w:space="0" w:color="000000"/>
            </w:tcBorders>
            <w:vAlign w:val="center"/>
            <w:hideMark/>
          </w:tcPr>
          <w:p w:rsidR="002B2C6F" w:rsidRPr="002B2C6F" w:rsidRDefault="002B2C6F" w:rsidP="002B2C6F">
            <w:pPr>
              <w:widowControl w:val="0"/>
              <w:suppressAutoHyphens/>
              <w:jc w:val="center"/>
              <w:rPr>
                <w:rFonts w:ascii="Arial" w:hAnsi="Arial"/>
                <w:sz w:val="16"/>
                <w:szCs w:val="16"/>
              </w:rPr>
            </w:pPr>
            <w:r w:rsidRPr="002B2C6F">
              <w:rPr>
                <w:rFonts w:ascii="Arial" w:hAnsi="Arial"/>
                <w:sz w:val="16"/>
                <w:szCs w:val="16"/>
              </w:rPr>
              <w:t>META FÍSICA</w:t>
            </w:r>
          </w:p>
        </w:tc>
        <w:tc>
          <w:tcPr>
            <w:tcW w:w="1763" w:type="dxa"/>
            <w:tcBorders>
              <w:top w:val="single" w:sz="4" w:space="0" w:color="000000"/>
              <w:left w:val="single" w:sz="4" w:space="0" w:color="000000"/>
              <w:bottom w:val="single" w:sz="4" w:space="0" w:color="000000"/>
              <w:right w:val="single" w:sz="4" w:space="0" w:color="000000"/>
            </w:tcBorders>
            <w:vAlign w:val="center"/>
            <w:hideMark/>
          </w:tcPr>
          <w:p w:rsidR="002B2C6F" w:rsidRPr="002B2C6F" w:rsidRDefault="002B2C6F" w:rsidP="002B2C6F">
            <w:pPr>
              <w:widowControl w:val="0"/>
              <w:suppressAutoHyphens/>
              <w:jc w:val="center"/>
              <w:rPr>
                <w:rFonts w:ascii="Arial" w:hAnsi="Arial"/>
                <w:sz w:val="16"/>
                <w:szCs w:val="16"/>
              </w:rPr>
            </w:pPr>
            <w:r w:rsidRPr="002B2C6F">
              <w:rPr>
                <w:rFonts w:ascii="Arial" w:hAnsi="Arial"/>
                <w:sz w:val="16"/>
                <w:szCs w:val="16"/>
              </w:rPr>
              <w:t>META FINANCEIRA</w:t>
            </w:r>
          </w:p>
        </w:tc>
      </w:tr>
      <w:tr w:rsidR="002B2C6F" w:rsidRPr="002B2C6F" w:rsidTr="002B2C6F">
        <w:trPr>
          <w:gridAfter w:val="5"/>
          <w:wAfter w:w="9334" w:type="dxa"/>
          <w:trHeight w:val="300"/>
          <w:jc w:val="center"/>
        </w:trPr>
        <w:tc>
          <w:tcPr>
            <w:tcW w:w="1657" w:type="dxa"/>
            <w:tcBorders>
              <w:top w:val="single" w:sz="4" w:space="0" w:color="000000"/>
              <w:left w:val="single" w:sz="4" w:space="0" w:color="000000"/>
              <w:bottom w:val="single" w:sz="4" w:space="0" w:color="000000"/>
              <w:right w:val="single" w:sz="4" w:space="0" w:color="000000"/>
            </w:tcBorders>
            <w:vAlign w:val="center"/>
            <w:hideMark/>
          </w:tcPr>
          <w:p w:rsidR="002B2C6F" w:rsidRPr="002B2C6F" w:rsidRDefault="002B2C6F" w:rsidP="002B2C6F">
            <w:pPr>
              <w:widowControl w:val="0"/>
              <w:suppressAutoHyphens/>
              <w:jc w:val="center"/>
              <w:rPr>
                <w:rFonts w:ascii="Arial" w:hAnsi="Arial"/>
                <w:sz w:val="16"/>
                <w:szCs w:val="16"/>
              </w:rPr>
            </w:pPr>
          </w:p>
        </w:tc>
        <w:tc>
          <w:tcPr>
            <w:tcW w:w="1763" w:type="dxa"/>
            <w:tcBorders>
              <w:top w:val="single" w:sz="4" w:space="0" w:color="000000"/>
              <w:left w:val="single" w:sz="4" w:space="0" w:color="000000"/>
              <w:bottom w:val="single" w:sz="4" w:space="0" w:color="000000"/>
              <w:right w:val="single" w:sz="4" w:space="0" w:color="000000"/>
            </w:tcBorders>
            <w:vAlign w:val="center"/>
            <w:hideMark/>
          </w:tcPr>
          <w:p w:rsidR="002B2C6F" w:rsidRPr="002B2C6F" w:rsidRDefault="002B2C6F" w:rsidP="002B2C6F">
            <w:pPr>
              <w:widowControl w:val="0"/>
              <w:suppressAutoHyphens/>
              <w:jc w:val="center"/>
              <w:rPr>
                <w:rFonts w:ascii="Arial" w:hAnsi="Arial"/>
                <w:sz w:val="16"/>
                <w:szCs w:val="16"/>
              </w:rPr>
            </w:pPr>
            <w:r w:rsidRPr="002B2C6F">
              <w:rPr>
                <w:rFonts w:ascii="Arial" w:hAnsi="Arial"/>
                <w:sz w:val="16"/>
                <w:szCs w:val="16"/>
              </w:rPr>
              <w:t>R$ 1.000.000,00</w:t>
            </w:r>
          </w:p>
        </w:tc>
      </w:tr>
    </w:tbl>
    <w:p w:rsidR="002B2C6F" w:rsidRDefault="002B2C6F" w:rsidP="002B2C6F">
      <w:pPr>
        <w:spacing w:line="276" w:lineRule="auto"/>
        <w:ind w:right="-1368"/>
        <w:jc w:val="both"/>
        <w:rPr>
          <w:rFonts w:ascii="Arial" w:hAnsi="Arial" w:cs="Calibri"/>
        </w:rPr>
      </w:pPr>
    </w:p>
    <w:p w:rsidR="001A49FE" w:rsidRDefault="001A49FE" w:rsidP="001A49FE">
      <w:pPr>
        <w:spacing w:line="276" w:lineRule="auto"/>
        <w:jc w:val="both"/>
        <w:rPr>
          <w:rFonts w:ascii="Arial" w:hAnsi="Arial"/>
        </w:rPr>
      </w:pPr>
      <w:r>
        <w:rPr>
          <w:rFonts w:ascii="Arial" w:hAnsi="Arial"/>
        </w:rPr>
        <w:t>Art. 2º - Os valores para a execução da ação acima serão compensados da ação 5072 – Operacionalização de Obras e Reformas do Programa 010 – Cidade Urbanizada, constante no Projeto de Lei nº 139/2022, cuja soma total realocada é de R$ 348.112.273,00.</w:t>
      </w:r>
    </w:p>
    <w:p w:rsidR="001A49FE" w:rsidRDefault="001A49FE" w:rsidP="001A49FE">
      <w:pPr>
        <w:spacing w:line="276" w:lineRule="auto"/>
        <w:jc w:val="both"/>
        <w:rPr>
          <w:rFonts w:ascii="Arial" w:hAnsi="Arial"/>
        </w:rPr>
      </w:pPr>
    </w:p>
    <w:tbl>
      <w:tblPr>
        <w:tblW w:w="15352" w:type="dxa"/>
        <w:tblLayout w:type="fixed"/>
        <w:tblLook w:val="0400" w:firstRow="0" w:lastRow="0" w:firstColumn="0" w:lastColumn="0" w:noHBand="0" w:noVBand="1"/>
      </w:tblPr>
      <w:tblGrid>
        <w:gridCol w:w="1979"/>
        <w:gridCol w:w="1248"/>
        <w:gridCol w:w="1455"/>
        <w:gridCol w:w="7251"/>
        <w:gridCol w:w="704"/>
        <w:gridCol w:w="1321"/>
        <w:gridCol w:w="1394"/>
      </w:tblGrid>
      <w:tr w:rsidR="001A49FE" w:rsidTr="00C81F0F">
        <w:trPr>
          <w:trHeight w:val="411"/>
        </w:trPr>
        <w:tc>
          <w:tcPr>
            <w:tcW w:w="1979" w:type="dxa"/>
            <w:tcBorders>
              <w:top w:val="single" w:sz="4" w:space="0" w:color="000000"/>
              <w:left w:val="single" w:sz="4" w:space="0" w:color="000000"/>
              <w:bottom w:val="single" w:sz="4" w:space="0" w:color="000000"/>
              <w:right w:val="single" w:sz="4" w:space="0" w:color="000000"/>
            </w:tcBorders>
            <w:vAlign w:val="center"/>
            <w:hideMark/>
          </w:tcPr>
          <w:p w:rsidR="001A49FE" w:rsidRDefault="001A49FE" w:rsidP="00C81F0F">
            <w:pPr>
              <w:widowControl w:val="0"/>
              <w:suppressAutoHyphens/>
              <w:spacing w:line="276" w:lineRule="auto"/>
              <w:jc w:val="center"/>
              <w:rPr>
                <w:rFonts w:ascii="Arial" w:hAnsi="Arial"/>
                <w:sz w:val="16"/>
                <w:szCs w:val="16"/>
              </w:rPr>
            </w:pPr>
            <w:r>
              <w:rPr>
                <w:rFonts w:ascii="Arial" w:hAnsi="Arial"/>
                <w:sz w:val="16"/>
                <w:szCs w:val="16"/>
              </w:rPr>
              <w:t>PROJETO DE LEI</w:t>
            </w:r>
          </w:p>
        </w:tc>
        <w:tc>
          <w:tcPr>
            <w:tcW w:w="1248" w:type="dxa"/>
            <w:tcBorders>
              <w:top w:val="single" w:sz="4" w:space="0" w:color="000000"/>
              <w:left w:val="single" w:sz="4" w:space="0" w:color="000000"/>
              <w:bottom w:val="single" w:sz="4" w:space="0" w:color="000000"/>
              <w:right w:val="single" w:sz="4" w:space="0" w:color="000000"/>
            </w:tcBorders>
            <w:vAlign w:val="center"/>
            <w:hideMark/>
          </w:tcPr>
          <w:p w:rsidR="001A49FE" w:rsidRDefault="001A49FE" w:rsidP="00C81F0F">
            <w:pPr>
              <w:widowControl w:val="0"/>
              <w:suppressAutoHyphens/>
              <w:spacing w:line="276" w:lineRule="auto"/>
              <w:jc w:val="center"/>
              <w:rPr>
                <w:rFonts w:ascii="Arial" w:hAnsi="Arial"/>
                <w:sz w:val="16"/>
                <w:szCs w:val="16"/>
              </w:rPr>
            </w:pPr>
            <w:r>
              <w:rPr>
                <w:rFonts w:ascii="Arial" w:hAnsi="Arial"/>
                <w:sz w:val="16"/>
                <w:szCs w:val="16"/>
              </w:rPr>
              <w:t>EMENDA</w:t>
            </w:r>
          </w:p>
        </w:tc>
        <w:tc>
          <w:tcPr>
            <w:tcW w:w="1455" w:type="dxa"/>
            <w:tcBorders>
              <w:top w:val="single" w:sz="4" w:space="0" w:color="000000"/>
              <w:left w:val="single" w:sz="4" w:space="0" w:color="000000"/>
              <w:bottom w:val="single" w:sz="4" w:space="0" w:color="000000"/>
              <w:right w:val="single" w:sz="4" w:space="0" w:color="000000"/>
            </w:tcBorders>
            <w:vAlign w:val="center"/>
            <w:hideMark/>
          </w:tcPr>
          <w:p w:rsidR="001A49FE" w:rsidRDefault="001A49FE" w:rsidP="00C81F0F">
            <w:pPr>
              <w:widowControl w:val="0"/>
              <w:suppressAutoHyphens/>
              <w:spacing w:line="276" w:lineRule="auto"/>
              <w:jc w:val="center"/>
              <w:rPr>
                <w:rFonts w:ascii="Arial" w:hAnsi="Arial"/>
                <w:sz w:val="16"/>
                <w:szCs w:val="16"/>
              </w:rPr>
            </w:pPr>
            <w:r>
              <w:rPr>
                <w:rFonts w:ascii="Arial" w:hAnsi="Arial"/>
                <w:sz w:val="16"/>
                <w:szCs w:val="16"/>
              </w:rPr>
              <w:t>PROGRAMA</w:t>
            </w:r>
          </w:p>
        </w:tc>
        <w:tc>
          <w:tcPr>
            <w:tcW w:w="7251" w:type="dxa"/>
            <w:tcBorders>
              <w:top w:val="single" w:sz="4" w:space="0" w:color="000000"/>
              <w:left w:val="single" w:sz="4" w:space="0" w:color="000000"/>
              <w:bottom w:val="single" w:sz="4" w:space="0" w:color="000000"/>
              <w:right w:val="single" w:sz="4" w:space="0" w:color="000000"/>
            </w:tcBorders>
            <w:vAlign w:val="center"/>
            <w:hideMark/>
          </w:tcPr>
          <w:p w:rsidR="001A49FE" w:rsidRDefault="001A49FE" w:rsidP="00C81F0F">
            <w:pPr>
              <w:widowControl w:val="0"/>
              <w:suppressAutoHyphens/>
              <w:spacing w:line="276" w:lineRule="auto"/>
              <w:jc w:val="center"/>
              <w:rPr>
                <w:rFonts w:ascii="Arial" w:hAnsi="Arial"/>
                <w:sz w:val="16"/>
                <w:szCs w:val="16"/>
              </w:rPr>
            </w:pPr>
            <w:r>
              <w:rPr>
                <w:rFonts w:ascii="Arial" w:hAnsi="Arial"/>
                <w:sz w:val="16"/>
                <w:szCs w:val="16"/>
              </w:rPr>
              <w:t>PROJETO/ATIVIDADE</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1A49FE" w:rsidRDefault="001A49FE" w:rsidP="00C81F0F">
            <w:pPr>
              <w:widowControl w:val="0"/>
              <w:suppressAutoHyphens/>
              <w:spacing w:line="276" w:lineRule="auto"/>
              <w:jc w:val="center"/>
              <w:rPr>
                <w:rFonts w:ascii="Arial" w:hAnsi="Arial"/>
                <w:sz w:val="16"/>
                <w:szCs w:val="16"/>
              </w:rPr>
            </w:pPr>
            <w:r>
              <w:rPr>
                <w:rFonts w:ascii="Arial" w:hAnsi="Arial"/>
                <w:sz w:val="16"/>
                <w:szCs w:val="16"/>
              </w:rPr>
              <w:t>ANO</w:t>
            </w:r>
          </w:p>
        </w:tc>
        <w:tc>
          <w:tcPr>
            <w:tcW w:w="1321" w:type="dxa"/>
            <w:tcBorders>
              <w:top w:val="single" w:sz="4" w:space="0" w:color="000000"/>
              <w:left w:val="single" w:sz="4" w:space="0" w:color="000000"/>
              <w:bottom w:val="single" w:sz="4" w:space="0" w:color="000000"/>
              <w:right w:val="single" w:sz="4" w:space="0" w:color="000000"/>
            </w:tcBorders>
            <w:vAlign w:val="center"/>
            <w:hideMark/>
          </w:tcPr>
          <w:p w:rsidR="001A49FE" w:rsidRDefault="001A49FE" w:rsidP="00C81F0F">
            <w:pPr>
              <w:widowControl w:val="0"/>
              <w:suppressAutoHyphens/>
              <w:spacing w:line="276" w:lineRule="auto"/>
              <w:jc w:val="center"/>
              <w:rPr>
                <w:rFonts w:ascii="Arial" w:hAnsi="Arial"/>
                <w:sz w:val="16"/>
                <w:szCs w:val="16"/>
              </w:rPr>
            </w:pPr>
            <w:r>
              <w:rPr>
                <w:rFonts w:ascii="Arial" w:hAnsi="Arial"/>
                <w:sz w:val="16"/>
                <w:szCs w:val="16"/>
              </w:rPr>
              <w:t>PRODUTO</w:t>
            </w:r>
          </w:p>
        </w:tc>
        <w:tc>
          <w:tcPr>
            <w:tcW w:w="1394" w:type="dxa"/>
            <w:tcBorders>
              <w:top w:val="single" w:sz="4" w:space="0" w:color="000000"/>
              <w:left w:val="single" w:sz="4" w:space="0" w:color="000000"/>
              <w:bottom w:val="single" w:sz="4" w:space="0" w:color="000000"/>
              <w:right w:val="single" w:sz="4" w:space="0" w:color="000000"/>
            </w:tcBorders>
            <w:vAlign w:val="center"/>
            <w:hideMark/>
          </w:tcPr>
          <w:p w:rsidR="001A49FE" w:rsidRDefault="001A49FE" w:rsidP="00C81F0F">
            <w:pPr>
              <w:widowControl w:val="0"/>
              <w:suppressAutoHyphens/>
              <w:spacing w:line="276" w:lineRule="auto"/>
              <w:jc w:val="center"/>
              <w:rPr>
                <w:rFonts w:ascii="Arial" w:hAnsi="Arial"/>
                <w:sz w:val="16"/>
                <w:szCs w:val="16"/>
              </w:rPr>
            </w:pPr>
            <w:r>
              <w:rPr>
                <w:rFonts w:ascii="Arial" w:hAnsi="Arial"/>
                <w:sz w:val="16"/>
                <w:szCs w:val="16"/>
              </w:rPr>
              <w:t>UNIDADE DE MEDIDA</w:t>
            </w:r>
          </w:p>
        </w:tc>
      </w:tr>
      <w:tr w:rsidR="001A49FE" w:rsidTr="00C81F0F">
        <w:trPr>
          <w:trHeight w:val="300"/>
        </w:trPr>
        <w:tc>
          <w:tcPr>
            <w:tcW w:w="1979" w:type="dxa"/>
            <w:tcBorders>
              <w:top w:val="single" w:sz="4" w:space="0" w:color="000000"/>
              <w:left w:val="single" w:sz="4" w:space="0" w:color="000000"/>
              <w:bottom w:val="single" w:sz="4" w:space="0" w:color="000000"/>
              <w:right w:val="single" w:sz="4" w:space="0" w:color="000000"/>
            </w:tcBorders>
            <w:vAlign w:val="center"/>
          </w:tcPr>
          <w:p w:rsidR="001A49FE" w:rsidRDefault="001A49FE" w:rsidP="00C81F0F">
            <w:pPr>
              <w:widowControl w:val="0"/>
              <w:suppressAutoHyphens/>
              <w:spacing w:line="276" w:lineRule="auto"/>
              <w:jc w:val="center"/>
              <w:rPr>
                <w:rFonts w:ascii="Arial" w:hAnsi="Arial"/>
                <w:sz w:val="16"/>
                <w:szCs w:val="16"/>
              </w:rPr>
            </w:pPr>
            <w:r>
              <w:rPr>
                <w:rFonts w:ascii="Arial" w:hAnsi="Arial"/>
                <w:sz w:val="16"/>
                <w:szCs w:val="16"/>
              </w:rPr>
              <w:t>139/2022</w:t>
            </w:r>
          </w:p>
        </w:tc>
        <w:tc>
          <w:tcPr>
            <w:tcW w:w="1248" w:type="dxa"/>
            <w:tcBorders>
              <w:top w:val="single" w:sz="4" w:space="0" w:color="000000"/>
              <w:left w:val="single" w:sz="4" w:space="0" w:color="000000"/>
              <w:bottom w:val="single" w:sz="4" w:space="0" w:color="000000"/>
              <w:right w:val="single" w:sz="4" w:space="0" w:color="000000"/>
            </w:tcBorders>
            <w:vAlign w:val="center"/>
            <w:hideMark/>
          </w:tcPr>
          <w:p w:rsidR="001A49FE" w:rsidRDefault="001A49FE" w:rsidP="00C81F0F">
            <w:pPr>
              <w:widowControl w:val="0"/>
              <w:suppressAutoHyphens/>
              <w:spacing w:line="276" w:lineRule="auto"/>
              <w:jc w:val="center"/>
              <w:rPr>
                <w:rFonts w:ascii="Arial" w:hAnsi="Arial"/>
                <w:sz w:val="16"/>
                <w:szCs w:val="16"/>
              </w:rPr>
            </w:pPr>
            <w:r>
              <w:rPr>
                <w:rFonts w:ascii="Arial" w:hAnsi="Arial"/>
                <w:sz w:val="16"/>
                <w:szCs w:val="16"/>
              </w:rPr>
              <w:t>–</w:t>
            </w:r>
          </w:p>
        </w:tc>
        <w:tc>
          <w:tcPr>
            <w:tcW w:w="1455" w:type="dxa"/>
            <w:tcBorders>
              <w:top w:val="single" w:sz="4" w:space="0" w:color="000000"/>
              <w:left w:val="single" w:sz="4" w:space="0" w:color="000000"/>
              <w:bottom w:val="single" w:sz="4" w:space="0" w:color="000000"/>
              <w:right w:val="single" w:sz="4" w:space="0" w:color="000000"/>
            </w:tcBorders>
            <w:vAlign w:val="center"/>
            <w:hideMark/>
          </w:tcPr>
          <w:p w:rsidR="001A49FE" w:rsidRDefault="001A49FE" w:rsidP="00C81F0F">
            <w:pPr>
              <w:widowControl w:val="0"/>
              <w:suppressAutoHyphens/>
              <w:spacing w:line="276" w:lineRule="auto"/>
              <w:jc w:val="center"/>
              <w:rPr>
                <w:rFonts w:ascii="Arial" w:hAnsi="Arial"/>
                <w:sz w:val="16"/>
                <w:szCs w:val="16"/>
              </w:rPr>
            </w:pPr>
            <w:r>
              <w:rPr>
                <w:rFonts w:ascii="Arial" w:hAnsi="Arial"/>
                <w:sz w:val="16"/>
                <w:szCs w:val="16"/>
              </w:rPr>
              <w:t>5072</w:t>
            </w:r>
          </w:p>
        </w:tc>
        <w:tc>
          <w:tcPr>
            <w:tcW w:w="7251" w:type="dxa"/>
            <w:tcBorders>
              <w:top w:val="single" w:sz="4" w:space="0" w:color="000000"/>
              <w:left w:val="single" w:sz="4" w:space="0" w:color="000000"/>
              <w:bottom w:val="single" w:sz="4" w:space="0" w:color="000000"/>
              <w:right w:val="single" w:sz="4" w:space="0" w:color="000000"/>
            </w:tcBorders>
            <w:vAlign w:val="center"/>
            <w:hideMark/>
          </w:tcPr>
          <w:p w:rsidR="001A49FE" w:rsidRDefault="001A49FE" w:rsidP="00C81F0F">
            <w:pPr>
              <w:widowControl w:val="0"/>
              <w:suppressAutoHyphens/>
              <w:spacing w:line="276" w:lineRule="auto"/>
              <w:jc w:val="center"/>
              <w:rPr>
                <w:rFonts w:ascii="Arial" w:hAnsi="Arial"/>
                <w:sz w:val="16"/>
                <w:szCs w:val="16"/>
              </w:rPr>
            </w:pPr>
            <w:r>
              <w:rPr>
                <w:rFonts w:ascii="Arial" w:hAnsi="Arial"/>
                <w:sz w:val="16"/>
                <w:szCs w:val="16"/>
              </w:rPr>
              <w:t>Operacionalização de Obras e Reformas</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1A49FE" w:rsidRDefault="001A49FE" w:rsidP="00C81F0F">
            <w:pPr>
              <w:widowControl w:val="0"/>
              <w:suppressAutoHyphens/>
              <w:spacing w:line="276" w:lineRule="auto"/>
              <w:jc w:val="center"/>
              <w:rPr>
                <w:rFonts w:ascii="Arial" w:hAnsi="Arial"/>
                <w:sz w:val="16"/>
                <w:szCs w:val="16"/>
              </w:rPr>
            </w:pPr>
            <w:r>
              <w:rPr>
                <w:rFonts w:ascii="Arial" w:hAnsi="Arial"/>
                <w:sz w:val="16"/>
                <w:szCs w:val="16"/>
              </w:rPr>
              <w:t>2023</w:t>
            </w:r>
          </w:p>
        </w:tc>
        <w:tc>
          <w:tcPr>
            <w:tcW w:w="1321" w:type="dxa"/>
            <w:tcBorders>
              <w:top w:val="single" w:sz="4" w:space="0" w:color="000000"/>
              <w:left w:val="single" w:sz="4" w:space="0" w:color="000000"/>
              <w:bottom w:val="single" w:sz="4" w:space="0" w:color="000000"/>
              <w:right w:val="single" w:sz="4" w:space="0" w:color="000000"/>
            </w:tcBorders>
            <w:vAlign w:val="center"/>
            <w:hideMark/>
          </w:tcPr>
          <w:p w:rsidR="001A49FE" w:rsidRDefault="001A49FE" w:rsidP="00C81F0F">
            <w:pPr>
              <w:widowControl w:val="0"/>
              <w:suppressAutoHyphens/>
              <w:spacing w:line="276" w:lineRule="auto"/>
              <w:jc w:val="center"/>
              <w:rPr>
                <w:rFonts w:ascii="Arial" w:hAnsi="Arial"/>
                <w:sz w:val="16"/>
                <w:szCs w:val="16"/>
              </w:rPr>
            </w:pPr>
            <w:r>
              <w:rPr>
                <w:rFonts w:ascii="Arial" w:hAnsi="Arial"/>
                <w:sz w:val="16"/>
                <w:szCs w:val="16"/>
              </w:rPr>
              <w:t>–</w:t>
            </w:r>
          </w:p>
        </w:tc>
        <w:tc>
          <w:tcPr>
            <w:tcW w:w="1394" w:type="dxa"/>
            <w:tcBorders>
              <w:top w:val="single" w:sz="4" w:space="0" w:color="000000"/>
              <w:left w:val="single" w:sz="4" w:space="0" w:color="000000"/>
              <w:bottom w:val="single" w:sz="4" w:space="0" w:color="000000"/>
              <w:right w:val="single" w:sz="4" w:space="0" w:color="000000"/>
            </w:tcBorders>
            <w:vAlign w:val="center"/>
            <w:hideMark/>
          </w:tcPr>
          <w:p w:rsidR="001A49FE" w:rsidRDefault="001A49FE" w:rsidP="00C81F0F">
            <w:pPr>
              <w:widowControl w:val="0"/>
              <w:suppressAutoHyphens/>
              <w:spacing w:line="276" w:lineRule="auto"/>
              <w:jc w:val="center"/>
              <w:rPr>
                <w:rFonts w:ascii="Arial" w:hAnsi="Arial"/>
                <w:sz w:val="16"/>
                <w:szCs w:val="16"/>
              </w:rPr>
            </w:pPr>
            <w:r>
              <w:rPr>
                <w:rFonts w:ascii="Arial" w:hAnsi="Arial"/>
                <w:sz w:val="16"/>
                <w:szCs w:val="16"/>
              </w:rPr>
              <w:t>–</w:t>
            </w:r>
          </w:p>
        </w:tc>
      </w:tr>
      <w:tr w:rsidR="001A49FE" w:rsidTr="00C81F0F">
        <w:trPr>
          <w:trHeight w:val="300"/>
        </w:trPr>
        <w:tc>
          <w:tcPr>
            <w:tcW w:w="4682" w:type="dxa"/>
            <w:gridSpan w:val="3"/>
            <w:tcBorders>
              <w:top w:val="single" w:sz="4" w:space="0" w:color="000000"/>
              <w:left w:val="single" w:sz="4" w:space="0" w:color="000000"/>
              <w:bottom w:val="single" w:sz="4" w:space="0" w:color="000000"/>
              <w:right w:val="single" w:sz="4" w:space="0" w:color="000000"/>
            </w:tcBorders>
            <w:vAlign w:val="center"/>
            <w:hideMark/>
          </w:tcPr>
          <w:p w:rsidR="001A49FE" w:rsidRDefault="001A49FE" w:rsidP="00C81F0F">
            <w:pPr>
              <w:widowControl w:val="0"/>
              <w:suppressAutoHyphens/>
              <w:spacing w:line="276" w:lineRule="auto"/>
              <w:jc w:val="center"/>
              <w:rPr>
                <w:rFonts w:ascii="Arial" w:hAnsi="Arial"/>
                <w:sz w:val="16"/>
                <w:szCs w:val="16"/>
              </w:rPr>
            </w:pPr>
            <w:r>
              <w:rPr>
                <w:rFonts w:ascii="Arial" w:hAnsi="Arial"/>
                <w:sz w:val="16"/>
                <w:szCs w:val="16"/>
              </w:rPr>
              <w:t>META FÍSICA</w:t>
            </w:r>
          </w:p>
        </w:tc>
        <w:tc>
          <w:tcPr>
            <w:tcW w:w="10670" w:type="dxa"/>
            <w:gridSpan w:val="4"/>
            <w:tcBorders>
              <w:top w:val="single" w:sz="4" w:space="0" w:color="000000"/>
              <w:left w:val="single" w:sz="4" w:space="0" w:color="000000"/>
              <w:bottom w:val="single" w:sz="4" w:space="0" w:color="000000"/>
              <w:right w:val="single" w:sz="4" w:space="0" w:color="000000"/>
            </w:tcBorders>
            <w:vAlign w:val="center"/>
            <w:hideMark/>
          </w:tcPr>
          <w:p w:rsidR="001A49FE" w:rsidRDefault="001A49FE" w:rsidP="00C81F0F">
            <w:pPr>
              <w:widowControl w:val="0"/>
              <w:suppressAutoHyphens/>
              <w:spacing w:line="276" w:lineRule="auto"/>
              <w:jc w:val="center"/>
              <w:rPr>
                <w:rFonts w:ascii="Arial" w:hAnsi="Arial"/>
                <w:sz w:val="16"/>
                <w:szCs w:val="16"/>
              </w:rPr>
            </w:pPr>
            <w:r>
              <w:rPr>
                <w:rFonts w:ascii="Arial" w:hAnsi="Arial"/>
                <w:sz w:val="16"/>
                <w:szCs w:val="16"/>
              </w:rPr>
              <w:t>META FINANCEIRA</w:t>
            </w:r>
          </w:p>
        </w:tc>
      </w:tr>
      <w:tr w:rsidR="001A49FE" w:rsidTr="00C81F0F">
        <w:trPr>
          <w:trHeight w:val="300"/>
        </w:trPr>
        <w:tc>
          <w:tcPr>
            <w:tcW w:w="4682" w:type="dxa"/>
            <w:gridSpan w:val="3"/>
            <w:tcBorders>
              <w:top w:val="single" w:sz="4" w:space="0" w:color="000000"/>
              <w:left w:val="single" w:sz="4" w:space="0" w:color="000000"/>
              <w:bottom w:val="single" w:sz="4" w:space="0" w:color="000000"/>
              <w:right w:val="single" w:sz="4" w:space="0" w:color="000000"/>
            </w:tcBorders>
            <w:vAlign w:val="center"/>
            <w:hideMark/>
          </w:tcPr>
          <w:p w:rsidR="001A49FE" w:rsidRDefault="001A49FE" w:rsidP="00C81F0F">
            <w:pPr>
              <w:widowControl w:val="0"/>
              <w:suppressAutoHyphens/>
              <w:spacing w:line="276" w:lineRule="auto"/>
              <w:jc w:val="center"/>
              <w:rPr>
                <w:rFonts w:ascii="Arial" w:hAnsi="Arial"/>
                <w:sz w:val="16"/>
                <w:szCs w:val="16"/>
              </w:rPr>
            </w:pPr>
          </w:p>
        </w:tc>
        <w:tc>
          <w:tcPr>
            <w:tcW w:w="10670" w:type="dxa"/>
            <w:gridSpan w:val="4"/>
            <w:tcBorders>
              <w:top w:val="single" w:sz="4" w:space="0" w:color="000000"/>
              <w:left w:val="single" w:sz="4" w:space="0" w:color="000000"/>
              <w:bottom w:val="single" w:sz="4" w:space="0" w:color="000000"/>
              <w:right w:val="single" w:sz="4" w:space="0" w:color="000000"/>
            </w:tcBorders>
            <w:vAlign w:val="center"/>
            <w:hideMark/>
          </w:tcPr>
          <w:p w:rsidR="001A49FE" w:rsidRDefault="001A49FE" w:rsidP="001A49FE">
            <w:pPr>
              <w:widowControl w:val="0"/>
              <w:suppressAutoHyphens/>
              <w:spacing w:line="276" w:lineRule="auto"/>
              <w:jc w:val="center"/>
              <w:rPr>
                <w:rFonts w:ascii="Arial" w:hAnsi="Arial"/>
                <w:sz w:val="16"/>
                <w:szCs w:val="16"/>
              </w:rPr>
            </w:pPr>
            <w:r>
              <w:rPr>
                <w:rFonts w:ascii="Arial" w:hAnsi="Arial"/>
                <w:sz w:val="16"/>
                <w:szCs w:val="16"/>
              </w:rPr>
              <w:t xml:space="preserve">R$ </w:t>
            </w:r>
            <w:r>
              <w:rPr>
                <w:rFonts w:ascii="Arial" w:hAnsi="Arial"/>
                <w:sz w:val="16"/>
                <w:szCs w:val="16"/>
              </w:rPr>
              <w:t>1.0</w:t>
            </w:r>
            <w:r>
              <w:rPr>
                <w:rFonts w:ascii="Arial" w:hAnsi="Arial"/>
                <w:sz w:val="16"/>
                <w:szCs w:val="16"/>
              </w:rPr>
              <w:t>00.000,00</w:t>
            </w:r>
          </w:p>
        </w:tc>
      </w:tr>
    </w:tbl>
    <w:p w:rsidR="002B2C6F" w:rsidRDefault="002B2C6F" w:rsidP="002B2C6F">
      <w:pPr>
        <w:spacing w:line="276" w:lineRule="auto"/>
        <w:ind w:left="1080"/>
        <w:jc w:val="both"/>
        <w:rPr>
          <w:rFonts w:ascii="Arial" w:hAnsi="Arial" w:cs="Calibri"/>
        </w:rPr>
      </w:pPr>
    </w:p>
    <w:p w:rsidR="002B2C6F" w:rsidRDefault="002B2C6F">
      <w:pPr>
        <w:rPr>
          <w:rFonts w:ascii="Arial" w:hAnsi="Arial" w:cs="Calibri"/>
        </w:rPr>
      </w:pPr>
      <w:r>
        <w:rPr>
          <w:rFonts w:ascii="Arial" w:hAnsi="Arial" w:cs="Calibri"/>
        </w:rPr>
        <w:br w:type="page"/>
      </w:r>
    </w:p>
    <w:p w:rsidR="002B2C6F" w:rsidRDefault="002B2C6F" w:rsidP="002B2C6F">
      <w:pPr>
        <w:spacing w:line="276" w:lineRule="auto"/>
        <w:ind w:left="1080"/>
        <w:jc w:val="both"/>
        <w:rPr>
          <w:rFonts w:ascii="Arial" w:hAnsi="Arial" w:cs="Calibri"/>
        </w:rPr>
      </w:pPr>
    </w:p>
    <w:p w:rsidR="002B2C6F" w:rsidRDefault="002B2C6F" w:rsidP="002B2C6F">
      <w:pPr>
        <w:spacing w:line="276" w:lineRule="auto"/>
        <w:jc w:val="both"/>
        <w:rPr>
          <w:rFonts w:ascii="Arial" w:hAnsi="Arial"/>
        </w:rPr>
      </w:pPr>
      <w:r w:rsidRPr="002B2C6F">
        <w:rPr>
          <w:rFonts w:ascii="Arial" w:hAnsi="Arial"/>
          <w:b/>
        </w:rPr>
        <w:t>JUSTIFICATIVA</w:t>
      </w:r>
      <w:r>
        <w:rPr>
          <w:rFonts w:ascii="Arial" w:hAnsi="Arial"/>
        </w:rPr>
        <w:t>:</w:t>
      </w:r>
    </w:p>
    <w:p w:rsidR="002B2C6F" w:rsidRDefault="002B2C6F" w:rsidP="002B2C6F">
      <w:pPr>
        <w:spacing w:line="276" w:lineRule="auto"/>
        <w:jc w:val="center"/>
        <w:rPr>
          <w:rFonts w:ascii="Arial" w:hAnsi="Arial"/>
        </w:rPr>
      </w:pPr>
    </w:p>
    <w:p w:rsidR="002B2C6F" w:rsidRDefault="002B2C6F" w:rsidP="002B2C6F">
      <w:pPr>
        <w:spacing w:line="276" w:lineRule="auto"/>
        <w:ind w:firstLine="720"/>
        <w:jc w:val="both"/>
        <w:rPr>
          <w:rFonts w:ascii="Arial" w:hAnsi="Arial"/>
        </w:rPr>
      </w:pPr>
      <w:r>
        <w:rPr>
          <w:rFonts w:ascii="Arial" w:hAnsi="Arial"/>
        </w:rPr>
        <w:t>Ampliar a universalização da climatização nas unidades de ensino da rede municipal de Niterói. Há 39 unidades de ensino climatizadas, mas faltam 53 que ainda não foram contempladas que são as seguintes: UMEI Alberto de Oliveira, UMEI Antonio Vieira da Rocha, UMEI Portugal Pequeno, UMEI Maria Vitória Ayres Neves, UMEI Julieta Botelho, UMEI Mary Sarney, UMEI Renata Magaldi, UMEI Alberto Brandão, UMEI Nilo Neves, UMEI Vice-Prefeito Luiz Eduardo Travassos, NAEI Sebastião Luiz Tatagiba, UMEI Elenir Ramos Meirelles, UMEI Gabriel Mistral, UMEI Neuza Brizola, UMEI Rosalina de Araújo Costa, UMEI Margareth Flores, UMEI Senador Vasconcellos Torres, EM Ayrton Senna, EM Dr. Alberto Francisco Torres, EM Maestro Heitor Villa-Lobos, EM Nossa Senhora da Penha, EM Santos Dumont, EM Antonio Coutinho de Azevedo, EM Djalma Coutinho de Oliveira, EM Dom José Pereira Alves, EM Ernani Moreira Franco, EM Jacinta Medela, EM Noronha Santos, EM Rachide da Glória Salim Saker, EM Demenciano Antonio de Moura, EM José de Anchieta, EM Paulo Freire, EM Maria de Lourdes Barbosa Santos, EM Sebastiana Gonçalves Pinho, EM Vila Costa Monteiro, EM Diógenes Ribeiro de Mendonça, EM Felisberto de Carvalho, EM Honorina de Carvalho, EM Levi Carneiro, EM Professor Horácio Pacheco, EM Levi Carneiro, EM Professor Horácio Pacheco, EM Sitio do Ipê, EM Adelino Magalhães, EM Governador Roberto Silveira, EM Infante Dom Henrique, EM João Brazil, Em Mestra Fininha, EM Prof. André Trouche, EM Maria Angela Moreira Pinto, EM Padre Leonel França, EM Elvia Lucia Esteves Vasconcellos, EM Heloneida Studart, EM Bolívia de Lima Gaetho, EM Maralegre. Emenda de mesmo teor foi aprovada na LOA 2021/2022 e não foi executada.</w:t>
      </w:r>
    </w:p>
    <w:p w:rsidR="004E2572" w:rsidRPr="00666A02" w:rsidRDefault="004E2572" w:rsidP="004E2572">
      <w:pPr>
        <w:spacing w:line="276" w:lineRule="auto"/>
        <w:jc w:val="right"/>
        <w:rPr>
          <w:rFonts w:ascii="Arial" w:hAnsi="Arial"/>
        </w:rPr>
      </w:pPr>
    </w:p>
    <w:p w:rsidR="0036002A" w:rsidRPr="00CE6F0A" w:rsidRDefault="0036002A" w:rsidP="0036002A">
      <w:pPr>
        <w:spacing w:line="276" w:lineRule="auto"/>
        <w:jc w:val="right"/>
        <w:rPr>
          <w:rFonts w:ascii="Arial" w:hAnsi="Arial"/>
        </w:rPr>
      </w:pPr>
    </w:p>
    <w:p w:rsidR="0036002A" w:rsidRPr="001975CE" w:rsidRDefault="0036002A" w:rsidP="0036002A">
      <w:pPr>
        <w:spacing w:line="276" w:lineRule="auto"/>
        <w:jc w:val="right"/>
        <w:rPr>
          <w:rFonts w:ascii="Arial" w:hAnsi="Arial"/>
        </w:rPr>
      </w:pPr>
      <w:r>
        <w:rPr>
          <w:rFonts w:ascii="Arial" w:hAnsi="Arial"/>
          <w:noProof/>
        </w:rPr>
        <w:drawing>
          <wp:anchor distT="0" distB="0" distL="114300" distR="114300" simplePos="0" relativeHeight="251659264" behindDoc="1" locked="0" layoutInCell="1" allowOverlap="1">
            <wp:simplePos x="0" y="0"/>
            <wp:positionH relativeFrom="column">
              <wp:posOffset>493732</wp:posOffset>
            </wp:positionH>
            <wp:positionV relativeFrom="paragraph">
              <wp:posOffset>118739</wp:posOffset>
            </wp:positionV>
            <wp:extent cx="5643519" cy="2097248"/>
            <wp:effectExtent l="19050" t="0" r="0" b="0"/>
            <wp:wrapNone/>
            <wp:docPr id="9" name="Imagem 1" descr="Assinatura PE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natura PEG.jpeg"/>
                    <pic:cNvPicPr/>
                  </pic:nvPicPr>
                  <pic:blipFill>
                    <a:blip r:embed="rId8"/>
                    <a:stretch>
                      <a:fillRect/>
                    </a:stretch>
                  </pic:blipFill>
                  <pic:spPr>
                    <a:xfrm>
                      <a:off x="0" y="0"/>
                      <a:ext cx="5643519" cy="2097248"/>
                    </a:xfrm>
                    <a:prstGeom prst="rect">
                      <a:avLst/>
                    </a:prstGeom>
                  </pic:spPr>
                </pic:pic>
              </a:graphicData>
            </a:graphic>
          </wp:anchor>
        </w:drawing>
      </w:r>
      <w:r>
        <w:rPr>
          <w:rFonts w:ascii="Arial" w:hAnsi="Arial"/>
        </w:rPr>
        <w:t xml:space="preserve">Sala das Sessões, </w:t>
      </w:r>
      <w:r w:rsidRPr="001975CE">
        <w:rPr>
          <w:rFonts w:ascii="Arial" w:hAnsi="Arial"/>
        </w:rPr>
        <w:t xml:space="preserve">1 de </w:t>
      </w:r>
      <w:r>
        <w:rPr>
          <w:rFonts w:ascii="Arial" w:hAnsi="Arial"/>
        </w:rPr>
        <w:t>dez</w:t>
      </w:r>
      <w:r w:rsidRPr="001975CE">
        <w:rPr>
          <w:rFonts w:ascii="Arial" w:hAnsi="Arial"/>
        </w:rPr>
        <w:t>embro de 2022.</w:t>
      </w:r>
    </w:p>
    <w:p w:rsidR="0036002A" w:rsidRPr="001975CE" w:rsidRDefault="0036002A" w:rsidP="0036002A">
      <w:pPr>
        <w:spacing w:line="276" w:lineRule="auto"/>
        <w:jc w:val="right"/>
        <w:rPr>
          <w:rFonts w:ascii="Arial" w:hAnsi="Arial"/>
        </w:rPr>
      </w:pPr>
    </w:p>
    <w:p w:rsidR="0036002A" w:rsidRPr="001975CE" w:rsidRDefault="0036002A" w:rsidP="0036002A">
      <w:pPr>
        <w:spacing w:line="276" w:lineRule="auto"/>
        <w:jc w:val="right"/>
        <w:rPr>
          <w:rFonts w:ascii="Arial" w:hAnsi="Arial"/>
        </w:rPr>
      </w:pPr>
    </w:p>
    <w:p w:rsidR="0036002A" w:rsidRDefault="0036002A" w:rsidP="0036002A">
      <w:pPr>
        <w:spacing w:line="276" w:lineRule="auto"/>
        <w:jc w:val="center"/>
        <w:rPr>
          <w:rFonts w:ascii="Arial" w:hAnsi="Arial"/>
        </w:rPr>
      </w:pPr>
    </w:p>
    <w:p w:rsidR="0036002A" w:rsidRPr="001975CE" w:rsidRDefault="0036002A" w:rsidP="0036002A">
      <w:pPr>
        <w:spacing w:line="276" w:lineRule="auto"/>
        <w:jc w:val="center"/>
        <w:rPr>
          <w:rFonts w:ascii="Arial" w:hAnsi="Arial"/>
        </w:rPr>
      </w:pPr>
    </w:p>
    <w:p w:rsidR="0036002A" w:rsidRPr="001975CE" w:rsidRDefault="0036002A" w:rsidP="0036002A">
      <w:pPr>
        <w:spacing w:line="276" w:lineRule="auto"/>
        <w:rPr>
          <w:rFonts w:ascii="Arial" w:hAnsi="Arial"/>
        </w:rPr>
      </w:pPr>
    </w:p>
    <w:p w:rsidR="0036002A" w:rsidRPr="001975CE" w:rsidRDefault="0036002A" w:rsidP="0036002A">
      <w:pPr>
        <w:spacing w:line="276" w:lineRule="auto"/>
        <w:jc w:val="center"/>
        <w:rPr>
          <w:rFonts w:ascii="Arial" w:hAnsi="Arial"/>
        </w:rPr>
      </w:pPr>
      <w:r>
        <w:rPr>
          <w:rFonts w:ascii="Arial" w:hAnsi="Arial"/>
        </w:rPr>
        <w:t>PAULO EDUARDO GOMES</w:t>
      </w:r>
      <w:r>
        <w:rPr>
          <w:rFonts w:ascii="Arial" w:hAnsi="Arial"/>
        </w:rPr>
        <w:tab/>
      </w:r>
      <w:r>
        <w:rPr>
          <w:rFonts w:ascii="Arial" w:hAnsi="Arial"/>
        </w:rPr>
        <w:tab/>
      </w:r>
      <w:r>
        <w:rPr>
          <w:rFonts w:ascii="Arial" w:hAnsi="Arial"/>
        </w:rPr>
        <w:tab/>
      </w:r>
      <w:r>
        <w:rPr>
          <w:rFonts w:ascii="Arial" w:hAnsi="Arial"/>
        </w:rPr>
        <w:tab/>
      </w:r>
      <w:r>
        <w:rPr>
          <w:rFonts w:ascii="Arial" w:hAnsi="Arial"/>
        </w:rPr>
        <w:tab/>
        <w:t>BENNY BRIOLLY</w:t>
      </w:r>
    </w:p>
    <w:p w:rsidR="00C72447" w:rsidRPr="00666A02" w:rsidRDefault="00C72447" w:rsidP="0036002A">
      <w:pPr>
        <w:spacing w:line="276" w:lineRule="auto"/>
        <w:jc w:val="right"/>
        <w:rPr>
          <w:rFonts w:ascii="Arial" w:hAnsi="Arial"/>
        </w:rPr>
      </w:pPr>
    </w:p>
    <w:sectPr w:rsidR="00C72447" w:rsidRPr="00666A02" w:rsidSect="00F375B0">
      <w:headerReference w:type="default" r:id="rId9"/>
      <w:pgSz w:w="16838" w:h="11906" w:orient="landscape" w:code="9"/>
      <w:pgMar w:top="851" w:right="851" w:bottom="426" w:left="851" w:header="709" w:footer="3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7A8" w:rsidRDefault="005817A8">
      <w:r>
        <w:separator/>
      </w:r>
    </w:p>
  </w:endnote>
  <w:endnote w:type="continuationSeparator" w:id="0">
    <w:p w:rsidR="005817A8" w:rsidRDefault="00581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7A8" w:rsidRDefault="005817A8">
      <w:r>
        <w:separator/>
      </w:r>
    </w:p>
  </w:footnote>
  <w:footnote w:type="continuationSeparator" w:id="0">
    <w:p w:rsidR="005817A8" w:rsidRDefault="005817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ook w:val="01E0" w:firstRow="1" w:lastRow="1" w:firstColumn="1" w:lastColumn="1" w:noHBand="0" w:noVBand="0"/>
    </w:tblPr>
    <w:tblGrid>
      <w:gridCol w:w="1728"/>
      <w:gridCol w:w="7920"/>
    </w:tblGrid>
    <w:tr w:rsidR="00A70C6A" w:rsidTr="00C72447">
      <w:trPr>
        <w:trHeight w:val="1417"/>
        <w:jc w:val="center"/>
      </w:trPr>
      <w:tc>
        <w:tcPr>
          <w:tcW w:w="1728" w:type="dxa"/>
        </w:tcPr>
        <w:p w:rsidR="00A70C6A" w:rsidRDefault="00886763" w:rsidP="00AA4C49">
          <w:pPr>
            <w:pStyle w:val="Cabealho"/>
          </w:pPr>
          <w:r>
            <w:rPr>
              <w:noProof/>
            </w:rPr>
            <w:drawing>
              <wp:inline distT="0" distB="0" distL="0" distR="0">
                <wp:extent cx="654050" cy="780415"/>
                <wp:effectExtent l="19050" t="0" r="0" b="0"/>
                <wp:docPr id="1" name="Imagem 1" descr="Logo C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MN"/>
                        <pic:cNvPicPr>
                          <a:picLocks noChangeAspect="1" noChangeArrowheads="1"/>
                        </pic:cNvPicPr>
                      </pic:nvPicPr>
                      <pic:blipFill>
                        <a:blip r:embed="rId1"/>
                        <a:srcRect/>
                        <a:stretch>
                          <a:fillRect/>
                        </a:stretch>
                      </pic:blipFill>
                      <pic:spPr bwMode="auto">
                        <a:xfrm>
                          <a:off x="0" y="0"/>
                          <a:ext cx="654050" cy="780415"/>
                        </a:xfrm>
                        <a:prstGeom prst="rect">
                          <a:avLst/>
                        </a:prstGeom>
                        <a:noFill/>
                        <a:ln w="9525">
                          <a:noFill/>
                          <a:miter lim="800000"/>
                          <a:headEnd/>
                          <a:tailEnd/>
                        </a:ln>
                      </pic:spPr>
                    </pic:pic>
                  </a:graphicData>
                </a:graphic>
              </wp:inline>
            </w:drawing>
          </w:r>
        </w:p>
      </w:tc>
      <w:tc>
        <w:tcPr>
          <w:tcW w:w="7920" w:type="dxa"/>
        </w:tcPr>
        <w:p w:rsidR="00A70C6A" w:rsidRPr="000C5999" w:rsidRDefault="00A70C6A" w:rsidP="000C5999">
          <w:pPr>
            <w:pStyle w:val="Cabealho"/>
            <w:jc w:val="center"/>
            <w:rPr>
              <w:rFonts w:ascii="Tahoma" w:hAnsi="Tahoma" w:cs="Arial"/>
              <w:b/>
              <w:sz w:val="40"/>
              <w:szCs w:val="48"/>
            </w:rPr>
          </w:pPr>
          <w:r w:rsidRPr="000C5999">
            <w:rPr>
              <w:rFonts w:ascii="Tahoma" w:hAnsi="Tahoma" w:cs="Arial"/>
              <w:b/>
              <w:sz w:val="48"/>
              <w:szCs w:val="48"/>
            </w:rPr>
            <w:t xml:space="preserve">Câmara Municipal </w:t>
          </w:r>
          <w:r>
            <w:rPr>
              <w:rFonts w:ascii="Tahoma" w:hAnsi="Tahoma" w:cs="Arial"/>
              <w:b/>
              <w:sz w:val="48"/>
              <w:szCs w:val="48"/>
            </w:rPr>
            <w:t>d</w:t>
          </w:r>
          <w:r w:rsidRPr="000C5999">
            <w:rPr>
              <w:rFonts w:ascii="Tahoma" w:hAnsi="Tahoma" w:cs="Arial"/>
              <w:b/>
              <w:sz w:val="48"/>
              <w:szCs w:val="48"/>
            </w:rPr>
            <w:t>e Niterói</w:t>
          </w:r>
        </w:p>
        <w:p w:rsidR="00A70C6A" w:rsidRPr="000C5999" w:rsidRDefault="00A70C6A" w:rsidP="000C5999">
          <w:pPr>
            <w:pStyle w:val="Cabealho"/>
            <w:jc w:val="center"/>
            <w:rPr>
              <w:rFonts w:ascii="Tahoma" w:hAnsi="Tahoma" w:cs="Arial"/>
              <w:sz w:val="4"/>
              <w:szCs w:val="36"/>
            </w:rPr>
          </w:pPr>
        </w:p>
        <w:p w:rsidR="00A70C6A" w:rsidRPr="000C5999" w:rsidRDefault="00F80BA0" w:rsidP="000C5999">
          <w:pPr>
            <w:pStyle w:val="Cabealho"/>
            <w:jc w:val="center"/>
            <w:rPr>
              <w:rFonts w:ascii="Tahoma" w:hAnsi="Tahoma" w:cs="Tahoma"/>
              <w:b/>
              <w:sz w:val="26"/>
              <w:szCs w:val="36"/>
            </w:rPr>
          </w:pPr>
          <w:r>
            <w:rPr>
              <w:rFonts w:ascii="Tahoma" w:hAnsi="Tahoma" w:cs="Tahoma"/>
              <w:b/>
              <w:sz w:val="36"/>
              <w:szCs w:val="36"/>
            </w:rPr>
            <w:t>Mandato Paulo Eduardo Gomes</w:t>
          </w:r>
        </w:p>
        <w:p w:rsidR="00A70C6A" w:rsidRPr="000C5999" w:rsidRDefault="00A70C6A" w:rsidP="000C5999">
          <w:pPr>
            <w:pStyle w:val="Cabealho"/>
            <w:jc w:val="center"/>
            <w:rPr>
              <w:rFonts w:ascii="Tahoma" w:hAnsi="Tahoma"/>
              <w:b/>
              <w:sz w:val="2"/>
              <w:szCs w:val="16"/>
            </w:rPr>
          </w:pPr>
        </w:p>
        <w:p w:rsidR="00A70C6A" w:rsidRDefault="00A70C6A">
          <w:pPr>
            <w:pStyle w:val="Cabealho"/>
          </w:pPr>
        </w:p>
      </w:tc>
    </w:tr>
  </w:tbl>
  <w:p w:rsidR="00A70C6A" w:rsidRPr="00E05D89" w:rsidRDefault="00A70C6A" w:rsidP="00AA4C49">
    <w:pPr>
      <w:pStyle w:val="Cabealho"/>
      <w:rPr>
        <w:sz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413C0"/>
    <w:multiLevelType w:val="hybridMultilevel"/>
    <w:tmpl w:val="58866650"/>
    <w:lvl w:ilvl="0" w:tplc="54C695E8">
      <w:start w:val="1"/>
      <w:numFmt w:val="decimal"/>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
    <w:nsid w:val="5F3D6502"/>
    <w:multiLevelType w:val="hybridMultilevel"/>
    <w:tmpl w:val="A9BC0776"/>
    <w:lvl w:ilvl="0" w:tplc="9C2A7186">
      <w:start w:val="1"/>
      <w:numFmt w:val="decimal"/>
      <w:lvlText w:val="%1)"/>
      <w:lvlJc w:val="left"/>
      <w:pPr>
        <w:tabs>
          <w:tab w:val="num" w:pos="928"/>
        </w:tabs>
        <w:ind w:left="928" w:hanging="360"/>
      </w:pPr>
      <w:rPr>
        <w:rFonts w:hint="default"/>
      </w:rPr>
    </w:lvl>
    <w:lvl w:ilvl="1" w:tplc="04160019" w:tentative="1">
      <w:start w:val="1"/>
      <w:numFmt w:val="lowerLetter"/>
      <w:lvlText w:val="%2."/>
      <w:lvlJc w:val="left"/>
      <w:pPr>
        <w:tabs>
          <w:tab w:val="num" w:pos="1648"/>
        </w:tabs>
        <w:ind w:left="1648" w:hanging="360"/>
      </w:pPr>
    </w:lvl>
    <w:lvl w:ilvl="2" w:tplc="0416001B" w:tentative="1">
      <w:start w:val="1"/>
      <w:numFmt w:val="lowerRoman"/>
      <w:lvlText w:val="%3."/>
      <w:lvlJc w:val="right"/>
      <w:pPr>
        <w:tabs>
          <w:tab w:val="num" w:pos="2368"/>
        </w:tabs>
        <w:ind w:left="2368" w:hanging="180"/>
      </w:pPr>
    </w:lvl>
    <w:lvl w:ilvl="3" w:tplc="0416000F" w:tentative="1">
      <w:start w:val="1"/>
      <w:numFmt w:val="decimal"/>
      <w:lvlText w:val="%4."/>
      <w:lvlJc w:val="left"/>
      <w:pPr>
        <w:tabs>
          <w:tab w:val="num" w:pos="3088"/>
        </w:tabs>
        <w:ind w:left="3088" w:hanging="360"/>
      </w:pPr>
    </w:lvl>
    <w:lvl w:ilvl="4" w:tplc="04160019" w:tentative="1">
      <w:start w:val="1"/>
      <w:numFmt w:val="lowerLetter"/>
      <w:lvlText w:val="%5."/>
      <w:lvlJc w:val="left"/>
      <w:pPr>
        <w:tabs>
          <w:tab w:val="num" w:pos="3808"/>
        </w:tabs>
        <w:ind w:left="3808" w:hanging="360"/>
      </w:pPr>
    </w:lvl>
    <w:lvl w:ilvl="5" w:tplc="0416001B" w:tentative="1">
      <w:start w:val="1"/>
      <w:numFmt w:val="lowerRoman"/>
      <w:lvlText w:val="%6."/>
      <w:lvlJc w:val="right"/>
      <w:pPr>
        <w:tabs>
          <w:tab w:val="num" w:pos="4528"/>
        </w:tabs>
        <w:ind w:left="4528" w:hanging="180"/>
      </w:pPr>
    </w:lvl>
    <w:lvl w:ilvl="6" w:tplc="0416000F" w:tentative="1">
      <w:start w:val="1"/>
      <w:numFmt w:val="decimal"/>
      <w:lvlText w:val="%7."/>
      <w:lvlJc w:val="left"/>
      <w:pPr>
        <w:tabs>
          <w:tab w:val="num" w:pos="5248"/>
        </w:tabs>
        <w:ind w:left="5248" w:hanging="360"/>
      </w:pPr>
    </w:lvl>
    <w:lvl w:ilvl="7" w:tplc="04160019" w:tentative="1">
      <w:start w:val="1"/>
      <w:numFmt w:val="lowerLetter"/>
      <w:lvlText w:val="%8."/>
      <w:lvlJc w:val="left"/>
      <w:pPr>
        <w:tabs>
          <w:tab w:val="num" w:pos="5968"/>
        </w:tabs>
        <w:ind w:left="5968" w:hanging="360"/>
      </w:pPr>
    </w:lvl>
    <w:lvl w:ilvl="8" w:tplc="0416001B" w:tentative="1">
      <w:start w:val="1"/>
      <w:numFmt w:val="lowerRoman"/>
      <w:lvlText w:val="%9."/>
      <w:lvlJc w:val="right"/>
      <w:pPr>
        <w:tabs>
          <w:tab w:val="num" w:pos="6688"/>
        </w:tabs>
        <w:ind w:left="6688" w:hanging="180"/>
      </w:pPr>
    </w:lvl>
  </w:abstractNum>
  <w:abstractNum w:abstractNumId="2">
    <w:nsid w:val="7E280B35"/>
    <w:multiLevelType w:val="hybridMultilevel"/>
    <w:tmpl w:val="4D24C7F0"/>
    <w:lvl w:ilvl="0" w:tplc="BF523322">
      <w:start w:val="1"/>
      <w:numFmt w:val="decimal"/>
      <w:lvlText w:val="%1."/>
      <w:lvlJc w:val="left"/>
      <w:pPr>
        <w:ind w:left="720" w:hanging="360"/>
      </w:pPr>
      <w:rPr>
        <w:rFonts w:ascii="Arial" w:hAnsi="Arial" w:cs="Arial" w:hint="default"/>
        <w:b/>
        <w:sz w:val="28"/>
        <w:szCs w:val="28"/>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C49"/>
    <w:rsid w:val="00053EE1"/>
    <w:rsid w:val="0007154B"/>
    <w:rsid w:val="00083477"/>
    <w:rsid w:val="00087578"/>
    <w:rsid w:val="000C5999"/>
    <w:rsid w:val="000D18E2"/>
    <w:rsid w:val="000D585C"/>
    <w:rsid w:val="000E5700"/>
    <w:rsid w:val="000F4AFB"/>
    <w:rsid w:val="00103B63"/>
    <w:rsid w:val="00135E9D"/>
    <w:rsid w:val="001660EA"/>
    <w:rsid w:val="001674AF"/>
    <w:rsid w:val="001762B2"/>
    <w:rsid w:val="00184B10"/>
    <w:rsid w:val="00194341"/>
    <w:rsid w:val="001A49FE"/>
    <w:rsid w:val="001C3E1A"/>
    <w:rsid w:val="001D39CF"/>
    <w:rsid w:val="001F51C9"/>
    <w:rsid w:val="00200F8A"/>
    <w:rsid w:val="0020543A"/>
    <w:rsid w:val="00205DFE"/>
    <w:rsid w:val="0022336B"/>
    <w:rsid w:val="002310B5"/>
    <w:rsid w:val="00252B4D"/>
    <w:rsid w:val="0027120E"/>
    <w:rsid w:val="00293BC9"/>
    <w:rsid w:val="002A781A"/>
    <w:rsid w:val="002A7E5E"/>
    <w:rsid w:val="002B2C6F"/>
    <w:rsid w:val="00300366"/>
    <w:rsid w:val="0036002A"/>
    <w:rsid w:val="0037716D"/>
    <w:rsid w:val="00386492"/>
    <w:rsid w:val="00386B3E"/>
    <w:rsid w:val="003A34EF"/>
    <w:rsid w:val="003B26EB"/>
    <w:rsid w:val="003C02F2"/>
    <w:rsid w:val="003D58EA"/>
    <w:rsid w:val="003E0ACF"/>
    <w:rsid w:val="003E5A8E"/>
    <w:rsid w:val="003E7C81"/>
    <w:rsid w:val="00421662"/>
    <w:rsid w:val="00431F7E"/>
    <w:rsid w:val="00434F01"/>
    <w:rsid w:val="004566CD"/>
    <w:rsid w:val="00470294"/>
    <w:rsid w:val="00471DE9"/>
    <w:rsid w:val="00486A58"/>
    <w:rsid w:val="004905BE"/>
    <w:rsid w:val="004953AE"/>
    <w:rsid w:val="004A3102"/>
    <w:rsid w:val="004D715A"/>
    <w:rsid w:val="004E2572"/>
    <w:rsid w:val="004E648F"/>
    <w:rsid w:val="004F230E"/>
    <w:rsid w:val="004F4360"/>
    <w:rsid w:val="004F6C4B"/>
    <w:rsid w:val="00505E76"/>
    <w:rsid w:val="005079A1"/>
    <w:rsid w:val="00520782"/>
    <w:rsid w:val="00550128"/>
    <w:rsid w:val="005646AB"/>
    <w:rsid w:val="0056624D"/>
    <w:rsid w:val="005817A8"/>
    <w:rsid w:val="00584AC9"/>
    <w:rsid w:val="00586269"/>
    <w:rsid w:val="005900DF"/>
    <w:rsid w:val="005B039B"/>
    <w:rsid w:val="005B4BFD"/>
    <w:rsid w:val="005C5C19"/>
    <w:rsid w:val="0063046A"/>
    <w:rsid w:val="00644774"/>
    <w:rsid w:val="00656C9D"/>
    <w:rsid w:val="00666A02"/>
    <w:rsid w:val="006703D9"/>
    <w:rsid w:val="00670709"/>
    <w:rsid w:val="006767BC"/>
    <w:rsid w:val="00690B0D"/>
    <w:rsid w:val="00693353"/>
    <w:rsid w:val="006A307E"/>
    <w:rsid w:val="006C2636"/>
    <w:rsid w:val="006D4F66"/>
    <w:rsid w:val="00717202"/>
    <w:rsid w:val="00717F01"/>
    <w:rsid w:val="00727E63"/>
    <w:rsid w:val="00763517"/>
    <w:rsid w:val="0076653A"/>
    <w:rsid w:val="00777CD7"/>
    <w:rsid w:val="00792804"/>
    <w:rsid w:val="007A0108"/>
    <w:rsid w:val="007A5E3D"/>
    <w:rsid w:val="007C04C3"/>
    <w:rsid w:val="007C3A5D"/>
    <w:rsid w:val="007F0BF4"/>
    <w:rsid w:val="007F56D9"/>
    <w:rsid w:val="008073FE"/>
    <w:rsid w:val="0080751F"/>
    <w:rsid w:val="00837FF2"/>
    <w:rsid w:val="0084225C"/>
    <w:rsid w:val="00854A5A"/>
    <w:rsid w:val="00884A09"/>
    <w:rsid w:val="00886763"/>
    <w:rsid w:val="00893C5F"/>
    <w:rsid w:val="008A1876"/>
    <w:rsid w:val="008A46DD"/>
    <w:rsid w:val="008A5252"/>
    <w:rsid w:val="008B506C"/>
    <w:rsid w:val="008D391A"/>
    <w:rsid w:val="008E4A1F"/>
    <w:rsid w:val="00906F1C"/>
    <w:rsid w:val="00910347"/>
    <w:rsid w:val="009143BB"/>
    <w:rsid w:val="0092198A"/>
    <w:rsid w:val="00945766"/>
    <w:rsid w:val="009519BF"/>
    <w:rsid w:val="00957EA0"/>
    <w:rsid w:val="00965010"/>
    <w:rsid w:val="00966B45"/>
    <w:rsid w:val="00974A74"/>
    <w:rsid w:val="009A25AA"/>
    <w:rsid w:val="009C4F7C"/>
    <w:rsid w:val="009E6E34"/>
    <w:rsid w:val="00A0514F"/>
    <w:rsid w:val="00A05EB0"/>
    <w:rsid w:val="00A27FA2"/>
    <w:rsid w:val="00A36BEC"/>
    <w:rsid w:val="00A637C2"/>
    <w:rsid w:val="00A70005"/>
    <w:rsid w:val="00A70C6A"/>
    <w:rsid w:val="00A7666A"/>
    <w:rsid w:val="00AA0643"/>
    <w:rsid w:val="00AA4C49"/>
    <w:rsid w:val="00AC6BA3"/>
    <w:rsid w:val="00AF28AA"/>
    <w:rsid w:val="00B70F88"/>
    <w:rsid w:val="00B85725"/>
    <w:rsid w:val="00B94178"/>
    <w:rsid w:val="00BA248D"/>
    <w:rsid w:val="00BA6F12"/>
    <w:rsid w:val="00BB6A93"/>
    <w:rsid w:val="00BC1C92"/>
    <w:rsid w:val="00BC299F"/>
    <w:rsid w:val="00BC3012"/>
    <w:rsid w:val="00BE0453"/>
    <w:rsid w:val="00BE6E1F"/>
    <w:rsid w:val="00BF348A"/>
    <w:rsid w:val="00C02080"/>
    <w:rsid w:val="00C3221B"/>
    <w:rsid w:val="00C44D7A"/>
    <w:rsid w:val="00C70EE5"/>
    <w:rsid w:val="00C7238A"/>
    <w:rsid w:val="00C72447"/>
    <w:rsid w:val="00C972BD"/>
    <w:rsid w:val="00CB371F"/>
    <w:rsid w:val="00CC5D04"/>
    <w:rsid w:val="00CF1270"/>
    <w:rsid w:val="00CF7645"/>
    <w:rsid w:val="00D261F5"/>
    <w:rsid w:val="00D475B1"/>
    <w:rsid w:val="00D66BB5"/>
    <w:rsid w:val="00D76EF3"/>
    <w:rsid w:val="00D80349"/>
    <w:rsid w:val="00D86A1A"/>
    <w:rsid w:val="00D94036"/>
    <w:rsid w:val="00D942A9"/>
    <w:rsid w:val="00DA742B"/>
    <w:rsid w:val="00DB261A"/>
    <w:rsid w:val="00DC262F"/>
    <w:rsid w:val="00DD3C71"/>
    <w:rsid w:val="00DD4C78"/>
    <w:rsid w:val="00DD610F"/>
    <w:rsid w:val="00DF2DBA"/>
    <w:rsid w:val="00E05D89"/>
    <w:rsid w:val="00E2460D"/>
    <w:rsid w:val="00E36FB0"/>
    <w:rsid w:val="00E57708"/>
    <w:rsid w:val="00E87DB3"/>
    <w:rsid w:val="00E92A8F"/>
    <w:rsid w:val="00EF6E55"/>
    <w:rsid w:val="00F072C3"/>
    <w:rsid w:val="00F22EF0"/>
    <w:rsid w:val="00F375B0"/>
    <w:rsid w:val="00F5122F"/>
    <w:rsid w:val="00F5187F"/>
    <w:rsid w:val="00F525A2"/>
    <w:rsid w:val="00F55F76"/>
    <w:rsid w:val="00F711DC"/>
    <w:rsid w:val="00F80BA0"/>
    <w:rsid w:val="00F86821"/>
    <w:rsid w:val="00FA3CDC"/>
    <w:rsid w:val="00FB2230"/>
    <w:rsid w:val="00FB2D6A"/>
    <w:rsid w:val="00FB791E"/>
    <w:rsid w:val="00FC1290"/>
    <w:rsid w:val="00FE1F18"/>
    <w:rsid w:val="00FE2BCD"/>
    <w:rsid w:val="00FE386F"/>
    <w:rsid w:val="00FE4D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A4C49"/>
    <w:rPr>
      <w:sz w:val="24"/>
      <w:szCs w:val="24"/>
    </w:rPr>
  </w:style>
  <w:style w:type="paragraph" w:styleId="Ttulo2">
    <w:name w:val="heading 2"/>
    <w:basedOn w:val="Normal"/>
    <w:next w:val="Normal"/>
    <w:qFormat/>
    <w:rsid w:val="00AA4C49"/>
    <w:pPr>
      <w:keepNext/>
      <w:tabs>
        <w:tab w:val="left" w:pos="2445"/>
        <w:tab w:val="left" w:pos="7380"/>
      </w:tabs>
      <w:jc w:val="center"/>
      <w:outlineLvl w:val="1"/>
    </w:pPr>
    <w:rPr>
      <w:b/>
      <w:bCs/>
    </w:rPr>
  </w:style>
  <w:style w:type="paragraph" w:styleId="Ttulo5">
    <w:name w:val="heading 5"/>
    <w:basedOn w:val="Normal"/>
    <w:next w:val="Normal"/>
    <w:qFormat/>
    <w:rsid w:val="00AA4C49"/>
    <w:pPr>
      <w:keepNext/>
      <w:widowControl w:val="0"/>
      <w:tabs>
        <w:tab w:val="num" w:pos="1008"/>
      </w:tabs>
      <w:suppressAutoHyphens/>
      <w:ind w:left="1008" w:hanging="1008"/>
      <w:jc w:val="right"/>
      <w:outlineLvl w:val="4"/>
    </w:pPr>
    <w:rPr>
      <w:rFonts w:ascii="Arial" w:eastAsia="Lucida Sans Unicode" w:hAnsi="Arial" w:cs="Arial"/>
      <w:kern w:val="1"/>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AA4C49"/>
    <w:pPr>
      <w:tabs>
        <w:tab w:val="center" w:pos="4252"/>
        <w:tab w:val="right" w:pos="8504"/>
      </w:tabs>
    </w:pPr>
  </w:style>
  <w:style w:type="paragraph" w:styleId="Rodap">
    <w:name w:val="footer"/>
    <w:basedOn w:val="Normal"/>
    <w:rsid w:val="00AA4C49"/>
    <w:pPr>
      <w:tabs>
        <w:tab w:val="center" w:pos="4252"/>
        <w:tab w:val="right" w:pos="8504"/>
      </w:tabs>
    </w:pPr>
  </w:style>
  <w:style w:type="table" w:styleId="Tabelacomgrade">
    <w:name w:val="Table Grid"/>
    <w:basedOn w:val="Tabelanormal"/>
    <w:rsid w:val="00AA4C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A4C49"/>
    <w:rPr>
      <w:color w:val="0000FF"/>
      <w:u w:val="single"/>
    </w:rPr>
  </w:style>
  <w:style w:type="paragraph" w:styleId="Corpodetexto">
    <w:name w:val="Body Text"/>
    <w:basedOn w:val="Normal"/>
    <w:rsid w:val="00AA4C49"/>
    <w:pPr>
      <w:widowControl w:val="0"/>
      <w:suppressAutoHyphens/>
      <w:spacing w:after="120"/>
    </w:pPr>
    <w:rPr>
      <w:rFonts w:eastAsia="Lucida Sans Unicode"/>
      <w:kern w:val="1"/>
    </w:rPr>
  </w:style>
  <w:style w:type="paragraph" w:styleId="Corpodetexto2">
    <w:name w:val="Body Text 2"/>
    <w:basedOn w:val="Normal"/>
    <w:rsid w:val="00AA4C49"/>
    <w:pPr>
      <w:spacing w:after="120" w:line="480" w:lineRule="auto"/>
    </w:pPr>
  </w:style>
  <w:style w:type="paragraph" w:styleId="NormalWeb">
    <w:name w:val="Normal (Web)"/>
    <w:basedOn w:val="Normal"/>
    <w:uiPriority w:val="99"/>
    <w:unhideWhenUsed/>
    <w:rsid w:val="003E5A8E"/>
    <w:pPr>
      <w:spacing w:before="100" w:beforeAutospacing="1" w:after="100" w:afterAutospacing="1"/>
    </w:pPr>
  </w:style>
  <w:style w:type="paragraph" w:styleId="Recuodecorpodetexto2">
    <w:name w:val="Body Text Indent 2"/>
    <w:basedOn w:val="Normal"/>
    <w:link w:val="Recuodecorpodetexto2Char"/>
    <w:rsid w:val="00BF348A"/>
    <w:pPr>
      <w:spacing w:after="120" w:line="480" w:lineRule="auto"/>
      <w:ind w:left="283"/>
    </w:pPr>
  </w:style>
  <w:style w:type="character" w:customStyle="1" w:styleId="Recuodecorpodetexto2Char">
    <w:name w:val="Recuo de corpo de texto 2 Char"/>
    <w:link w:val="Recuodecorpodetexto2"/>
    <w:rsid w:val="00BF348A"/>
    <w:rPr>
      <w:sz w:val="24"/>
      <w:szCs w:val="24"/>
      <w:lang w:val="pt-BR" w:eastAsia="pt-BR" w:bidi="ar-SA"/>
    </w:rPr>
  </w:style>
  <w:style w:type="paragraph" w:styleId="PargrafodaLista">
    <w:name w:val="List Paragraph"/>
    <w:basedOn w:val="Normal"/>
    <w:qFormat/>
    <w:rsid w:val="0076653A"/>
    <w:pPr>
      <w:ind w:left="708"/>
    </w:pPr>
  </w:style>
  <w:style w:type="character" w:customStyle="1" w:styleId="CharChar1">
    <w:name w:val="Char Char1"/>
    <w:rsid w:val="00717202"/>
    <w:rPr>
      <w:sz w:val="24"/>
      <w:szCs w:val="24"/>
    </w:rPr>
  </w:style>
  <w:style w:type="paragraph" w:styleId="Recuodecorpodetexto3">
    <w:name w:val="Body Text Indent 3"/>
    <w:basedOn w:val="Normal"/>
    <w:rsid w:val="00584AC9"/>
    <w:pPr>
      <w:spacing w:after="120"/>
      <w:ind w:left="283"/>
    </w:pPr>
    <w:rPr>
      <w:sz w:val="16"/>
      <w:szCs w:val="16"/>
    </w:rPr>
  </w:style>
  <w:style w:type="character" w:customStyle="1" w:styleId="apple-converted-space">
    <w:name w:val="apple-converted-space"/>
    <w:rsid w:val="007A0108"/>
    <w:rPr>
      <w:rFonts w:cs="Times New Roman"/>
    </w:rPr>
  </w:style>
  <w:style w:type="character" w:customStyle="1" w:styleId="apple-tab-span">
    <w:name w:val="apple-tab-span"/>
    <w:rsid w:val="00AF28AA"/>
  </w:style>
  <w:style w:type="paragraph" w:styleId="Textodebalo">
    <w:name w:val="Balloon Text"/>
    <w:basedOn w:val="Normal"/>
    <w:link w:val="TextodebaloChar"/>
    <w:rsid w:val="00945766"/>
    <w:rPr>
      <w:rFonts w:ascii="Tahoma" w:hAnsi="Tahoma" w:cs="Tahoma"/>
      <w:sz w:val="16"/>
      <w:szCs w:val="16"/>
    </w:rPr>
  </w:style>
  <w:style w:type="character" w:customStyle="1" w:styleId="TextodebaloChar">
    <w:name w:val="Texto de balão Char"/>
    <w:basedOn w:val="Fontepargpadro"/>
    <w:link w:val="Textodebalo"/>
    <w:rsid w:val="009457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A4C49"/>
    <w:rPr>
      <w:sz w:val="24"/>
      <w:szCs w:val="24"/>
    </w:rPr>
  </w:style>
  <w:style w:type="paragraph" w:styleId="Ttulo2">
    <w:name w:val="heading 2"/>
    <w:basedOn w:val="Normal"/>
    <w:next w:val="Normal"/>
    <w:qFormat/>
    <w:rsid w:val="00AA4C49"/>
    <w:pPr>
      <w:keepNext/>
      <w:tabs>
        <w:tab w:val="left" w:pos="2445"/>
        <w:tab w:val="left" w:pos="7380"/>
      </w:tabs>
      <w:jc w:val="center"/>
      <w:outlineLvl w:val="1"/>
    </w:pPr>
    <w:rPr>
      <w:b/>
      <w:bCs/>
    </w:rPr>
  </w:style>
  <w:style w:type="paragraph" w:styleId="Ttulo5">
    <w:name w:val="heading 5"/>
    <w:basedOn w:val="Normal"/>
    <w:next w:val="Normal"/>
    <w:qFormat/>
    <w:rsid w:val="00AA4C49"/>
    <w:pPr>
      <w:keepNext/>
      <w:widowControl w:val="0"/>
      <w:tabs>
        <w:tab w:val="num" w:pos="1008"/>
      </w:tabs>
      <w:suppressAutoHyphens/>
      <w:ind w:left="1008" w:hanging="1008"/>
      <w:jc w:val="right"/>
      <w:outlineLvl w:val="4"/>
    </w:pPr>
    <w:rPr>
      <w:rFonts w:ascii="Arial" w:eastAsia="Lucida Sans Unicode" w:hAnsi="Arial" w:cs="Arial"/>
      <w:kern w:val="1"/>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AA4C49"/>
    <w:pPr>
      <w:tabs>
        <w:tab w:val="center" w:pos="4252"/>
        <w:tab w:val="right" w:pos="8504"/>
      </w:tabs>
    </w:pPr>
  </w:style>
  <w:style w:type="paragraph" w:styleId="Rodap">
    <w:name w:val="footer"/>
    <w:basedOn w:val="Normal"/>
    <w:rsid w:val="00AA4C49"/>
    <w:pPr>
      <w:tabs>
        <w:tab w:val="center" w:pos="4252"/>
        <w:tab w:val="right" w:pos="8504"/>
      </w:tabs>
    </w:pPr>
  </w:style>
  <w:style w:type="table" w:styleId="Tabelacomgrade">
    <w:name w:val="Table Grid"/>
    <w:basedOn w:val="Tabelanormal"/>
    <w:rsid w:val="00AA4C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A4C49"/>
    <w:rPr>
      <w:color w:val="0000FF"/>
      <w:u w:val="single"/>
    </w:rPr>
  </w:style>
  <w:style w:type="paragraph" w:styleId="Corpodetexto">
    <w:name w:val="Body Text"/>
    <w:basedOn w:val="Normal"/>
    <w:rsid w:val="00AA4C49"/>
    <w:pPr>
      <w:widowControl w:val="0"/>
      <w:suppressAutoHyphens/>
      <w:spacing w:after="120"/>
    </w:pPr>
    <w:rPr>
      <w:rFonts w:eastAsia="Lucida Sans Unicode"/>
      <w:kern w:val="1"/>
    </w:rPr>
  </w:style>
  <w:style w:type="paragraph" w:styleId="Corpodetexto2">
    <w:name w:val="Body Text 2"/>
    <w:basedOn w:val="Normal"/>
    <w:rsid w:val="00AA4C49"/>
    <w:pPr>
      <w:spacing w:after="120" w:line="480" w:lineRule="auto"/>
    </w:pPr>
  </w:style>
  <w:style w:type="paragraph" w:styleId="NormalWeb">
    <w:name w:val="Normal (Web)"/>
    <w:basedOn w:val="Normal"/>
    <w:uiPriority w:val="99"/>
    <w:unhideWhenUsed/>
    <w:rsid w:val="003E5A8E"/>
    <w:pPr>
      <w:spacing w:before="100" w:beforeAutospacing="1" w:after="100" w:afterAutospacing="1"/>
    </w:pPr>
  </w:style>
  <w:style w:type="paragraph" w:styleId="Recuodecorpodetexto2">
    <w:name w:val="Body Text Indent 2"/>
    <w:basedOn w:val="Normal"/>
    <w:link w:val="Recuodecorpodetexto2Char"/>
    <w:rsid w:val="00BF348A"/>
    <w:pPr>
      <w:spacing w:after="120" w:line="480" w:lineRule="auto"/>
      <w:ind w:left="283"/>
    </w:pPr>
  </w:style>
  <w:style w:type="character" w:customStyle="1" w:styleId="Recuodecorpodetexto2Char">
    <w:name w:val="Recuo de corpo de texto 2 Char"/>
    <w:link w:val="Recuodecorpodetexto2"/>
    <w:rsid w:val="00BF348A"/>
    <w:rPr>
      <w:sz w:val="24"/>
      <w:szCs w:val="24"/>
      <w:lang w:val="pt-BR" w:eastAsia="pt-BR" w:bidi="ar-SA"/>
    </w:rPr>
  </w:style>
  <w:style w:type="paragraph" w:styleId="PargrafodaLista">
    <w:name w:val="List Paragraph"/>
    <w:basedOn w:val="Normal"/>
    <w:qFormat/>
    <w:rsid w:val="0076653A"/>
    <w:pPr>
      <w:ind w:left="708"/>
    </w:pPr>
  </w:style>
  <w:style w:type="character" w:customStyle="1" w:styleId="CharChar1">
    <w:name w:val="Char Char1"/>
    <w:rsid w:val="00717202"/>
    <w:rPr>
      <w:sz w:val="24"/>
      <w:szCs w:val="24"/>
    </w:rPr>
  </w:style>
  <w:style w:type="paragraph" w:styleId="Recuodecorpodetexto3">
    <w:name w:val="Body Text Indent 3"/>
    <w:basedOn w:val="Normal"/>
    <w:rsid w:val="00584AC9"/>
    <w:pPr>
      <w:spacing w:after="120"/>
      <w:ind w:left="283"/>
    </w:pPr>
    <w:rPr>
      <w:sz w:val="16"/>
      <w:szCs w:val="16"/>
    </w:rPr>
  </w:style>
  <w:style w:type="character" w:customStyle="1" w:styleId="apple-converted-space">
    <w:name w:val="apple-converted-space"/>
    <w:rsid w:val="007A0108"/>
    <w:rPr>
      <w:rFonts w:cs="Times New Roman"/>
    </w:rPr>
  </w:style>
  <w:style w:type="character" w:customStyle="1" w:styleId="apple-tab-span">
    <w:name w:val="apple-tab-span"/>
    <w:rsid w:val="00AF28AA"/>
  </w:style>
  <w:style w:type="paragraph" w:styleId="Textodebalo">
    <w:name w:val="Balloon Text"/>
    <w:basedOn w:val="Normal"/>
    <w:link w:val="TextodebaloChar"/>
    <w:rsid w:val="00945766"/>
    <w:rPr>
      <w:rFonts w:ascii="Tahoma" w:hAnsi="Tahoma" w:cs="Tahoma"/>
      <w:sz w:val="16"/>
      <w:szCs w:val="16"/>
    </w:rPr>
  </w:style>
  <w:style w:type="character" w:customStyle="1" w:styleId="TextodebaloChar">
    <w:name w:val="Texto de balão Char"/>
    <w:basedOn w:val="Fontepargpadro"/>
    <w:link w:val="Textodebalo"/>
    <w:rsid w:val="009457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8915">
      <w:bodyDiv w:val="1"/>
      <w:marLeft w:val="0"/>
      <w:marRight w:val="0"/>
      <w:marTop w:val="0"/>
      <w:marBottom w:val="0"/>
      <w:divBdr>
        <w:top w:val="none" w:sz="0" w:space="0" w:color="auto"/>
        <w:left w:val="none" w:sz="0" w:space="0" w:color="auto"/>
        <w:bottom w:val="none" w:sz="0" w:space="0" w:color="auto"/>
        <w:right w:val="none" w:sz="0" w:space="0" w:color="auto"/>
      </w:divBdr>
    </w:div>
    <w:div w:id="283198297">
      <w:bodyDiv w:val="1"/>
      <w:marLeft w:val="0"/>
      <w:marRight w:val="0"/>
      <w:marTop w:val="0"/>
      <w:marBottom w:val="0"/>
      <w:divBdr>
        <w:top w:val="none" w:sz="0" w:space="0" w:color="auto"/>
        <w:left w:val="none" w:sz="0" w:space="0" w:color="auto"/>
        <w:bottom w:val="none" w:sz="0" w:space="0" w:color="auto"/>
        <w:right w:val="none" w:sz="0" w:space="0" w:color="auto"/>
      </w:divBdr>
    </w:div>
    <w:div w:id="341787823">
      <w:bodyDiv w:val="1"/>
      <w:marLeft w:val="0"/>
      <w:marRight w:val="0"/>
      <w:marTop w:val="0"/>
      <w:marBottom w:val="0"/>
      <w:divBdr>
        <w:top w:val="none" w:sz="0" w:space="0" w:color="auto"/>
        <w:left w:val="none" w:sz="0" w:space="0" w:color="auto"/>
        <w:bottom w:val="none" w:sz="0" w:space="0" w:color="auto"/>
        <w:right w:val="none" w:sz="0" w:space="0" w:color="auto"/>
      </w:divBdr>
    </w:div>
    <w:div w:id="488638419">
      <w:bodyDiv w:val="1"/>
      <w:marLeft w:val="0"/>
      <w:marRight w:val="0"/>
      <w:marTop w:val="0"/>
      <w:marBottom w:val="0"/>
      <w:divBdr>
        <w:top w:val="none" w:sz="0" w:space="0" w:color="auto"/>
        <w:left w:val="none" w:sz="0" w:space="0" w:color="auto"/>
        <w:bottom w:val="none" w:sz="0" w:space="0" w:color="auto"/>
        <w:right w:val="none" w:sz="0" w:space="0" w:color="auto"/>
      </w:divBdr>
    </w:div>
    <w:div w:id="650212220">
      <w:bodyDiv w:val="1"/>
      <w:marLeft w:val="0"/>
      <w:marRight w:val="0"/>
      <w:marTop w:val="0"/>
      <w:marBottom w:val="0"/>
      <w:divBdr>
        <w:top w:val="none" w:sz="0" w:space="0" w:color="auto"/>
        <w:left w:val="none" w:sz="0" w:space="0" w:color="auto"/>
        <w:bottom w:val="none" w:sz="0" w:space="0" w:color="auto"/>
        <w:right w:val="none" w:sz="0" w:space="0" w:color="auto"/>
      </w:divBdr>
    </w:div>
    <w:div w:id="1084647139">
      <w:bodyDiv w:val="1"/>
      <w:marLeft w:val="0"/>
      <w:marRight w:val="0"/>
      <w:marTop w:val="0"/>
      <w:marBottom w:val="0"/>
      <w:divBdr>
        <w:top w:val="none" w:sz="0" w:space="0" w:color="auto"/>
        <w:left w:val="none" w:sz="0" w:space="0" w:color="auto"/>
        <w:bottom w:val="none" w:sz="0" w:space="0" w:color="auto"/>
        <w:right w:val="none" w:sz="0" w:space="0" w:color="auto"/>
      </w:divBdr>
    </w:div>
    <w:div w:id="1161698112">
      <w:bodyDiv w:val="1"/>
      <w:marLeft w:val="0"/>
      <w:marRight w:val="0"/>
      <w:marTop w:val="0"/>
      <w:marBottom w:val="0"/>
      <w:divBdr>
        <w:top w:val="none" w:sz="0" w:space="0" w:color="auto"/>
        <w:left w:val="none" w:sz="0" w:space="0" w:color="auto"/>
        <w:bottom w:val="none" w:sz="0" w:space="0" w:color="auto"/>
        <w:right w:val="none" w:sz="0" w:space="0" w:color="auto"/>
      </w:divBdr>
    </w:div>
    <w:div w:id="1179811574">
      <w:bodyDiv w:val="1"/>
      <w:marLeft w:val="0"/>
      <w:marRight w:val="0"/>
      <w:marTop w:val="0"/>
      <w:marBottom w:val="0"/>
      <w:divBdr>
        <w:top w:val="none" w:sz="0" w:space="0" w:color="auto"/>
        <w:left w:val="none" w:sz="0" w:space="0" w:color="auto"/>
        <w:bottom w:val="none" w:sz="0" w:space="0" w:color="auto"/>
        <w:right w:val="none" w:sz="0" w:space="0" w:color="auto"/>
      </w:divBdr>
    </w:div>
    <w:div w:id="1478961859">
      <w:bodyDiv w:val="1"/>
      <w:marLeft w:val="0"/>
      <w:marRight w:val="0"/>
      <w:marTop w:val="0"/>
      <w:marBottom w:val="0"/>
      <w:divBdr>
        <w:top w:val="none" w:sz="0" w:space="0" w:color="auto"/>
        <w:left w:val="none" w:sz="0" w:space="0" w:color="auto"/>
        <w:bottom w:val="none" w:sz="0" w:space="0" w:color="auto"/>
        <w:right w:val="none" w:sz="0" w:space="0" w:color="auto"/>
      </w:divBdr>
    </w:div>
    <w:div w:id="1538854464">
      <w:bodyDiv w:val="1"/>
      <w:marLeft w:val="0"/>
      <w:marRight w:val="0"/>
      <w:marTop w:val="0"/>
      <w:marBottom w:val="0"/>
      <w:divBdr>
        <w:top w:val="none" w:sz="0" w:space="0" w:color="auto"/>
        <w:left w:val="none" w:sz="0" w:space="0" w:color="auto"/>
        <w:bottom w:val="none" w:sz="0" w:space="0" w:color="auto"/>
        <w:right w:val="none" w:sz="0" w:space="0" w:color="auto"/>
      </w:divBdr>
    </w:div>
    <w:div w:id="1902011660">
      <w:bodyDiv w:val="1"/>
      <w:marLeft w:val="0"/>
      <w:marRight w:val="0"/>
      <w:marTop w:val="0"/>
      <w:marBottom w:val="0"/>
      <w:divBdr>
        <w:top w:val="none" w:sz="0" w:space="0" w:color="auto"/>
        <w:left w:val="none" w:sz="0" w:space="0" w:color="auto"/>
        <w:bottom w:val="none" w:sz="0" w:space="0" w:color="auto"/>
        <w:right w:val="none" w:sz="0" w:space="0" w:color="auto"/>
      </w:divBdr>
    </w:div>
    <w:div w:id="1970237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447</Words>
  <Characters>2420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EMENDA SUPRESSIVA  0     /2013 À MENSAGEM EXECUTIVA 005/2013</vt:lpstr>
    </vt:vector>
  </TitlesOfParts>
  <Company/>
  <LinksUpToDate>false</LinksUpToDate>
  <CharactersWithSpaces>2862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EMENDA SUPRESSIVA  0     /2013 À MENSAGEM EXECUTIVA 005/2013</dc:title>
  <dc:creator>vereador renatinho</dc:creator>
  <cp:lastModifiedBy>Paulo Eduardo Gomes</cp:lastModifiedBy>
  <cp:revision>3</cp:revision>
  <cp:lastPrinted>2022-11-30T17:04:00Z</cp:lastPrinted>
  <dcterms:created xsi:type="dcterms:W3CDTF">2022-12-08T15:58:00Z</dcterms:created>
  <dcterms:modified xsi:type="dcterms:W3CDTF">2022-12-08T18:57:00Z</dcterms:modified>
</cp:coreProperties>
</file>