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7028F5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="007028F5">
        <w:rPr>
          <w:b/>
        </w:rPr>
        <w:t>ADITIVA</w:t>
      </w:r>
      <w:r w:rsidRPr="002B5E1B">
        <w:rPr>
          <w:b/>
        </w:rPr>
        <w:t xml:space="preserve">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765DAD" w:rsidRDefault="00765DAD" w:rsidP="00534CC6">
      <w:pPr>
        <w:spacing w:before="51"/>
        <w:rPr>
          <w:rFonts w:eastAsia="Calibri"/>
        </w:rPr>
      </w:pPr>
    </w:p>
    <w:p w:rsidR="00534CC6" w:rsidRDefault="00EE40C2" w:rsidP="00EE40C2">
      <w:pPr>
        <w:spacing w:line="331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="008E1009">
        <w:rPr>
          <w:b/>
          <w:color w:val="000000"/>
        </w:rPr>
        <w:t>REAJUSTE NOS VENCIMENTOS SALARIAIS DOS GUARDAS CIVIS MUNICIPAIS DE NITERÓI</w:t>
      </w:r>
      <w:r w:rsidRPr="00EE40C2">
        <w:rPr>
          <w:b/>
          <w:color w:val="000000"/>
        </w:rPr>
        <w:t xml:space="preserve"> NO </w:t>
      </w:r>
      <w:r w:rsidR="007028F5">
        <w:rPr>
          <w:b/>
          <w:color w:val="000000"/>
        </w:rPr>
        <w:t>ANEXO LIVRO DO ORÇAMENT</w:t>
      </w:r>
      <w:r w:rsidRPr="00EE40C2">
        <w:rPr>
          <w:b/>
          <w:color w:val="000000"/>
        </w:rPr>
        <w:t>O 2023 NO PROGRAMA 0131 – NITERÓI MAIS SEGURA</w:t>
      </w:r>
      <w:r w:rsidR="007B23D6">
        <w:rPr>
          <w:b/>
          <w:color w:val="000000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EE40C2">
      <w:pPr>
        <w:spacing w:before="51"/>
        <w:rPr>
          <w:rFonts w:eastAsia="Calibri"/>
        </w:rPr>
      </w:pPr>
      <w:r w:rsidRPr="001659F8">
        <w:rPr>
          <w:rFonts w:eastAsia="Calibri"/>
        </w:rPr>
        <w:t>Art. 1º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8E1009">
        <w:rPr>
          <w:rFonts w:eastAsia="Calibri"/>
          <w:spacing w:val="11"/>
        </w:rPr>
        <w:t xml:space="preserve">REAJUSTE NOS VENCIMENTOS SALARIAIS DOS GUARDAS CIVIS MUNICIPAIS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="008E1009">
        <w:rPr>
          <w:rFonts w:eastAsia="Calibri"/>
        </w:rPr>
        <w:t>L</w:t>
      </w:r>
      <w:r w:rsidRPr="001659F8">
        <w:rPr>
          <w:rFonts w:eastAsia="Calibri"/>
        </w:rPr>
        <w:t>O</w:t>
      </w:r>
      <w:r w:rsidR="008E1009">
        <w:rPr>
          <w:rFonts w:eastAsia="Calibri"/>
        </w:rPr>
        <w:t>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9132AA">
        <w:t>1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9132AA">
        <w:t>NITERÓI MAIS SEGURA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="007028F5"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7028F5" w:rsidTr="001659F8">
        <w:trPr>
          <w:trHeight w:val="440"/>
        </w:trPr>
        <w:tc>
          <w:tcPr>
            <w:tcW w:w="156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PROJETO DE LEI Nº 1</w:t>
            </w:r>
            <w:r w:rsidRPr="004466E1">
              <w:rPr>
                <w:b/>
                <w:sz w:val="18"/>
                <w:szCs w:val="18"/>
              </w:rPr>
              <w:t>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7028F5" w:rsidTr="001659F8">
        <w:trPr>
          <w:trHeight w:val="515"/>
        </w:trPr>
        <w:tc>
          <w:tcPr>
            <w:tcW w:w="156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0131</w:t>
            </w:r>
            <w:r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NITERÓI MAIS SEGURA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7028F5" w:rsidP="008E1009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</w:t>
            </w:r>
            <w:r w:rsidR="008E1009" w:rsidRPr="008E1009">
              <w:rPr>
                <w:color w:val="000000"/>
                <w:sz w:val="18"/>
                <w:szCs w:val="18"/>
              </w:rPr>
              <w:t>REAJUSTE NOS VENCIMENTOS SALARIAIS DOS GUARDAS CIVIS MUNICIPAIS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765DAD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FINALÍSTICO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65DAD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1000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  <w:r w:rsidR="009645C8">
              <w:rPr>
                <w:b/>
                <w:color w:val="222222"/>
                <w:sz w:val="18"/>
                <w:szCs w:val="18"/>
              </w:rPr>
              <w:t>.000</w:t>
            </w:r>
            <w:bookmarkStart w:id="0" w:name="_GoBack"/>
            <w:bookmarkEnd w:id="0"/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8E1009">
              <w:rPr>
                <w:b/>
                <w:color w:val="222222"/>
                <w:sz w:val="18"/>
                <w:szCs w:val="18"/>
              </w:rPr>
              <w:t>50</w:t>
            </w:r>
            <w:r>
              <w:rPr>
                <w:b/>
                <w:color w:val="222222"/>
                <w:sz w:val="18"/>
                <w:szCs w:val="18"/>
              </w:rPr>
              <w:t>.</w:t>
            </w:r>
            <w:r w:rsidR="008E1009">
              <w:rPr>
                <w:b/>
                <w:color w:val="222222"/>
                <w:sz w:val="18"/>
                <w:szCs w:val="18"/>
              </w:rPr>
              <w:t>000.</w:t>
            </w:r>
            <w:r>
              <w:rPr>
                <w:b/>
                <w:color w:val="222222"/>
                <w:sz w:val="18"/>
                <w:szCs w:val="18"/>
              </w:rPr>
              <w:t>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8E1009" w:rsidRPr="009132AA" w:rsidRDefault="008E1009" w:rsidP="008E1009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</w:t>
      </w:r>
      <w:r>
        <w:t xml:space="preserve">acima, são provenientes dos recursos da </w:t>
      </w:r>
      <w:r w:rsidRPr="002356B4">
        <w:rPr>
          <w:b/>
        </w:rPr>
        <w:t xml:space="preserve">Reserva de </w:t>
      </w:r>
      <w:proofErr w:type="spellStart"/>
      <w:r w:rsidRPr="002356B4">
        <w:rPr>
          <w:b/>
        </w:rPr>
        <w:t>Contigência</w:t>
      </w:r>
      <w:proofErr w:type="spellEnd"/>
      <w:r w:rsidRPr="002356B4">
        <w:rPr>
          <w:b/>
        </w:rPr>
        <w:t xml:space="preserve"> </w:t>
      </w:r>
      <w:r w:rsidRPr="009132AA">
        <w:rPr>
          <w:b/>
        </w:rPr>
        <w:t>(</w:t>
      </w:r>
      <w:r>
        <w:rPr>
          <w:b/>
        </w:rPr>
        <w:t xml:space="preserve">valor total: </w:t>
      </w:r>
      <w:r w:rsidRPr="006A484A">
        <w:rPr>
          <w:b/>
        </w:rPr>
        <w:t>R$ 79.476.691,91</w:t>
      </w:r>
      <w:r>
        <w:rPr>
          <w:b/>
        </w:rPr>
        <w:t>)</w:t>
      </w:r>
      <w:r w:rsidRPr="009132AA">
        <w:t xml:space="preserve">. </w:t>
      </w:r>
    </w:p>
    <w:p w:rsidR="008E1009" w:rsidRPr="009132AA" w:rsidRDefault="008E1009" w:rsidP="008E100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>
        <w:rPr>
          <w:rFonts w:eastAsia="Arial Unicode MS"/>
          <w:bCs/>
        </w:rPr>
        <w:t>R$ 5</w:t>
      </w:r>
      <w:r w:rsidRPr="00B81973">
        <w:rPr>
          <w:rFonts w:eastAsia="Arial Unicode MS"/>
          <w:bCs/>
        </w:rPr>
        <w:t xml:space="preserve">0.000.000,00 </w:t>
      </w:r>
      <w:r w:rsidRPr="009132AA">
        <w:rPr>
          <w:rFonts w:eastAsia="Arial Unicode MS"/>
          <w:bCs/>
        </w:rPr>
        <w:t>(</w:t>
      </w:r>
      <w:r>
        <w:rPr>
          <w:rFonts w:eastAsia="Arial Unicode MS"/>
          <w:bCs/>
        </w:rPr>
        <w:t>trinta milhões de reais</w:t>
      </w:r>
      <w:r w:rsidRPr="009132AA">
        <w:rPr>
          <w:rFonts w:eastAsia="Arial Unicode MS"/>
          <w:bCs/>
        </w:rPr>
        <w:t>).</w:t>
      </w:r>
    </w:p>
    <w:p w:rsidR="001E43B4" w:rsidRDefault="001E43B4" w:rsidP="00B649AB">
      <w:pPr>
        <w:rPr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8E1009" w:rsidP="00534CC6">
      <w:pPr>
        <w:ind w:left="567"/>
        <w:jc w:val="center"/>
        <w:rPr>
          <w:bCs/>
        </w:rPr>
      </w:pPr>
      <w:r>
        <w:rPr>
          <w:bCs/>
        </w:rPr>
        <w:t>Sala das Sessões, 05</w:t>
      </w:r>
      <w:r w:rsidR="007028F5">
        <w:rPr>
          <w:bCs/>
        </w:rPr>
        <w:t xml:space="preserve"> de </w:t>
      </w:r>
      <w:r>
        <w:rPr>
          <w:bCs/>
        </w:rPr>
        <w:t>dezembro</w:t>
      </w:r>
      <w:r w:rsidR="007028F5">
        <w:rPr>
          <w:bCs/>
        </w:rPr>
        <w:t xml:space="preserve"> de 2022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 w:rsidR="007028F5">
        <w:rPr>
          <w:rFonts w:eastAsia="Arial Unicode MS"/>
          <w:b/>
          <w:bCs/>
        </w:rPr>
        <w:t xml:space="preserve">- </w:t>
      </w:r>
      <w:r>
        <w:rPr>
          <w:rFonts w:eastAsia="Arial Unicode MS"/>
          <w:b/>
          <w:bCs/>
        </w:rPr>
        <w:t>PL</w:t>
      </w:r>
    </w:p>
    <w:sectPr w:rsidR="00534CC6" w:rsidRPr="00C01C3B" w:rsidSect="007028F5">
      <w:headerReference w:type="default" r:id="rId6"/>
      <w:footerReference w:type="default" r:id="rId7"/>
      <w:pgSz w:w="11907" w:h="16839" w:code="9"/>
      <w:pgMar w:top="559" w:right="706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584" w:rsidRDefault="00D22584">
      <w:r>
        <w:separator/>
      </w:r>
    </w:p>
  </w:endnote>
  <w:endnote w:type="continuationSeparator" w:id="0">
    <w:p w:rsidR="00D22584" w:rsidRDefault="00D22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D2258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584" w:rsidRDefault="00D22584">
      <w:r>
        <w:separator/>
      </w:r>
    </w:p>
  </w:footnote>
  <w:footnote w:type="continuationSeparator" w:id="0">
    <w:p w:rsidR="00D22584" w:rsidRDefault="00D22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90BE5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90BE5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D22584">
    <w:pPr>
      <w:pStyle w:val="Cabealho"/>
    </w:pPr>
  </w:p>
  <w:p w:rsidR="002B5E1B" w:rsidRDefault="00D225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C25C7"/>
    <w:rsid w:val="001115D5"/>
    <w:rsid w:val="001659F8"/>
    <w:rsid w:val="001A65F8"/>
    <w:rsid w:val="001E43B4"/>
    <w:rsid w:val="002674C4"/>
    <w:rsid w:val="0043645A"/>
    <w:rsid w:val="004466E1"/>
    <w:rsid w:val="00534CC6"/>
    <w:rsid w:val="00551817"/>
    <w:rsid w:val="007028F5"/>
    <w:rsid w:val="00765DAD"/>
    <w:rsid w:val="007B23D6"/>
    <w:rsid w:val="007C7560"/>
    <w:rsid w:val="007F0CE9"/>
    <w:rsid w:val="008E1009"/>
    <w:rsid w:val="009132AA"/>
    <w:rsid w:val="009645C8"/>
    <w:rsid w:val="00990BE5"/>
    <w:rsid w:val="009B36A4"/>
    <w:rsid w:val="00A15A07"/>
    <w:rsid w:val="00A87323"/>
    <w:rsid w:val="00B649AB"/>
    <w:rsid w:val="00B92225"/>
    <w:rsid w:val="00BE585C"/>
    <w:rsid w:val="00D22584"/>
    <w:rsid w:val="00DE524A"/>
    <w:rsid w:val="00E42724"/>
    <w:rsid w:val="00E7644C"/>
    <w:rsid w:val="00EE40C2"/>
    <w:rsid w:val="00F05C69"/>
    <w:rsid w:val="00FC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2022-12-05T13:56:00Z</cp:lastPrinted>
  <dcterms:created xsi:type="dcterms:W3CDTF">2022-12-05T13:59:00Z</dcterms:created>
  <dcterms:modified xsi:type="dcterms:W3CDTF">2022-12-05T14:56:00Z</dcterms:modified>
</cp:coreProperties>
</file>