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Emenda </w:t>
      </w:r>
      <w:r w:rsidR="00EF6F49">
        <w:rPr>
          <w:rFonts w:asciiTheme="minorHAnsi" w:hAnsiTheme="minorHAnsi" w:cstheme="minorHAnsi"/>
          <w:i w:val="0"/>
          <w:iCs/>
          <w:sz w:val="24"/>
        </w:rPr>
        <w:t xml:space="preserve">Aditiva </w:t>
      </w:r>
      <w:r>
        <w:rPr>
          <w:rFonts w:asciiTheme="minorHAnsi" w:hAnsiTheme="minorHAnsi" w:cstheme="minorHAnsi"/>
          <w:i w:val="0"/>
          <w:iCs/>
          <w:sz w:val="24"/>
        </w:rPr>
        <w:t>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E4055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9E4055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E4055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9E4055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9E4055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9E4055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EF6F49" w:rsidRDefault="00EF6F49" w:rsidP="00EF6F49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1º - Fica criado o </w:t>
      </w:r>
      <w:r>
        <w:rPr>
          <w:rFonts w:asciiTheme="minorHAnsi" w:hAnsiTheme="minorHAnsi" w:cstheme="minorHAnsi"/>
          <w:sz w:val="24"/>
        </w:rPr>
        <w:t>Sacolão Itinerante</w:t>
      </w:r>
      <w:r>
        <w:rPr>
          <w:rFonts w:asciiTheme="minorHAnsi" w:hAnsiTheme="minorHAnsi" w:cstheme="minorHAnsi"/>
          <w:sz w:val="24"/>
        </w:rPr>
        <w:t>, no Órgão 16 – Secretaria Municipal de Assistência Social, Programa 01</w:t>
      </w:r>
      <w:r>
        <w:rPr>
          <w:rFonts w:asciiTheme="minorHAnsi" w:hAnsiTheme="minorHAnsi" w:cstheme="minorHAnsi"/>
          <w:sz w:val="24"/>
        </w:rPr>
        <w:t>24</w:t>
      </w:r>
      <w:r>
        <w:rPr>
          <w:rFonts w:asciiTheme="minorHAnsi" w:hAnsiTheme="minorHAnsi" w:cstheme="minorHAnsi"/>
          <w:sz w:val="24"/>
        </w:rPr>
        <w:t xml:space="preserve"> – </w:t>
      </w:r>
      <w:r>
        <w:rPr>
          <w:rFonts w:asciiTheme="minorHAnsi" w:hAnsiTheme="minorHAnsi" w:cstheme="minorHAnsi"/>
          <w:sz w:val="24"/>
        </w:rPr>
        <w:t>Economia Solidária</w:t>
      </w:r>
      <w:bookmarkStart w:id="0" w:name="_GoBack"/>
      <w:bookmarkEnd w:id="0"/>
    </w:p>
    <w:p w:rsidR="00EF6F49" w:rsidRDefault="00EF6F49" w:rsidP="00EF6F49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2º - O Remanejamento de recursos será proveniente do órgão 10 – Secretaria Executiva do Prefeito, unidade orçamentária 52 – Niterói Empresa de Lazer e Turismo - NELTUR, programa 0138.6067 – Realização das grandes festividades e eventos da cidade.</w:t>
      </w:r>
    </w:p>
    <w:p w:rsidR="00EF6F49" w:rsidRDefault="00EF6F49" w:rsidP="00EF6F49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EF6F49" w:rsidRDefault="00EF6F49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11514C" w:rsidRPr="0011514C" w:rsidRDefault="0011514C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541C9F">
        <w:rPr>
          <w:rFonts w:ascii="Tahoma" w:hAnsi="Tahoma" w:cs="Tahoma"/>
          <w:b/>
          <w:sz w:val="16"/>
          <w:szCs w:val="16"/>
        </w:rPr>
        <w:t xml:space="preserve">TÊNCIA SOCIAL E ECONOMIA SOLIDÁRIA </w:t>
      </w:r>
    </w:p>
    <w:tbl>
      <w:tblPr>
        <w:tblStyle w:val="Tabelacomgrade"/>
        <w:tblW w:w="7764" w:type="dxa"/>
        <w:tblLayout w:type="fixed"/>
        <w:tblLook w:val="04A0" w:firstRow="1" w:lastRow="0" w:firstColumn="1" w:lastColumn="0" w:noHBand="0" w:noVBand="1"/>
      </w:tblPr>
      <w:tblGrid>
        <w:gridCol w:w="2660"/>
        <w:gridCol w:w="2552"/>
        <w:gridCol w:w="2552"/>
      </w:tblGrid>
      <w:tr w:rsidR="00EC61D6" w:rsidTr="00EC61D6">
        <w:tc>
          <w:tcPr>
            <w:tcW w:w="2660" w:type="dxa"/>
          </w:tcPr>
          <w:p w:rsidR="00EC61D6" w:rsidRPr="00472E50" w:rsidRDefault="00EC61D6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552" w:type="dxa"/>
          </w:tcPr>
          <w:p w:rsidR="00EC61D6" w:rsidRPr="00472E50" w:rsidRDefault="00EC61D6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EC61D6" w:rsidRDefault="00EC61D6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a ser recebido por Remanejamento</w:t>
            </w:r>
          </w:p>
        </w:tc>
      </w:tr>
      <w:tr w:rsidR="00EC61D6" w:rsidTr="00EC61D6">
        <w:tc>
          <w:tcPr>
            <w:tcW w:w="2660" w:type="dxa"/>
          </w:tcPr>
          <w:p w:rsidR="00EC61D6" w:rsidRDefault="00EC61D6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EC61D6" w:rsidRPr="00F378CC" w:rsidRDefault="00EC61D6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0124</w:t>
            </w:r>
            <w:r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>
              <w:rPr>
                <w:rFonts w:ascii="Tahoma" w:hAnsi="Tahoma" w:cs="Tahoma"/>
                <w:sz w:val="16"/>
                <w:szCs w:val="16"/>
              </w:rPr>
              <w:t>ECONOMIA SOLIDÁRIA –</w:t>
            </w:r>
            <w:r>
              <w:rPr>
                <w:rFonts w:ascii="Tahoma" w:hAnsi="Tahoma" w:cs="Tahoma"/>
                <w:b/>
                <w:sz w:val="16"/>
                <w:szCs w:val="16"/>
              </w:rPr>
              <w:t>0124._Sacolão Itinerante</w:t>
            </w:r>
          </w:p>
          <w:p w:rsidR="00EC61D6" w:rsidRPr="00472E50" w:rsidRDefault="00EC61D6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:rsidR="00EC61D6" w:rsidRPr="0073282D" w:rsidRDefault="00EC61D6" w:rsidP="006840B2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840B2">
              <w:rPr>
                <w:rFonts w:ascii="Tahoma" w:hAnsi="Tahoma" w:cs="Tahoma"/>
                <w:sz w:val="16"/>
                <w:szCs w:val="16"/>
              </w:rPr>
              <w:t>100.000</w:t>
            </w:r>
            <w:r>
              <w:rPr>
                <w:rFonts w:ascii="Tahoma" w:hAnsi="Tahoma" w:cs="Tahoma"/>
                <w:sz w:val="16"/>
                <w:szCs w:val="16"/>
              </w:rPr>
              <w:t>,00</w:t>
            </w:r>
          </w:p>
        </w:tc>
        <w:tc>
          <w:tcPr>
            <w:tcW w:w="2552" w:type="dxa"/>
            <w:vAlign w:val="center"/>
          </w:tcPr>
          <w:p w:rsidR="00EC61D6" w:rsidRDefault="00EC61D6" w:rsidP="006840B2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A6846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6840B2">
              <w:rPr>
                <w:rFonts w:ascii="Tahoma" w:hAnsi="Tahoma" w:cs="Tahoma"/>
                <w:sz w:val="16"/>
                <w:szCs w:val="16"/>
              </w:rPr>
              <w:t>100</w:t>
            </w:r>
            <w:r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EE7819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emenda tem a finalidade d</w:t>
      </w:r>
      <w:r w:rsidR="007A6846">
        <w:rPr>
          <w:rFonts w:asciiTheme="minorHAnsi" w:hAnsiTheme="minorHAnsi" w:cstheme="minorHAnsi"/>
          <w:sz w:val="24"/>
        </w:rPr>
        <w:t xml:space="preserve">ispor de recursos para </w:t>
      </w:r>
      <w:r>
        <w:rPr>
          <w:rFonts w:asciiTheme="minorHAnsi" w:hAnsiTheme="minorHAnsi" w:cstheme="minorHAnsi"/>
          <w:sz w:val="24"/>
        </w:rPr>
        <w:t>fomentar políticas públicas</w:t>
      </w:r>
      <w:r w:rsidR="007A6846">
        <w:rPr>
          <w:rFonts w:asciiTheme="minorHAnsi" w:hAnsiTheme="minorHAnsi" w:cstheme="minorHAnsi"/>
          <w:sz w:val="24"/>
        </w:rPr>
        <w:t xml:space="preserve"> </w:t>
      </w:r>
      <w:r w:rsidR="006C2979">
        <w:rPr>
          <w:rFonts w:asciiTheme="minorHAnsi" w:hAnsiTheme="minorHAnsi" w:cstheme="minorHAnsi"/>
          <w:sz w:val="24"/>
        </w:rPr>
        <w:t xml:space="preserve">para </w:t>
      </w:r>
      <w:r w:rsidR="001D6983">
        <w:rPr>
          <w:rFonts w:asciiTheme="minorHAnsi" w:hAnsiTheme="minorHAnsi" w:cstheme="minorHAnsi"/>
          <w:sz w:val="24"/>
        </w:rPr>
        <w:t>a economia solidária em parceria com o Banco Municipal de Alimentos em nossa cidade.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9E4055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9E4055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9E4055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761" w:rsidRDefault="00F14761">
      <w:r>
        <w:separator/>
      </w:r>
    </w:p>
  </w:endnote>
  <w:endnote w:type="continuationSeparator" w:id="0">
    <w:p w:rsidR="00F14761" w:rsidRDefault="00F1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761" w:rsidRDefault="00F14761">
      <w:r>
        <w:separator/>
      </w:r>
    </w:p>
  </w:footnote>
  <w:footnote w:type="continuationSeparator" w:id="0">
    <w:p w:rsidR="00F14761" w:rsidRDefault="00F147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33507"/>
    <w:rsid w:val="000429FF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D6983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F6877"/>
    <w:rsid w:val="00300F63"/>
    <w:rsid w:val="00302F52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4077B"/>
    <w:rsid w:val="00541C9F"/>
    <w:rsid w:val="00570418"/>
    <w:rsid w:val="00591893"/>
    <w:rsid w:val="005A7186"/>
    <w:rsid w:val="005C1933"/>
    <w:rsid w:val="00605AD1"/>
    <w:rsid w:val="006077D9"/>
    <w:rsid w:val="00615D9D"/>
    <w:rsid w:val="00620411"/>
    <w:rsid w:val="0063576F"/>
    <w:rsid w:val="006649AF"/>
    <w:rsid w:val="00676F47"/>
    <w:rsid w:val="006840B2"/>
    <w:rsid w:val="006A31B4"/>
    <w:rsid w:val="006C2979"/>
    <w:rsid w:val="006E02BD"/>
    <w:rsid w:val="0073282D"/>
    <w:rsid w:val="00733816"/>
    <w:rsid w:val="00761107"/>
    <w:rsid w:val="007A6846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6A49"/>
    <w:rsid w:val="008F6130"/>
    <w:rsid w:val="009336CC"/>
    <w:rsid w:val="00964BBD"/>
    <w:rsid w:val="00972DA1"/>
    <w:rsid w:val="00984647"/>
    <w:rsid w:val="009E4055"/>
    <w:rsid w:val="00A013BF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76CBA"/>
    <w:rsid w:val="00DA1937"/>
    <w:rsid w:val="00DB630F"/>
    <w:rsid w:val="00DB6380"/>
    <w:rsid w:val="00DD7520"/>
    <w:rsid w:val="00E114F0"/>
    <w:rsid w:val="00E536C0"/>
    <w:rsid w:val="00E566C7"/>
    <w:rsid w:val="00E62EF5"/>
    <w:rsid w:val="00EC20C9"/>
    <w:rsid w:val="00EC61D6"/>
    <w:rsid w:val="00EE7819"/>
    <w:rsid w:val="00EF6EDC"/>
    <w:rsid w:val="00EF6F49"/>
    <w:rsid w:val="00F14761"/>
    <w:rsid w:val="00F370A0"/>
    <w:rsid w:val="00F378CC"/>
    <w:rsid w:val="00F41CD6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C29AA1EB-92B3-44AC-8AD5-902E6BB1D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vereadora vlima</cp:lastModifiedBy>
  <cp:revision>2</cp:revision>
  <cp:lastPrinted>2020-12-10T22:59:00Z</cp:lastPrinted>
  <dcterms:created xsi:type="dcterms:W3CDTF">2022-12-13T17:50:00Z</dcterms:created>
  <dcterms:modified xsi:type="dcterms:W3CDTF">2022-12-13T17:50:00Z</dcterms:modified>
</cp:coreProperties>
</file>