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r w:rsidR="00464669">
        <w:rPr>
          <w:rFonts w:ascii="Tahoma" w:hAnsi="Tahoma" w:cs="Tahoma"/>
          <w:b/>
          <w:bCs/>
          <w:sz w:val="24"/>
          <w:szCs w:val="22"/>
        </w:rPr>
        <w:t xml:space="preserve"> 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</w:t>
      </w:r>
      <w:r w:rsidRPr="008926E5">
        <w:rPr>
          <w:rFonts w:ascii="Tahoma" w:eastAsia="Arial Unicode MS" w:hAnsi="Tahoma" w:cs="Tahoma"/>
          <w:b/>
          <w:bCs/>
          <w:szCs w:val="22"/>
        </w:rPr>
        <w:t>AÇÃO “</w:t>
      </w:r>
      <w:r w:rsidR="00B729D6">
        <w:rPr>
          <w:rFonts w:ascii="Tahoma" w:hAnsi="Tahoma" w:cs="Tahoma"/>
          <w:b/>
          <w:color w:val="000000"/>
          <w:szCs w:val="22"/>
          <w:shd w:val="clear" w:color="auto" w:fill="FFFFFF"/>
        </w:rPr>
        <w:t>OBRAS DE AMPLIAÇÃO E REFORMA DA ESCOLA MUNICIPAL JACINTA MEDELA</w:t>
      </w:r>
      <w:r w:rsidRPr="008926E5">
        <w:rPr>
          <w:rFonts w:ascii="Tahoma" w:eastAsia="Arial Unicode MS" w:hAnsi="Tahoma" w:cs="Tahoma"/>
          <w:b/>
          <w:bCs/>
          <w:szCs w:val="22"/>
        </w:rPr>
        <w:t xml:space="preserve">” </w:t>
      </w:r>
      <w:r w:rsidRPr="003E147E">
        <w:rPr>
          <w:rFonts w:ascii="Tahoma" w:eastAsia="Arial Unicode MS" w:hAnsi="Tahoma" w:cs="Tahoma"/>
          <w:b/>
          <w:bCs/>
        </w:rPr>
        <w:t xml:space="preserve">AO </w:t>
      </w:r>
      <w:r w:rsidR="004F6A9A">
        <w:rPr>
          <w:rFonts w:ascii="Tahoma" w:eastAsia="Arial Unicode MS" w:hAnsi="Tahoma" w:cs="Tahoma"/>
          <w:b/>
          <w:bCs/>
        </w:rPr>
        <w:t xml:space="preserve">PROGRAMA </w:t>
      </w:r>
      <w:r w:rsidR="004A0838">
        <w:rPr>
          <w:rFonts w:ascii="Tahoma" w:eastAsia="Arial Unicode MS" w:hAnsi="Tahoma" w:cs="Tahoma"/>
          <w:b/>
          <w:bCs/>
        </w:rPr>
        <w:t>135</w:t>
      </w:r>
      <w:r w:rsidR="004F6A9A">
        <w:rPr>
          <w:rFonts w:ascii="Tahoma" w:eastAsia="Arial Unicode MS" w:hAnsi="Tahoma" w:cs="Tahoma"/>
          <w:b/>
          <w:bCs/>
        </w:rPr>
        <w:t xml:space="preserve"> – </w:t>
      </w:r>
      <w:r w:rsidR="004A0838">
        <w:rPr>
          <w:rFonts w:ascii="Tahoma" w:eastAsia="Arial Unicode MS" w:hAnsi="Tahoma" w:cs="Tahoma"/>
          <w:b/>
          <w:bCs/>
        </w:rPr>
        <w:t>EDUCAÇÃO PARA TODOS</w:t>
      </w:r>
      <w:r w:rsidR="004F6A9A">
        <w:rPr>
          <w:rFonts w:ascii="Tahoma" w:eastAsia="Arial Unicode MS" w:hAnsi="Tahoma" w:cs="Tahoma"/>
          <w:b/>
          <w:bCs/>
        </w:rPr>
        <w:t xml:space="preserve">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E6394A">
        <w:rPr>
          <w:rFonts w:ascii="Tahoma" w:eastAsia="Arial Unicode MS" w:hAnsi="Tahoma" w:cs="Tahoma"/>
          <w:b/>
          <w:bCs/>
        </w:rPr>
        <w:t>20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 MUNICIPAL DE EDUCAÇÃO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B729D6">
        <w:rPr>
          <w:rFonts w:ascii="Tahoma" w:hAnsi="Tahoma" w:cs="Tahoma"/>
          <w:b/>
          <w:color w:val="000000"/>
          <w:szCs w:val="22"/>
          <w:shd w:val="clear" w:color="auto" w:fill="FFFFFF"/>
        </w:rPr>
        <w:t>OBRAS DE AMPLIAÇÃO E REFORMA DA ESCOLA MUNICIPAL JACINTA MEDELA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b/>
          <w:szCs w:val="22"/>
        </w:rPr>
        <w:t>20</w:t>
      </w:r>
      <w:r>
        <w:rPr>
          <w:rFonts w:ascii="Tahoma" w:eastAsia="Arial Unicode MS" w:hAnsi="Tahoma" w:cs="Tahoma"/>
          <w:b/>
          <w:szCs w:val="22"/>
        </w:rPr>
        <w:t>.</w:t>
      </w:r>
      <w:r w:rsidR="00E6394A">
        <w:rPr>
          <w:rFonts w:ascii="Tahoma" w:eastAsia="Arial Unicode MS" w:hAnsi="Tahoma" w:cs="Tahoma"/>
          <w:b/>
          <w:szCs w:val="22"/>
        </w:rPr>
        <w:t>43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</w:t>
      </w:r>
      <w:proofErr w:type="gramEnd"/>
      <w:r w:rsidR="00E6394A">
        <w:rPr>
          <w:rFonts w:ascii="Tahoma" w:eastAsia="Arial Unicode MS" w:hAnsi="Tahoma" w:cs="Tahoma"/>
          <w:b/>
          <w:bCs/>
        </w:rPr>
        <w:t xml:space="preserve"> MUNICIPAL DE EDUCAÇÃO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ao Livro LOA 2023, Anexo ao Projeto de Lei nº 139/2022, no valor de R$ </w:t>
      </w:r>
      <w:r w:rsidR="00B729D6">
        <w:rPr>
          <w:rFonts w:ascii="Tahoma" w:eastAsia="Arial Unicode MS" w:hAnsi="Tahoma" w:cs="Tahoma"/>
          <w:bCs/>
          <w:szCs w:val="22"/>
        </w:rPr>
        <w:t>200</w:t>
      </w:r>
      <w:r>
        <w:rPr>
          <w:rFonts w:ascii="Tahoma" w:eastAsia="Arial Unicode MS" w:hAnsi="Tahoma" w:cs="Tahoma"/>
          <w:bCs/>
          <w:szCs w:val="22"/>
        </w:rPr>
        <w:t>.000</w:t>
      </w:r>
      <w:r w:rsidRPr="00B17141">
        <w:rPr>
          <w:rFonts w:ascii="Tahoma" w:eastAsia="Arial Unicode MS" w:hAnsi="Tahoma" w:cs="Tahoma"/>
          <w:bCs/>
          <w:szCs w:val="22"/>
        </w:rPr>
        <w:t>,00 (</w:t>
      </w:r>
      <w:r w:rsidR="00B729D6">
        <w:rPr>
          <w:rFonts w:ascii="Tahoma" w:eastAsia="Arial Unicode MS" w:hAnsi="Tahoma" w:cs="Tahoma"/>
          <w:bCs/>
          <w:szCs w:val="22"/>
        </w:rPr>
        <w:t>duzentos</w:t>
      </w:r>
      <w:r>
        <w:rPr>
          <w:rFonts w:ascii="Tahoma" w:eastAsia="Arial Unicode MS" w:hAnsi="Tahoma" w:cs="Tahoma"/>
          <w:bCs/>
          <w:szCs w:val="22"/>
        </w:rPr>
        <w:t xml:space="preserve"> mil </w:t>
      </w:r>
      <w:r w:rsidRPr="00B17141">
        <w:rPr>
          <w:rFonts w:ascii="Tahoma" w:eastAsia="Arial Unicode MS" w:hAnsi="Tahoma" w:cs="Tahoma"/>
          <w:bCs/>
          <w:szCs w:val="22"/>
        </w:rPr>
        <w:t>reais):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szCs w:val="22"/>
        </w:rPr>
        <w:t>20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>
        <w:rPr>
          <w:rFonts w:ascii="Tahoma" w:eastAsia="Arial Unicode MS" w:hAnsi="Tahoma" w:cs="Tahoma"/>
          <w:szCs w:val="22"/>
        </w:rPr>
        <w:t>Secretaria</w:t>
      </w:r>
      <w:proofErr w:type="gramEnd"/>
      <w:r>
        <w:rPr>
          <w:rFonts w:ascii="Tahoma" w:eastAsia="Arial Unicode MS" w:hAnsi="Tahoma" w:cs="Tahoma"/>
          <w:szCs w:val="22"/>
        </w:rPr>
        <w:t xml:space="preserve"> Municipal de </w:t>
      </w:r>
      <w:r w:rsidR="00E6394A">
        <w:rPr>
          <w:rFonts w:ascii="Tahoma" w:eastAsia="Arial Unicode MS" w:hAnsi="Tahoma" w:cs="Tahoma"/>
          <w:szCs w:val="22"/>
        </w:rPr>
        <w:t>Educação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proofErr w:type="gramStart"/>
      <w:r w:rsidR="00E6394A">
        <w:rPr>
          <w:rFonts w:ascii="Tahoma" w:eastAsia="Arial Unicode MS" w:hAnsi="Tahoma" w:cs="Tahoma"/>
          <w:szCs w:val="22"/>
        </w:rPr>
        <w:t>43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C84D5D">
        <w:rPr>
          <w:rFonts w:ascii="Tahoma" w:eastAsia="Arial Unicode MS" w:hAnsi="Tahoma" w:cs="Tahoma"/>
          <w:szCs w:val="22"/>
        </w:rPr>
        <w:t>Fundação</w:t>
      </w:r>
      <w:proofErr w:type="gramEnd"/>
      <w:r w:rsidR="00C84D5D">
        <w:rPr>
          <w:rFonts w:ascii="Tahoma" w:eastAsia="Arial Unicode MS" w:hAnsi="Tahoma" w:cs="Tahoma"/>
          <w:szCs w:val="22"/>
        </w:rPr>
        <w:t xml:space="preserve"> Municipal de Educação - FME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7954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417"/>
        <w:gridCol w:w="925"/>
        <w:gridCol w:w="1032"/>
        <w:gridCol w:w="1511"/>
        <w:gridCol w:w="1231"/>
      </w:tblGrid>
      <w:tr w:rsidR="002C7C5F" w:rsidTr="002C7C5F">
        <w:trPr>
          <w:trHeight w:val="751"/>
          <w:jc w:val="center"/>
        </w:trPr>
        <w:tc>
          <w:tcPr>
            <w:tcW w:w="1838" w:type="dxa"/>
            <w:vAlign w:val="center"/>
          </w:tcPr>
          <w:p w:rsidR="002C7C5F" w:rsidRPr="00B17141" w:rsidRDefault="002C7C5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17" w:type="dxa"/>
            <w:vAlign w:val="center"/>
          </w:tcPr>
          <w:p w:rsidR="002C7C5F" w:rsidRPr="00B17141" w:rsidRDefault="002C7C5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25" w:type="dxa"/>
            <w:vAlign w:val="center"/>
          </w:tcPr>
          <w:p w:rsidR="002C7C5F" w:rsidRPr="00B17141" w:rsidRDefault="002C7C5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2C7C5F" w:rsidRPr="00B17141" w:rsidRDefault="002C7C5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2C7C5F" w:rsidRPr="00B17141" w:rsidRDefault="002C7C5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231" w:type="dxa"/>
            <w:vAlign w:val="center"/>
          </w:tcPr>
          <w:p w:rsidR="002C7C5F" w:rsidRPr="00B17141" w:rsidRDefault="002C7C5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2C7C5F" w:rsidTr="002C7C5F">
        <w:trPr>
          <w:trHeight w:val="375"/>
          <w:jc w:val="center"/>
        </w:trPr>
        <w:tc>
          <w:tcPr>
            <w:tcW w:w="1838" w:type="dxa"/>
            <w:vAlign w:val="center"/>
          </w:tcPr>
          <w:p w:rsidR="002C7C5F" w:rsidRPr="00B17141" w:rsidRDefault="002C7C5F" w:rsidP="00E6394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417" w:type="dxa"/>
            <w:vAlign w:val="center"/>
          </w:tcPr>
          <w:p w:rsidR="002C7C5F" w:rsidRPr="00B17141" w:rsidRDefault="002C7C5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135</w:t>
            </w:r>
          </w:p>
        </w:tc>
        <w:tc>
          <w:tcPr>
            <w:tcW w:w="925" w:type="dxa"/>
            <w:vAlign w:val="center"/>
          </w:tcPr>
          <w:p w:rsidR="002C7C5F" w:rsidRPr="00B17141" w:rsidRDefault="002C7C5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2C7C5F" w:rsidRPr="00B17141" w:rsidRDefault="002C7C5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2C7C5F" w:rsidRPr="00B17141" w:rsidRDefault="002C7C5F" w:rsidP="00B729D6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B729D6">
              <w:rPr>
                <w:rFonts w:ascii="Tahoma" w:eastAsia="Arial Unicode MS" w:hAnsi="Tahoma" w:cs="Tahoma"/>
                <w:sz w:val="18"/>
                <w:szCs w:val="18"/>
              </w:rPr>
              <w:t>200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  <w:tc>
          <w:tcPr>
            <w:tcW w:w="1231" w:type="dxa"/>
            <w:vAlign w:val="center"/>
          </w:tcPr>
          <w:p w:rsidR="002C7C5F" w:rsidRPr="00B17141" w:rsidRDefault="002C7C5F" w:rsidP="00B729D6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B729D6">
              <w:rPr>
                <w:rFonts w:ascii="Tahoma" w:eastAsia="Arial Unicode MS" w:hAnsi="Tahoma" w:cs="Tahoma"/>
                <w:sz w:val="18"/>
                <w:szCs w:val="18"/>
              </w:rPr>
              <w:t>200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2443ED" w:rsidRDefault="00B83BD6" w:rsidP="002443ED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2443ED" w:rsidRPr="00236A77">
        <w:rPr>
          <w:rFonts w:ascii="Tahoma" w:hAnsi="Tahoma" w:cs="Tahoma"/>
          <w:bCs/>
          <w:szCs w:val="22"/>
        </w:rPr>
        <w:t>Os valores para a execução da ação acima serão compensados da ação</w:t>
      </w:r>
      <w:r w:rsidR="00E20477">
        <w:rPr>
          <w:rFonts w:ascii="Tahoma" w:hAnsi="Tahoma" w:cs="Tahoma"/>
          <w:bCs/>
          <w:szCs w:val="22"/>
        </w:rPr>
        <w:t xml:space="preserve"> 0135.4070</w:t>
      </w:r>
      <w:r w:rsidR="002443ED" w:rsidRPr="00236A77">
        <w:rPr>
          <w:rFonts w:ascii="Tahoma" w:hAnsi="Tahoma" w:cs="Tahoma"/>
          <w:bCs/>
          <w:szCs w:val="22"/>
        </w:rPr>
        <w:t xml:space="preserve"> denominada </w:t>
      </w:r>
      <w:r w:rsidR="002443ED">
        <w:rPr>
          <w:rFonts w:ascii="Tahoma" w:hAnsi="Tahoma" w:cs="Tahoma"/>
          <w:b/>
          <w:szCs w:val="22"/>
        </w:rPr>
        <w:t>MANUTENÇÃO E MELHORIA DA REDE ESCOLAR</w:t>
      </w:r>
      <w:r w:rsidR="002443ED" w:rsidRPr="00236A77">
        <w:rPr>
          <w:rFonts w:ascii="Tahoma" w:hAnsi="Tahoma" w:cs="Tahoma"/>
          <w:bCs/>
          <w:szCs w:val="22"/>
        </w:rPr>
        <w:t xml:space="preserve">, elencada no Anexo </w:t>
      </w:r>
      <w:r w:rsidR="002443ED">
        <w:rPr>
          <w:rFonts w:ascii="Tahoma" w:hAnsi="Tahoma" w:cs="Tahoma"/>
          <w:bCs/>
          <w:szCs w:val="22"/>
        </w:rPr>
        <w:t xml:space="preserve">Livro PLOA </w:t>
      </w:r>
      <w:r w:rsidR="002443ED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2443ED">
        <w:rPr>
          <w:rFonts w:ascii="Tahoma" w:hAnsi="Tahoma" w:cs="Tahoma"/>
          <w:szCs w:val="22"/>
        </w:rPr>
        <w:t>cuja soma total realocada</w:t>
      </w:r>
      <w:r w:rsidR="002443ED" w:rsidRPr="00B17141">
        <w:rPr>
          <w:rFonts w:ascii="Tahoma" w:hAnsi="Tahoma" w:cs="Tahoma"/>
          <w:szCs w:val="22"/>
        </w:rPr>
        <w:t xml:space="preserve"> </w:t>
      </w:r>
      <w:r w:rsidR="002443ED">
        <w:rPr>
          <w:rFonts w:ascii="Tahoma" w:hAnsi="Tahoma" w:cs="Tahoma"/>
          <w:szCs w:val="22"/>
        </w:rPr>
        <w:t xml:space="preserve">é </w:t>
      </w:r>
      <w:r w:rsidR="002443ED" w:rsidRPr="00B17141">
        <w:rPr>
          <w:rFonts w:ascii="Tahoma" w:hAnsi="Tahoma" w:cs="Tahoma"/>
          <w:szCs w:val="22"/>
        </w:rPr>
        <w:t xml:space="preserve">de </w:t>
      </w:r>
      <w:r w:rsidR="002443ED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B729D6">
        <w:rPr>
          <w:rFonts w:ascii="Tahoma" w:eastAsia="Arial Unicode MS" w:hAnsi="Tahoma" w:cs="Tahoma"/>
          <w:bCs/>
          <w:szCs w:val="22"/>
        </w:rPr>
        <w:t>200</w:t>
      </w:r>
      <w:r w:rsidR="002443ED">
        <w:rPr>
          <w:rFonts w:ascii="Tahoma" w:eastAsia="Arial Unicode MS" w:hAnsi="Tahoma" w:cs="Tahoma"/>
          <w:bCs/>
          <w:szCs w:val="22"/>
        </w:rPr>
        <w:t>.000</w:t>
      </w:r>
      <w:r w:rsidR="002443ED" w:rsidRPr="00B17141">
        <w:rPr>
          <w:rFonts w:ascii="Tahoma" w:eastAsia="Arial Unicode MS" w:hAnsi="Tahoma" w:cs="Tahoma"/>
          <w:bCs/>
          <w:szCs w:val="22"/>
        </w:rPr>
        <w:t>,00 (</w:t>
      </w:r>
      <w:r w:rsidR="00B729D6">
        <w:rPr>
          <w:rFonts w:ascii="Tahoma" w:eastAsia="Arial Unicode MS" w:hAnsi="Tahoma" w:cs="Tahoma"/>
          <w:bCs/>
          <w:szCs w:val="22"/>
        </w:rPr>
        <w:t>duzentos</w:t>
      </w:r>
      <w:r w:rsidR="002443ED">
        <w:rPr>
          <w:rFonts w:ascii="Tahoma" w:eastAsia="Arial Unicode MS" w:hAnsi="Tahoma" w:cs="Tahoma"/>
          <w:bCs/>
          <w:szCs w:val="22"/>
        </w:rPr>
        <w:t xml:space="preserve"> mil </w:t>
      </w:r>
      <w:r w:rsidR="002443ED" w:rsidRPr="00B17141">
        <w:rPr>
          <w:rFonts w:ascii="Tahoma" w:eastAsia="Arial Unicode MS" w:hAnsi="Tahoma" w:cs="Tahoma"/>
          <w:bCs/>
          <w:szCs w:val="22"/>
        </w:rPr>
        <w:t>reais)</w:t>
      </w:r>
      <w:r w:rsidR="00466E10">
        <w:rPr>
          <w:rFonts w:ascii="Tahoma" w:eastAsia="Arial Unicode MS" w:hAnsi="Tahoma" w:cs="Tahoma"/>
          <w:bCs/>
          <w:szCs w:val="22"/>
        </w:rPr>
        <w:t>:</w:t>
      </w:r>
    </w:p>
    <w:p w:rsidR="002443ED" w:rsidRDefault="002443ED" w:rsidP="002443ED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</w:p>
    <w:tbl>
      <w:tblPr>
        <w:tblStyle w:val="Tabelacomgrade"/>
        <w:tblW w:w="10629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521"/>
        <w:gridCol w:w="1663"/>
      </w:tblGrid>
      <w:tr w:rsidR="002443ED" w:rsidTr="008F3BCF">
        <w:trPr>
          <w:trHeight w:val="425"/>
          <w:jc w:val="center"/>
        </w:trPr>
        <w:tc>
          <w:tcPr>
            <w:tcW w:w="10629" w:type="dxa"/>
            <w:gridSpan w:val="7"/>
            <w:vAlign w:val="center"/>
          </w:tcPr>
          <w:p w:rsidR="002443ED" w:rsidRDefault="002443ED" w:rsidP="008F3BCF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lastRenderedPageBreak/>
              <w:t>COMPENSAÇÃO</w:t>
            </w:r>
          </w:p>
        </w:tc>
      </w:tr>
      <w:tr w:rsidR="002443ED" w:rsidTr="008F3BCF">
        <w:trPr>
          <w:trHeight w:val="751"/>
          <w:jc w:val="center"/>
        </w:trPr>
        <w:tc>
          <w:tcPr>
            <w:tcW w:w="1893" w:type="dxa"/>
            <w:vAlign w:val="center"/>
          </w:tcPr>
          <w:p w:rsidR="002443ED" w:rsidRPr="00B17141" w:rsidRDefault="002443ED" w:rsidP="008F3BCF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2443ED" w:rsidRPr="00B17141" w:rsidRDefault="002443ED" w:rsidP="008F3BCF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2443ED" w:rsidRPr="00B17141" w:rsidRDefault="002443ED" w:rsidP="008F3BCF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2443ED" w:rsidRPr="00B17141" w:rsidRDefault="002443ED" w:rsidP="008F3BCF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2443ED" w:rsidRPr="00B17141" w:rsidRDefault="002443ED" w:rsidP="008F3BCF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vAlign w:val="center"/>
          </w:tcPr>
          <w:p w:rsidR="002443ED" w:rsidRPr="00B17141" w:rsidRDefault="002443ED" w:rsidP="008F3BCF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3" w:type="dxa"/>
            <w:vAlign w:val="center"/>
          </w:tcPr>
          <w:p w:rsidR="002443ED" w:rsidRPr="00B17141" w:rsidRDefault="002443ED" w:rsidP="008F3BCF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2443ED" w:rsidTr="008F3BCF">
        <w:trPr>
          <w:trHeight w:val="375"/>
          <w:jc w:val="center"/>
        </w:trPr>
        <w:tc>
          <w:tcPr>
            <w:tcW w:w="1893" w:type="dxa"/>
            <w:vAlign w:val="center"/>
          </w:tcPr>
          <w:p w:rsidR="002443ED" w:rsidRPr="00B17141" w:rsidRDefault="002443ED" w:rsidP="008F3BC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</w:tcPr>
          <w:p w:rsidR="002443ED" w:rsidRDefault="002443ED" w:rsidP="008F3BC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585" w:type="dxa"/>
            <w:vAlign w:val="center"/>
          </w:tcPr>
          <w:p w:rsidR="002443ED" w:rsidRPr="00B17141" w:rsidRDefault="002443ED" w:rsidP="008F3BC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0135</w:t>
            </w:r>
          </w:p>
        </w:tc>
        <w:tc>
          <w:tcPr>
            <w:tcW w:w="1659" w:type="dxa"/>
            <w:vAlign w:val="center"/>
          </w:tcPr>
          <w:p w:rsidR="002443ED" w:rsidRPr="00B17141" w:rsidRDefault="002443ED" w:rsidP="008F3BC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4070</w:t>
            </w:r>
          </w:p>
        </w:tc>
        <w:tc>
          <w:tcPr>
            <w:tcW w:w="1032" w:type="dxa"/>
            <w:vAlign w:val="center"/>
          </w:tcPr>
          <w:p w:rsidR="002443ED" w:rsidRDefault="002443ED" w:rsidP="008F3BC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vAlign w:val="center"/>
          </w:tcPr>
          <w:p w:rsidR="002443ED" w:rsidRPr="00B17141" w:rsidRDefault="002443ED" w:rsidP="008F3BC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vAlign w:val="center"/>
          </w:tcPr>
          <w:p w:rsidR="002443ED" w:rsidRPr="00B17141" w:rsidRDefault="002443ED" w:rsidP="00B729D6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D976F9"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B729D6">
              <w:rPr>
                <w:rFonts w:ascii="Tahoma" w:eastAsia="Arial Unicode MS" w:hAnsi="Tahoma" w:cs="Tahoma"/>
                <w:sz w:val="18"/>
                <w:szCs w:val="18"/>
              </w:rPr>
              <w:t>200</w:t>
            </w:r>
            <w:r w:rsidRPr="00DD14A5"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B83BD6" w:rsidRPr="00813B51" w:rsidRDefault="00B83BD6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B729D6">
        <w:rPr>
          <w:rFonts w:ascii="Tahoma" w:hAnsi="Tahoma" w:cs="Tahoma"/>
          <w:bCs/>
          <w:szCs w:val="22"/>
        </w:rPr>
        <w:t>30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B729D6" w:rsidRDefault="00B83BD6" w:rsidP="00B729D6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B729D6" w:rsidRDefault="00B729D6" w:rsidP="00B729D6">
      <w:pPr>
        <w:rPr>
          <w:rFonts w:ascii="Tahoma" w:eastAsia="Arial Unicode MS" w:hAnsi="Tahoma" w:cs="Tahoma"/>
          <w:b/>
          <w:bCs/>
          <w:szCs w:val="22"/>
        </w:rPr>
      </w:pPr>
      <w:r>
        <w:rPr>
          <w:rFonts w:ascii="Tahoma" w:hAnsi="Tahoma" w:cs="Tahoma"/>
          <w:szCs w:val="22"/>
        </w:rPr>
        <w:tab/>
      </w:r>
      <w:r w:rsidR="004A0838" w:rsidRPr="004A0838">
        <w:rPr>
          <w:rFonts w:ascii="Tahoma" w:hAnsi="Tahoma" w:cs="Tahoma"/>
          <w:szCs w:val="22"/>
        </w:rPr>
        <w:t xml:space="preserve">A educação é um direito fundamental inalienável e é dever do Estado. A importância da escola no desenvolvimento psicossocial da criança é notadamente comprovada por diversos estudos e, inclusive recomendada pela UNICEF. É lá que há o início da formação da criança, é onde ela vai ter o primeiro contato com o processo de aprendizagem, que será a base para todos os anos de escola que ela terá no futuro. </w:t>
      </w:r>
    </w:p>
    <w:p w:rsidR="00B729D6" w:rsidRDefault="00B729D6" w:rsidP="00B729D6">
      <w:pPr>
        <w:rPr>
          <w:rFonts w:ascii="Tahoma" w:eastAsia="Arial Unicode MS" w:hAnsi="Tahoma" w:cs="Tahoma"/>
          <w:b/>
          <w:bCs/>
          <w:szCs w:val="22"/>
        </w:rPr>
      </w:pPr>
      <w:r>
        <w:rPr>
          <w:rFonts w:ascii="Tahoma" w:hAnsi="Tahoma" w:cs="Tahoma"/>
          <w:szCs w:val="22"/>
        </w:rPr>
        <w:tab/>
      </w:r>
      <w:r>
        <w:rPr>
          <w:rFonts w:ascii="Tahoma" w:hAnsi="Tahoma" w:cs="Tahoma"/>
          <w:szCs w:val="22"/>
        </w:rPr>
        <w:tab/>
      </w:r>
      <w:r w:rsidR="004A0838" w:rsidRPr="004A0838">
        <w:rPr>
          <w:rFonts w:ascii="Tahoma" w:hAnsi="Tahoma" w:cs="Tahoma"/>
          <w:szCs w:val="22"/>
        </w:rPr>
        <w:t xml:space="preserve">Em um cenário pós COVID, a abertura de novas vagas com a </w:t>
      </w:r>
      <w:r>
        <w:rPr>
          <w:rFonts w:ascii="Tahoma" w:hAnsi="Tahoma" w:cs="Tahoma"/>
          <w:szCs w:val="22"/>
        </w:rPr>
        <w:t xml:space="preserve">ampliação e reforma da Escola Municipal Jacinta </w:t>
      </w:r>
      <w:proofErr w:type="spellStart"/>
      <w:r>
        <w:rPr>
          <w:rFonts w:ascii="Tahoma" w:hAnsi="Tahoma" w:cs="Tahoma"/>
          <w:szCs w:val="22"/>
        </w:rPr>
        <w:t>Mendela</w:t>
      </w:r>
      <w:proofErr w:type="spellEnd"/>
      <w:r w:rsidR="004A0838" w:rsidRPr="004A0838">
        <w:rPr>
          <w:rFonts w:ascii="Tahoma" w:hAnsi="Tahoma" w:cs="Tahoma"/>
          <w:szCs w:val="22"/>
        </w:rPr>
        <w:t xml:space="preserve"> tem total relação na retomada do desenvolvimento econômico. A certeza de ter uma vaga para deixar seu filho permite que todos os familiares consigam procurar emprego, movimentando a economia da cidade e levando dignidade a essas famílias.</w:t>
      </w:r>
    </w:p>
    <w:p w:rsidR="00C84D5D" w:rsidRDefault="00B729D6" w:rsidP="00B729D6">
      <w:pPr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ab/>
        <w:t xml:space="preserve">Importante mencionar que a Escola Municipal Jacinta </w:t>
      </w:r>
      <w:proofErr w:type="spellStart"/>
      <w:r>
        <w:rPr>
          <w:rFonts w:ascii="Tahoma" w:hAnsi="Tahoma" w:cs="Tahoma"/>
          <w:szCs w:val="22"/>
        </w:rPr>
        <w:t>Mendela</w:t>
      </w:r>
      <w:proofErr w:type="spellEnd"/>
      <w:r>
        <w:rPr>
          <w:rFonts w:ascii="Tahoma" w:hAnsi="Tahoma" w:cs="Tahoma"/>
          <w:szCs w:val="22"/>
        </w:rPr>
        <w:t xml:space="preserve"> é uma escola histórica, que antes ficava no campo de são bento e hoje se faz apertada para a quantidade de crianças. </w:t>
      </w:r>
    </w:p>
    <w:p w:rsidR="00B729D6" w:rsidRPr="00B729D6" w:rsidRDefault="00B729D6" w:rsidP="00B729D6">
      <w:pPr>
        <w:rPr>
          <w:rFonts w:ascii="Tahoma" w:eastAsia="Arial Unicode MS" w:hAnsi="Tahoma" w:cs="Tahoma"/>
          <w:b/>
          <w:bCs/>
          <w:szCs w:val="22"/>
        </w:rPr>
      </w:pPr>
      <w:r>
        <w:rPr>
          <w:rFonts w:ascii="Tahoma" w:hAnsi="Tahoma" w:cs="Tahoma"/>
          <w:szCs w:val="22"/>
        </w:rPr>
        <w:tab/>
        <w:t>Assim, busca-se verba para a ampliação e reforma da escola.</w:t>
      </w:r>
      <w:bookmarkStart w:id="0" w:name="_GoBack"/>
      <w:bookmarkEnd w:id="0"/>
    </w:p>
    <w:sectPr w:rsidR="00B729D6" w:rsidRPr="00B729D6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395" w:rsidRDefault="00A72395" w:rsidP="000E0409">
      <w:pPr>
        <w:spacing w:after="0"/>
      </w:pPr>
      <w:r>
        <w:separator/>
      </w:r>
    </w:p>
  </w:endnote>
  <w:endnote w:type="continuationSeparator" w:id="0">
    <w:p w:rsidR="00A72395" w:rsidRDefault="00A72395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395" w:rsidRDefault="00A72395" w:rsidP="000E0409">
      <w:pPr>
        <w:spacing w:after="0"/>
      </w:pPr>
      <w:r>
        <w:separator/>
      </w:r>
    </w:p>
  </w:footnote>
  <w:footnote w:type="continuationSeparator" w:id="0">
    <w:p w:rsidR="00A72395" w:rsidRDefault="00A72395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D31FE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443ED"/>
    <w:rsid w:val="0026770A"/>
    <w:rsid w:val="00271A04"/>
    <w:rsid w:val="00281F29"/>
    <w:rsid w:val="0028649C"/>
    <w:rsid w:val="002C7C5F"/>
    <w:rsid w:val="002D72FB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50580"/>
    <w:rsid w:val="00454207"/>
    <w:rsid w:val="00464669"/>
    <w:rsid w:val="00465DE4"/>
    <w:rsid w:val="00466E10"/>
    <w:rsid w:val="00471B14"/>
    <w:rsid w:val="00477168"/>
    <w:rsid w:val="004A083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2CA"/>
    <w:rsid w:val="00576465"/>
    <w:rsid w:val="0059613C"/>
    <w:rsid w:val="005C0FE9"/>
    <w:rsid w:val="005D2A39"/>
    <w:rsid w:val="005E1F61"/>
    <w:rsid w:val="005F0759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C72B7"/>
    <w:rsid w:val="006D72D1"/>
    <w:rsid w:val="00723717"/>
    <w:rsid w:val="00734DAE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6589"/>
    <w:rsid w:val="00877C23"/>
    <w:rsid w:val="008926E5"/>
    <w:rsid w:val="008A7475"/>
    <w:rsid w:val="008B2E85"/>
    <w:rsid w:val="008B7B4D"/>
    <w:rsid w:val="008C0917"/>
    <w:rsid w:val="008D3270"/>
    <w:rsid w:val="008E7604"/>
    <w:rsid w:val="008F0355"/>
    <w:rsid w:val="009505AE"/>
    <w:rsid w:val="00962944"/>
    <w:rsid w:val="00987BEE"/>
    <w:rsid w:val="009A0BB0"/>
    <w:rsid w:val="009A1F2D"/>
    <w:rsid w:val="009A34CE"/>
    <w:rsid w:val="009C7866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47A27"/>
    <w:rsid w:val="00A72395"/>
    <w:rsid w:val="00A7740C"/>
    <w:rsid w:val="00A807F6"/>
    <w:rsid w:val="00A869D2"/>
    <w:rsid w:val="00A92331"/>
    <w:rsid w:val="00AA2D24"/>
    <w:rsid w:val="00AB6BDF"/>
    <w:rsid w:val="00AD0928"/>
    <w:rsid w:val="00AD4237"/>
    <w:rsid w:val="00AE1F2A"/>
    <w:rsid w:val="00AE2BE9"/>
    <w:rsid w:val="00B1386E"/>
    <w:rsid w:val="00B25341"/>
    <w:rsid w:val="00B26BEF"/>
    <w:rsid w:val="00B32100"/>
    <w:rsid w:val="00B34EF9"/>
    <w:rsid w:val="00B60623"/>
    <w:rsid w:val="00B729D6"/>
    <w:rsid w:val="00B83BD6"/>
    <w:rsid w:val="00B87DC3"/>
    <w:rsid w:val="00B94848"/>
    <w:rsid w:val="00BB67C9"/>
    <w:rsid w:val="00BE469C"/>
    <w:rsid w:val="00C0264E"/>
    <w:rsid w:val="00C13C8D"/>
    <w:rsid w:val="00C22C39"/>
    <w:rsid w:val="00C26EFA"/>
    <w:rsid w:val="00C3019C"/>
    <w:rsid w:val="00C3294A"/>
    <w:rsid w:val="00C37031"/>
    <w:rsid w:val="00C55BBF"/>
    <w:rsid w:val="00C632C1"/>
    <w:rsid w:val="00C80C96"/>
    <w:rsid w:val="00C81F52"/>
    <w:rsid w:val="00C84D5D"/>
    <w:rsid w:val="00C85BA3"/>
    <w:rsid w:val="00C865BA"/>
    <w:rsid w:val="00C87E99"/>
    <w:rsid w:val="00C926CB"/>
    <w:rsid w:val="00CA22AC"/>
    <w:rsid w:val="00CA29AF"/>
    <w:rsid w:val="00CB0219"/>
    <w:rsid w:val="00CB30D6"/>
    <w:rsid w:val="00CB32B8"/>
    <w:rsid w:val="00CE7DD9"/>
    <w:rsid w:val="00CF4B61"/>
    <w:rsid w:val="00CF6B36"/>
    <w:rsid w:val="00D05026"/>
    <w:rsid w:val="00D07E59"/>
    <w:rsid w:val="00D13F99"/>
    <w:rsid w:val="00D14419"/>
    <w:rsid w:val="00D14857"/>
    <w:rsid w:val="00D33DC6"/>
    <w:rsid w:val="00D635DA"/>
    <w:rsid w:val="00D65D8B"/>
    <w:rsid w:val="00D65DB5"/>
    <w:rsid w:val="00D7285C"/>
    <w:rsid w:val="00D73C54"/>
    <w:rsid w:val="00D9799C"/>
    <w:rsid w:val="00DA2AFD"/>
    <w:rsid w:val="00DC76E1"/>
    <w:rsid w:val="00DE0CC7"/>
    <w:rsid w:val="00DF19CE"/>
    <w:rsid w:val="00E012E0"/>
    <w:rsid w:val="00E1119B"/>
    <w:rsid w:val="00E20477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91C96"/>
    <w:rsid w:val="00F94C24"/>
    <w:rsid w:val="00F9563A"/>
    <w:rsid w:val="00FA665B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9CCA1-58B1-4264-9E12-04AF32ABD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1839</TotalTime>
  <Pages>2</Pages>
  <Words>353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100</cp:revision>
  <cp:lastPrinted>2022-11-30T18:25:00Z</cp:lastPrinted>
  <dcterms:created xsi:type="dcterms:W3CDTF">2021-02-22T19:25:00Z</dcterms:created>
  <dcterms:modified xsi:type="dcterms:W3CDTF">2022-11-30T18:25:00Z</dcterms:modified>
</cp:coreProperties>
</file>