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apresentação de dança de salão no horto do Fonseca no programa 0136 – Cultura e Lazer,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apresentação de dança de salão no horto do Fonseca no Programa 0136 – Cultura e Lazer, da secretaria das Culturas, unidade orçamentária 41.01.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117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e Lazer 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apresentação de dança de salão no horto do Fonseca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60.000,00</w:t>
            </w:r>
          </w:p>
        </w:tc>
      </w:tr>
    </w:tbl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A">
      <w:pPr>
        <w:spacing w:line="360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ab/>
        <w:t xml:space="preserve">A emenda tem o objetivo destinar recursos para realizar uma apresentação aberta de dança de salão no Horto do Fonseca com a presença de músicos e dançarinos profissionais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