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Programa UPA - Unidade de Palhaçaria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Programa UPA - Unidade de Palhaçaria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UPA - Unidade de Palhaçaria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técnica do riso é comprovadamente uma importante ferramenta na recuperação de pacientes internados nas unidades hospitalares por longo período, como comprova o Instituto da Ciência da Felicidade da USP.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O riso não cura a doença, mas pode fortalecer o organismo e melhorar o sistema orgânico, realizando uma atividade preventiva. As endorfinas liberadas durante o riso atuam de modo analgésico. É por isso que o riso atenua dores, inclusive as emocionais. O ser humano possui sistemas neurais específicos para os vários tipos de sentimentos, entre eles a felicidade, o medo e a raiva. O sistema cerebral funciona à base de excitar os circuitos da felicidade. O riso também está associado a saúde cardiovascular. A sensação de alivio após uma gargalhada, diminui a pressão sanguínea.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