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9D46F1" w14:textId="723BE2AA" w:rsidR="00A90F7F" w:rsidRPr="00813B51" w:rsidRDefault="00A90F7F" w:rsidP="009C6EE1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 xml:space="preserve">MENDA </w:t>
      </w:r>
      <w:r w:rsidR="00A022AE" w:rsidRPr="00813B51">
        <w:rPr>
          <w:rFonts w:ascii="Tahoma" w:hAnsi="Tahoma" w:cs="Tahoma"/>
          <w:b/>
          <w:bCs/>
          <w:sz w:val="24"/>
          <w:szCs w:val="22"/>
        </w:rPr>
        <w:t>ADITIVA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Nº      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>AO PROJETO DE LEI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 xml:space="preserve"> Nº </w:t>
      </w:r>
      <w:r w:rsidR="00AF261B" w:rsidRPr="00813B51">
        <w:rPr>
          <w:rFonts w:ascii="Tahoma" w:hAnsi="Tahoma" w:cs="Tahoma"/>
          <w:b/>
          <w:bCs/>
          <w:sz w:val="24"/>
          <w:szCs w:val="22"/>
        </w:rPr>
        <w:t>1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>3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9</w:t>
      </w:r>
      <w:r w:rsidRPr="00813B51">
        <w:rPr>
          <w:rFonts w:ascii="Tahoma" w:hAnsi="Tahoma" w:cs="Tahoma"/>
          <w:b/>
          <w:bCs/>
          <w:sz w:val="24"/>
          <w:szCs w:val="22"/>
        </w:rPr>
        <w:t>/202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2</w:t>
      </w:r>
    </w:p>
    <w:p w14:paraId="74EDD539" w14:textId="47175347" w:rsidR="00A90F7F" w:rsidRPr="00813B51" w:rsidRDefault="00A90F7F" w:rsidP="009F7E6A">
      <w:pPr>
        <w:ind w:left="6315"/>
        <w:rPr>
          <w:rFonts w:ascii="Tahoma" w:hAnsi="Tahoma" w:cs="Tahoma"/>
          <w:szCs w:val="22"/>
        </w:rPr>
      </w:pPr>
    </w:p>
    <w:p w14:paraId="6E876086" w14:textId="61216EA0" w:rsidR="00B52342" w:rsidRPr="00813B51" w:rsidRDefault="00CC1C3D" w:rsidP="000821D6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  <w:sz w:val="20"/>
        </w:rPr>
      </w:pPr>
      <w:r w:rsidRPr="00813B51">
        <w:rPr>
          <w:rFonts w:ascii="Tahoma" w:eastAsia="Arial Unicode MS" w:hAnsi="Tahoma" w:cs="Tahoma"/>
          <w:b/>
          <w:bCs/>
          <w:sz w:val="20"/>
        </w:rPr>
        <w:t xml:space="preserve">EMENDA ADITIVA QUE </w:t>
      </w:r>
      <w:r w:rsidR="002973DC">
        <w:rPr>
          <w:rFonts w:ascii="Tahoma" w:eastAsia="Arial Unicode MS" w:hAnsi="Tahoma" w:cs="Tahoma"/>
          <w:b/>
          <w:bCs/>
          <w:sz w:val="20"/>
        </w:rPr>
        <w:t>ACRESCENTA A AÇÃO</w:t>
      </w:r>
      <w:r w:rsidR="003C76EA">
        <w:rPr>
          <w:rFonts w:ascii="Tahoma" w:eastAsia="Arial Unicode MS" w:hAnsi="Tahoma" w:cs="Tahoma"/>
          <w:b/>
          <w:bCs/>
          <w:sz w:val="20"/>
        </w:rPr>
        <w:t xml:space="preserve"> </w:t>
      </w:r>
      <w:r w:rsidR="00E422E7">
        <w:rPr>
          <w:rFonts w:ascii="Tahoma" w:eastAsia="Arial Unicode MS" w:hAnsi="Tahoma" w:cs="Tahoma"/>
          <w:b/>
          <w:bCs/>
          <w:sz w:val="20"/>
        </w:rPr>
        <w:t>“</w:t>
      </w:r>
      <w:r w:rsidR="00E47362">
        <w:rPr>
          <w:rFonts w:ascii="Tahoma" w:eastAsia="Arial Unicode MS" w:hAnsi="Tahoma" w:cs="Tahoma"/>
          <w:b/>
          <w:bCs/>
          <w:sz w:val="20"/>
        </w:rPr>
        <w:t>PRODUÇÕES DE FONOGRAMAS DE ARTISTAS DA CIDADE- NITERÓI DISCOS</w:t>
      </w:r>
      <w:r w:rsidR="00E422E7">
        <w:rPr>
          <w:rFonts w:ascii="Tahoma" w:eastAsia="Arial Unicode MS" w:hAnsi="Tahoma" w:cs="Tahoma"/>
          <w:b/>
          <w:bCs/>
          <w:sz w:val="20"/>
        </w:rPr>
        <w:t>”</w:t>
      </w:r>
      <w:r w:rsidR="003C76EA">
        <w:rPr>
          <w:rFonts w:ascii="Tahoma" w:eastAsia="Arial Unicode MS" w:hAnsi="Tahoma" w:cs="Tahoma"/>
          <w:b/>
          <w:bCs/>
          <w:sz w:val="20"/>
        </w:rPr>
        <w:t xml:space="preserve"> </w:t>
      </w:r>
      <w:r w:rsidR="002973DC">
        <w:rPr>
          <w:rFonts w:ascii="Tahoma" w:eastAsia="Arial Unicode MS" w:hAnsi="Tahoma" w:cs="Tahoma"/>
          <w:b/>
          <w:bCs/>
          <w:sz w:val="20"/>
        </w:rPr>
        <w:t>A</w:t>
      </w:r>
      <w:r w:rsidR="00F6124E">
        <w:rPr>
          <w:rFonts w:ascii="Tahoma" w:eastAsia="Arial Unicode MS" w:hAnsi="Tahoma" w:cs="Tahoma"/>
          <w:b/>
          <w:bCs/>
          <w:sz w:val="20"/>
        </w:rPr>
        <w:t xml:space="preserve">O ÓRGÃO 41 </w:t>
      </w:r>
      <w:r w:rsidR="007F3A2B" w:rsidRPr="00813B51">
        <w:rPr>
          <w:rFonts w:ascii="Tahoma" w:eastAsia="Arial Unicode MS" w:hAnsi="Tahoma" w:cs="Tahoma"/>
          <w:b/>
          <w:bCs/>
          <w:sz w:val="20"/>
        </w:rPr>
        <w:t>–</w:t>
      </w:r>
      <w:r w:rsidR="00F6124E">
        <w:rPr>
          <w:rFonts w:ascii="Tahoma" w:eastAsia="Arial Unicode MS" w:hAnsi="Tahoma" w:cs="Tahoma"/>
          <w:b/>
          <w:bCs/>
          <w:sz w:val="20"/>
        </w:rPr>
        <w:t xml:space="preserve"> SECRETARIA MUNICIPAL DAS CULTURAS, FUNÇÃO 13</w:t>
      </w:r>
      <w:r w:rsidR="007C4D13">
        <w:rPr>
          <w:rFonts w:ascii="Tahoma" w:eastAsia="Arial Unicode MS" w:hAnsi="Tahoma" w:cs="Tahoma"/>
          <w:b/>
          <w:bCs/>
          <w:sz w:val="20"/>
        </w:rPr>
        <w:t xml:space="preserve"> </w:t>
      </w:r>
      <w:r w:rsidR="003C76EA">
        <w:rPr>
          <w:rFonts w:ascii="Tahoma" w:eastAsia="Arial Unicode MS" w:hAnsi="Tahoma" w:cs="Tahoma"/>
          <w:b/>
          <w:bCs/>
          <w:sz w:val="20"/>
        </w:rPr>
        <w:t>–</w:t>
      </w:r>
      <w:r w:rsidR="009E11B7">
        <w:rPr>
          <w:rFonts w:ascii="Tahoma" w:eastAsia="Arial Unicode MS" w:hAnsi="Tahoma" w:cs="Tahoma"/>
          <w:b/>
          <w:bCs/>
          <w:sz w:val="20"/>
        </w:rPr>
        <w:t xml:space="preserve"> </w:t>
      </w:r>
      <w:r w:rsidR="00F6124E">
        <w:rPr>
          <w:rFonts w:ascii="Tahoma" w:eastAsia="Arial Unicode MS" w:hAnsi="Tahoma" w:cs="Tahoma"/>
          <w:b/>
          <w:bCs/>
          <w:sz w:val="20"/>
        </w:rPr>
        <w:t xml:space="preserve">CULTURA </w:t>
      </w:r>
      <w:r w:rsidR="006B579A" w:rsidRPr="00813B51">
        <w:rPr>
          <w:rFonts w:ascii="Tahoma" w:eastAsia="Arial Unicode MS" w:hAnsi="Tahoma" w:cs="Tahoma"/>
          <w:b/>
          <w:bCs/>
          <w:sz w:val="20"/>
        </w:rPr>
        <w:t>NO LIVRO LOA 2023</w:t>
      </w:r>
      <w:r w:rsidR="00BC5920" w:rsidRPr="00813B51">
        <w:rPr>
          <w:rFonts w:ascii="Tahoma" w:eastAsia="Arial Unicode MS" w:hAnsi="Tahoma" w:cs="Tahoma"/>
          <w:b/>
          <w:bCs/>
          <w:sz w:val="20"/>
        </w:rPr>
        <w:t>.</w:t>
      </w:r>
    </w:p>
    <w:p w14:paraId="703D7F85" w14:textId="77777777" w:rsidR="0026068D" w:rsidRPr="00813B51" w:rsidRDefault="0026068D" w:rsidP="00830BE2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14:paraId="1E5D90C2" w14:textId="7E24A8D8" w:rsidR="00A90F7F" w:rsidRPr="00B17141" w:rsidRDefault="00FE6162" w:rsidP="009E11B7">
      <w:pPr>
        <w:snapToGrid w:val="0"/>
        <w:spacing w:line="276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>A</w:t>
      </w:r>
      <w:r w:rsidR="00A90F7F" w:rsidRPr="00B17141">
        <w:rPr>
          <w:rFonts w:ascii="Tahoma" w:eastAsia="Arial Unicode MS" w:hAnsi="Tahoma" w:cs="Tahoma"/>
          <w:b/>
          <w:bCs/>
          <w:szCs w:val="22"/>
        </w:rPr>
        <w:t>rt.1º -</w:t>
      </w:r>
      <w:r w:rsidR="00E33C1F"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  <w:r w:rsidR="001116E8" w:rsidRPr="00B17141">
        <w:rPr>
          <w:rFonts w:ascii="Tahoma" w:eastAsia="Arial Unicode MS" w:hAnsi="Tahoma" w:cs="Tahoma"/>
          <w:bCs/>
          <w:szCs w:val="22"/>
        </w:rPr>
        <w:t>Adiciona</w:t>
      </w:r>
      <w:r w:rsidR="00830BE2" w:rsidRPr="00B17141">
        <w:rPr>
          <w:rFonts w:ascii="Tahoma" w:eastAsia="Arial Unicode MS" w:hAnsi="Tahoma" w:cs="Tahoma"/>
          <w:bCs/>
          <w:szCs w:val="22"/>
        </w:rPr>
        <w:t xml:space="preserve">-se </w:t>
      </w:r>
      <w:r w:rsidR="006B579A" w:rsidRPr="00B17141">
        <w:rPr>
          <w:rFonts w:ascii="Tahoma" w:eastAsia="Arial Unicode MS" w:hAnsi="Tahoma" w:cs="Tahoma"/>
          <w:bCs/>
          <w:szCs w:val="22"/>
        </w:rPr>
        <w:t>a</w:t>
      </w:r>
      <w:r w:rsidR="00611BC8" w:rsidRPr="00B17141">
        <w:rPr>
          <w:rFonts w:ascii="Tahoma" w:eastAsia="Arial Unicode MS" w:hAnsi="Tahoma" w:cs="Tahoma"/>
          <w:bCs/>
          <w:szCs w:val="22"/>
        </w:rPr>
        <w:t xml:space="preserve"> ação </w:t>
      </w:r>
      <w:r w:rsidR="00611BC8" w:rsidRPr="00B17141">
        <w:rPr>
          <w:rFonts w:ascii="Tahoma" w:eastAsia="Arial Unicode MS" w:hAnsi="Tahoma" w:cs="Tahoma"/>
          <w:b/>
          <w:szCs w:val="22"/>
        </w:rPr>
        <w:t>“</w:t>
      </w:r>
      <w:bookmarkStart w:id="0" w:name="_GoBack"/>
      <w:bookmarkEnd w:id="0"/>
      <w:r w:rsidR="00E47362">
        <w:rPr>
          <w:rFonts w:ascii="Tahoma" w:eastAsia="Arial Unicode MS" w:hAnsi="Tahoma" w:cs="Tahoma"/>
          <w:b/>
          <w:bCs/>
          <w:sz w:val="20"/>
        </w:rPr>
        <w:t>PRODUÇÕES DE FONOGRAMAS DE ARTISTA</w:t>
      </w:r>
      <w:r w:rsidR="00E47362">
        <w:rPr>
          <w:rFonts w:ascii="Tahoma" w:eastAsia="Arial Unicode MS" w:hAnsi="Tahoma" w:cs="Tahoma"/>
          <w:b/>
          <w:bCs/>
          <w:sz w:val="20"/>
        </w:rPr>
        <w:t>S</w:t>
      </w:r>
      <w:r w:rsidR="00E47362">
        <w:rPr>
          <w:rFonts w:ascii="Tahoma" w:eastAsia="Arial Unicode MS" w:hAnsi="Tahoma" w:cs="Tahoma"/>
          <w:b/>
          <w:bCs/>
          <w:sz w:val="20"/>
        </w:rPr>
        <w:t xml:space="preserve"> DA CIDADE- NITERÓI DISCOS</w:t>
      </w:r>
      <w:r w:rsidR="00611BC8"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="00611BC8" w:rsidRPr="000821D6">
        <w:rPr>
          <w:rFonts w:ascii="Tahoma" w:eastAsia="Arial Unicode MS" w:hAnsi="Tahoma" w:cs="Tahoma"/>
          <w:bCs/>
          <w:szCs w:val="22"/>
        </w:rPr>
        <w:t>ao</w:t>
      </w:r>
      <w:r w:rsidR="006B579A" w:rsidRPr="00B17141">
        <w:rPr>
          <w:rFonts w:ascii="Tahoma" w:eastAsia="Arial Unicode MS" w:hAnsi="Tahoma" w:cs="Tahoma"/>
          <w:bCs/>
          <w:szCs w:val="22"/>
        </w:rPr>
        <w:t xml:space="preserve"> </w:t>
      </w:r>
      <w:r w:rsidR="006B579A" w:rsidRPr="00B17141">
        <w:rPr>
          <w:rFonts w:ascii="Tahoma" w:eastAsia="Arial Unicode MS" w:hAnsi="Tahoma" w:cs="Tahoma"/>
          <w:b/>
          <w:szCs w:val="22"/>
        </w:rPr>
        <w:t>Ó</w:t>
      </w:r>
      <w:r w:rsidR="00813B51" w:rsidRPr="00B17141">
        <w:rPr>
          <w:rFonts w:ascii="Tahoma" w:eastAsia="Arial Unicode MS" w:hAnsi="Tahoma" w:cs="Tahoma"/>
          <w:b/>
          <w:szCs w:val="22"/>
        </w:rPr>
        <w:t>RGÃO</w:t>
      </w:r>
      <w:r w:rsidR="00F6124E">
        <w:rPr>
          <w:rFonts w:ascii="Tahoma" w:eastAsia="Arial Unicode MS" w:hAnsi="Tahoma" w:cs="Tahoma"/>
          <w:b/>
          <w:szCs w:val="22"/>
        </w:rPr>
        <w:t>: 41- SECRETARIA MUNICIPAL DAS CULTURAS</w:t>
      </w:r>
      <w:r w:rsidR="00611BC8" w:rsidRPr="00B17141">
        <w:rPr>
          <w:rFonts w:ascii="Tahoma" w:eastAsia="Arial Unicode MS" w:hAnsi="Tahoma" w:cs="Tahoma"/>
          <w:b/>
          <w:szCs w:val="22"/>
        </w:rPr>
        <w:t>,</w:t>
      </w:r>
      <w:r w:rsidR="00BC5920" w:rsidRPr="00B17141">
        <w:rPr>
          <w:rFonts w:ascii="Tahoma" w:eastAsia="Arial Unicode MS" w:hAnsi="Tahoma" w:cs="Tahoma"/>
          <w:bCs/>
          <w:szCs w:val="22"/>
        </w:rPr>
        <w:t xml:space="preserve"> </w:t>
      </w:r>
      <w:r w:rsidR="00BC5920" w:rsidRPr="00B17141">
        <w:rPr>
          <w:rFonts w:ascii="Tahoma" w:eastAsia="Arial Unicode MS" w:hAnsi="Tahoma" w:cs="Tahoma"/>
          <w:b/>
          <w:szCs w:val="22"/>
        </w:rPr>
        <w:t>FUNÇÃO 1</w:t>
      </w:r>
      <w:r w:rsidR="00F6124E">
        <w:rPr>
          <w:rFonts w:ascii="Tahoma" w:eastAsia="Arial Unicode MS" w:hAnsi="Tahoma" w:cs="Tahoma"/>
          <w:b/>
          <w:szCs w:val="22"/>
        </w:rPr>
        <w:t>3</w:t>
      </w:r>
      <w:r w:rsidR="00BC5920" w:rsidRPr="00B17141">
        <w:rPr>
          <w:rFonts w:ascii="Tahoma" w:eastAsia="Arial Unicode MS" w:hAnsi="Tahoma" w:cs="Tahoma"/>
          <w:b/>
          <w:szCs w:val="22"/>
        </w:rPr>
        <w:t xml:space="preserve"> –</w:t>
      </w:r>
      <w:r w:rsidR="00F6124E">
        <w:rPr>
          <w:rFonts w:ascii="Tahoma" w:eastAsia="Arial Unicode MS" w:hAnsi="Tahoma" w:cs="Tahoma"/>
          <w:b/>
          <w:szCs w:val="22"/>
        </w:rPr>
        <w:t xml:space="preserve"> CULTURA </w:t>
      </w:r>
      <w:r w:rsidR="00611BC8"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</w:t>
      </w:r>
      <w:r w:rsidR="00BC5920" w:rsidRPr="00B17141">
        <w:rPr>
          <w:rFonts w:ascii="Tahoma" w:eastAsia="Arial Unicode MS" w:hAnsi="Tahoma" w:cs="Tahoma"/>
          <w:bCs/>
          <w:szCs w:val="22"/>
        </w:rPr>
        <w:t>no</w:t>
      </w:r>
      <w:r w:rsidR="009F7E6A" w:rsidRPr="00B17141">
        <w:rPr>
          <w:rFonts w:ascii="Tahoma" w:eastAsia="Arial Unicode MS" w:hAnsi="Tahoma" w:cs="Tahoma"/>
          <w:bCs/>
          <w:szCs w:val="22"/>
        </w:rPr>
        <w:t xml:space="preserve"> valor de R$ </w:t>
      </w:r>
      <w:r w:rsidR="006B145C">
        <w:rPr>
          <w:rFonts w:ascii="Tahoma" w:eastAsia="Arial Unicode MS" w:hAnsi="Tahoma" w:cs="Tahoma"/>
          <w:bCs/>
          <w:szCs w:val="22"/>
        </w:rPr>
        <w:t>5</w:t>
      </w:r>
      <w:r w:rsidR="00F6124E">
        <w:rPr>
          <w:rFonts w:ascii="Tahoma" w:eastAsia="Arial Unicode MS" w:hAnsi="Tahoma" w:cs="Tahoma"/>
          <w:bCs/>
          <w:szCs w:val="22"/>
        </w:rPr>
        <w:t>00.</w:t>
      </w:r>
      <w:r w:rsidR="001116E8" w:rsidRPr="00B17141">
        <w:rPr>
          <w:rFonts w:ascii="Tahoma" w:eastAsia="Arial Unicode MS" w:hAnsi="Tahoma" w:cs="Tahoma"/>
          <w:bCs/>
          <w:szCs w:val="22"/>
        </w:rPr>
        <w:t>000,00</w:t>
      </w:r>
      <w:r w:rsidR="009F7E6A" w:rsidRPr="00B17141">
        <w:rPr>
          <w:rFonts w:ascii="Tahoma" w:eastAsia="Arial Unicode MS" w:hAnsi="Tahoma" w:cs="Tahoma"/>
          <w:bCs/>
          <w:szCs w:val="22"/>
        </w:rPr>
        <w:t xml:space="preserve"> (</w:t>
      </w:r>
      <w:r w:rsidR="006B145C">
        <w:rPr>
          <w:rFonts w:ascii="Tahoma" w:eastAsia="Arial Unicode MS" w:hAnsi="Tahoma" w:cs="Tahoma"/>
          <w:bCs/>
          <w:szCs w:val="22"/>
        </w:rPr>
        <w:t>quinhento</w:t>
      </w:r>
      <w:r w:rsidR="00F6124E">
        <w:rPr>
          <w:rFonts w:ascii="Tahoma" w:eastAsia="Arial Unicode MS" w:hAnsi="Tahoma" w:cs="Tahoma"/>
          <w:bCs/>
          <w:szCs w:val="22"/>
        </w:rPr>
        <w:t>s mil</w:t>
      </w:r>
      <w:r w:rsidR="004C25F1" w:rsidRPr="00B17141">
        <w:rPr>
          <w:rFonts w:ascii="Tahoma" w:eastAsia="Arial Unicode MS" w:hAnsi="Tahoma" w:cs="Tahoma"/>
          <w:bCs/>
          <w:szCs w:val="22"/>
        </w:rPr>
        <w:t>)</w:t>
      </w:r>
      <w:r w:rsidR="002851ED" w:rsidRPr="00B17141">
        <w:rPr>
          <w:rFonts w:ascii="Tahoma" w:eastAsia="Arial Unicode MS" w:hAnsi="Tahoma" w:cs="Tahoma"/>
          <w:bCs/>
          <w:szCs w:val="22"/>
        </w:rPr>
        <w:t>:</w:t>
      </w:r>
    </w:p>
    <w:p w14:paraId="0687355A" w14:textId="151D7621" w:rsidR="002851ED" w:rsidRPr="00B17141" w:rsidRDefault="002851ED" w:rsidP="009E11B7">
      <w:pPr>
        <w:snapToGrid w:val="0"/>
        <w:spacing w:after="0" w:line="276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r w:rsidR="00F6124E">
        <w:rPr>
          <w:rFonts w:ascii="Tahoma" w:eastAsia="Arial Unicode MS" w:hAnsi="Tahoma" w:cs="Tahoma"/>
          <w:szCs w:val="22"/>
        </w:rPr>
        <w:t>41 – SECRETARIA MUNICIPAL DAS CULTURAS</w:t>
      </w:r>
    </w:p>
    <w:p w14:paraId="0C168422" w14:textId="5B604CD1" w:rsidR="002851ED" w:rsidRDefault="002851ED" w:rsidP="009E11B7">
      <w:pPr>
        <w:snapToGrid w:val="0"/>
        <w:spacing w:after="0" w:line="276" w:lineRule="auto"/>
        <w:ind w:right="118"/>
        <w:rPr>
          <w:rFonts w:ascii="Tahoma" w:eastAsia="Arial Unicode MS" w:hAnsi="Tahoma" w:cs="Tahoma"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 w:rsidR="00F6124E">
        <w:rPr>
          <w:rFonts w:ascii="Tahoma" w:eastAsia="Arial Unicode MS" w:hAnsi="Tahoma" w:cs="Tahoma"/>
          <w:szCs w:val="22"/>
        </w:rPr>
        <w:t>4</w:t>
      </w:r>
      <w:r w:rsidR="00A6429E" w:rsidRPr="000821D6">
        <w:rPr>
          <w:rFonts w:ascii="Tahoma" w:eastAsia="Arial Unicode MS" w:hAnsi="Tahoma" w:cs="Tahoma"/>
          <w:szCs w:val="22"/>
        </w:rPr>
        <w:t xml:space="preserve">1 – </w:t>
      </w:r>
      <w:r w:rsidR="00236AAB">
        <w:rPr>
          <w:rFonts w:ascii="Tahoma" w:eastAsia="Arial Unicode MS" w:hAnsi="Tahoma" w:cs="Tahoma"/>
          <w:szCs w:val="22"/>
        </w:rPr>
        <w:t>FUNDAÇÃO DE ARTE DE NITERÓ</w:t>
      </w:r>
      <w:r w:rsidR="00DC7278">
        <w:rPr>
          <w:rFonts w:ascii="Tahoma" w:eastAsia="Arial Unicode MS" w:hAnsi="Tahoma" w:cs="Tahoma"/>
          <w:szCs w:val="22"/>
        </w:rPr>
        <w:t>I- FAN</w:t>
      </w:r>
    </w:p>
    <w:p w14:paraId="0924AA37" w14:textId="77777777" w:rsidR="009E11B7" w:rsidRPr="00B17141" w:rsidRDefault="009E11B7" w:rsidP="009E11B7">
      <w:pPr>
        <w:snapToGrid w:val="0"/>
        <w:spacing w:after="0" w:line="276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10817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276"/>
        <w:gridCol w:w="1559"/>
        <w:gridCol w:w="1418"/>
        <w:gridCol w:w="952"/>
        <w:gridCol w:w="1032"/>
        <w:gridCol w:w="1511"/>
        <w:gridCol w:w="1231"/>
      </w:tblGrid>
      <w:tr w:rsidR="00B17141" w14:paraId="35A08EC3" w14:textId="77777777" w:rsidTr="00B17141">
        <w:trPr>
          <w:trHeight w:val="751"/>
          <w:jc w:val="center"/>
        </w:trPr>
        <w:tc>
          <w:tcPr>
            <w:tcW w:w="1838" w:type="dxa"/>
            <w:vAlign w:val="center"/>
          </w:tcPr>
          <w:p w14:paraId="28E35AE2" w14:textId="74C5B51D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276" w:type="dxa"/>
            <w:vAlign w:val="center"/>
          </w:tcPr>
          <w:p w14:paraId="35224F31" w14:textId="7862F301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FUNÇÃO</w:t>
            </w:r>
          </w:p>
        </w:tc>
        <w:tc>
          <w:tcPr>
            <w:tcW w:w="1559" w:type="dxa"/>
            <w:vAlign w:val="center"/>
          </w:tcPr>
          <w:p w14:paraId="0044E265" w14:textId="4D349B79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SUBFUNÇÃO</w:t>
            </w:r>
          </w:p>
        </w:tc>
        <w:tc>
          <w:tcPr>
            <w:tcW w:w="1418" w:type="dxa"/>
            <w:vAlign w:val="center"/>
          </w:tcPr>
          <w:p w14:paraId="6DADFD21" w14:textId="7EA9DD8E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52" w:type="dxa"/>
            <w:vAlign w:val="center"/>
          </w:tcPr>
          <w:p w14:paraId="46D4BCEC" w14:textId="5CC26D1F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14:paraId="6A607B2E" w14:textId="21E1F51C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14:paraId="12627E90" w14:textId="29A3244F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231" w:type="dxa"/>
            <w:vAlign w:val="center"/>
          </w:tcPr>
          <w:p w14:paraId="679E0E89" w14:textId="70A15AC0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B17141" w14:paraId="7B1B235A" w14:textId="77777777" w:rsidTr="00B17141">
        <w:trPr>
          <w:trHeight w:val="375"/>
          <w:jc w:val="center"/>
        </w:trPr>
        <w:tc>
          <w:tcPr>
            <w:tcW w:w="1838" w:type="dxa"/>
            <w:vAlign w:val="center"/>
          </w:tcPr>
          <w:p w14:paraId="6B91A561" w14:textId="6786B8AC" w:rsidR="00E13C19" w:rsidRPr="00B17141" w:rsidRDefault="00F6124E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41</w:t>
            </w:r>
            <w:r w:rsidR="009E11B7">
              <w:rPr>
                <w:rFonts w:ascii="Tahoma" w:eastAsia="Arial Unicode MS" w:hAnsi="Tahoma" w:cs="Tahoma"/>
                <w:sz w:val="18"/>
                <w:szCs w:val="18"/>
              </w:rPr>
              <w:t>.41</w:t>
            </w:r>
          </w:p>
        </w:tc>
        <w:tc>
          <w:tcPr>
            <w:tcW w:w="1276" w:type="dxa"/>
            <w:vAlign w:val="center"/>
          </w:tcPr>
          <w:p w14:paraId="4D827293" w14:textId="5C59E3BD" w:rsidR="00E13C19" w:rsidRPr="00B17141" w:rsidRDefault="00B17141" w:rsidP="00F6124E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r w:rsidR="00F6124E">
              <w:rPr>
                <w:rFonts w:ascii="Tahoma" w:eastAsia="Arial Unicode MS" w:hAnsi="Tahoma" w:cs="Tahoma"/>
                <w:sz w:val="18"/>
                <w:szCs w:val="18"/>
              </w:rPr>
              <w:t>3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 xml:space="preserve"> - 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r w:rsidR="00F6124E">
              <w:rPr>
                <w:rFonts w:ascii="Tahoma" w:eastAsia="Arial Unicode MS" w:hAnsi="Tahoma" w:cs="Tahoma"/>
                <w:sz w:val="18"/>
                <w:szCs w:val="18"/>
              </w:rPr>
              <w:t>Cultura</w:t>
            </w:r>
          </w:p>
        </w:tc>
        <w:tc>
          <w:tcPr>
            <w:tcW w:w="1559" w:type="dxa"/>
            <w:vAlign w:val="center"/>
          </w:tcPr>
          <w:p w14:paraId="20724074" w14:textId="616456CA" w:rsidR="00E13C19" w:rsidRPr="00B17141" w:rsidRDefault="009E11B7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392- </w:t>
            </w:r>
            <w:r w:rsidR="00F6124E">
              <w:rPr>
                <w:rFonts w:ascii="Tahoma" w:eastAsia="Arial Unicode MS" w:hAnsi="Tahoma" w:cs="Tahoma"/>
                <w:sz w:val="18"/>
                <w:szCs w:val="18"/>
              </w:rPr>
              <w:t>Difusão Cultural</w:t>
            </w:r>
          </w:p>
        </w:tc>
        <w:tc>
          <w:tcPr>
            <w:tcW w:w="1418" w:type="dxa"/>
            <w:vAlign w:val="center"/>
          </w:tcPr>
          <w:p w14:paraId="5A1F6DD1" w14:textId="52A51B53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</w:t>
            </w:r>
            <w:r w:rsidR="00F6124E">
              <w:rPr>
                <w:rFonts w:ascii="Tahoma" w:eastAsia="Arial Unicode MS" w:hAnsi="Tahoma" w:cs="Tahoma"/>
                <w:sz w:val="18"/>
                <w:szCs w:val="18"/>
              </w:rPr>
              <w:t>136</w:t>
            </w:r>
          </w:p>
        </w:tc>
        <w:tc>
          <w:tcPr>
            <w:tcW w:w="952" w:type="dxa"/>
            <w:vAlign w:val="center"/>
          </w:tcPr>
          <w:p w14:paraId="02C4D64D" w14:textId="20E39B92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Cria</w:t>
            </w:r>
            <w:r w:rsidR="00442141">
              <w:rPr>
                <w:rFonts w:ascii="Tahoma" w:eastAsia="Arial Unicode MS" w:hAnsi="Tahoma" w:cs="Tahoma"/>
                <w:sz w:val="18"/>
                <w:szCs w:val="18"/>
              </w:rPr>
              <w:t>-se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nova </w:t>
            </w:r>
          </w:p>
        </w:tc>
        <w:tc>
          <w:tcPr>
            <w:tcW w:w="1032" w:type="dxa"/>
            <w:vAlign w:val="center"/>
          </w:tcPr>
          <w:p w14:paraId="545E069D" w14:textId="1650BDBD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14:paraId="3630892F" w14:textId="2E7E9B48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6B145C">
              <w:rPr>
                <w:rFonts w:ascii="Tahoma" w:eastAsia="Arial Unicode MS" w:hAnsi="Tahoma" w:cs="Tahoma"/>
                <w:sz w:val="18"/>
                <w:szCs w:val="18"/>
              </w:rPr>
              <w:t>500</w:t>
            </w:r>
            <w:r w:rsidR="00F6124E">
              <w:rPr>
                <w:rFonts w:ascii="Tahoma" w:eastAsia="Arial Unicode MS" w:hAnsi="Tahoma" w:cs="Tahoma"/>
                <w:sz w:val="18"/>
                <w:szCs w:val="18"/>
              </w:rPr>
              <w:t xml:space="preserve"> mil</w:t>
            </w:r>
          </w:p>
        </w:tc>
        <w:tc>
          <w:tcPr>
            <w:tcW w:w="1231" w:type="dxa"/>
            <w:vAlign w:val="center"/>
          </w:tcPr>
          <w:p w14:paraId="7F0B99E0" w14:textId="12288574" w:rsidR="00E13C19" w:rsidRPr="00B17141" w:rsidRDefault="00B17141" w:rsidP="00F6124E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</w:t>
            </w:r>
            <w:r w:rsidR="006B145C">
              <w:rPr>
                <w:rFonts w:ascii="Tahoma" w:eastAsia="Arial Unicode MS" w:hAnsi="Tahoma" w:cs="Tahoma"/>
                <w:sz w:val="18"/>
                <w:szCs w:val="18"/>
              </w:rPr>
              <w:t xml:space="preserve"> 5</w:t>
            </w:r>
            <w:r w:rsidR="00F6124E">
              <w:rPr>
                <w:rFonts w:ascii="Tahoma" w:eastAsia="Arial Unicode MS" w:hAnsi="Tahoma" w:cs="Tahoma"/>
                <w:sz w:val="18"/>
                <w:szCs w:val="18"/>
              </w:rPr>
              <w:t>00 mil</w:t>
            </w:r>
          </w:p>
        </w:tc>
      </w:tr>
    </w:tbl>
    <w:p w14:paraId="25D93E00" w14:textId="77777777" w:rsidR="009E11B7" w:rsidRDefault="009E11B7" w:rsidP="009E11B7">
      <w:pPr>
        <w:spacing w:before="0" w:after="0" w:line="276" w:lineRule="auto"/>
        <w:ind w:right="118" w:firstLine="1134"/>
        <w:rPr>
          <w:rFonts w:ascii="Tahoma" w:hAnsi="Tahoma" w:cs="Tahoma"/>
          <w:b/>
          <w:bCs/>
          <w:szCs w:val="22"/>
        </w:rPr>
      </w:pPr>
    </w:p>
    <w:p w14:paraId="1F7CD37F" w14:textId="10A334B4" w:rsidR="002C21C2" w:rsidRPr="00B17141" w:rsidRDefault="002C21C2" w:rsidP="009E11B7">
      <w:pPr>
        <w:spacing w:line="276" w:lineRule="auto"/>
        <w:ind w:right="118" w:firstLine="1134"/>
        <w:rPr>
          <w:rFonts w:ascii="Tahoma" w:hAnsi="Tahoma" w:cs="Tahoma"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Os valores para a execução da ação acima, são provenientes </w:t>
      </w:r>
      <w:r w:rsidR="00C16A08" w:rsidRPr="00B17141">
        <w:rPr>
          <w:rFonts w:ascii="Tahoma" w:hAnsi="Tahoma" w:cs="Tahoma"/>
          <w:bCs/>
          <w:szCs w:val="22"/>
        </w:rPr>
        <w:t>d</w:t>
      </w:r>
      <w:r w:rsidR="00F86465" w:rsidRPr="00B17141">
        <w:rPr>
          <w:rFonts w:ascii="Tahoma" w:hAnsi="Tahoma" w:cs="Tahoma"/>
          <w:bCs/>
          <w:szCs w:val="22"/>
        </w:rPr>
        <w:t xml:space="preserve">o </w:t>
      </w:r>
      <w:r w:rsidR="00F86465" w:rsidRPr="00B17141">
        <w:rPr>
          <w:rFonts w:ascii="Tahoma" w:hAnsi="Tahoma" w:cs="Tahoma"/>
          <w:b/>
          <w:szCs w:val="22"/>
        </w:rPr>
        <w:t>ÓRGÃO: 99 – RESERVA DE CONTI</w:t>
      </w:r>
      <w:r w:rsidR="00C249F2" w:rsidRPr="00B17141">
        <w:rPr>
          <w:rFonts w:ascii="Tahoma" w:hAnsi="Tahoma" w:cs="Tahoma"/>
          <w:b/>
          <w:szCs w:val="22"/>
        </w:rPr>
        <w:t>N</w:t>
      </w:r>
      <w:r w:rsidR="00F86465" w:rsidRPr="00B17141">
        <w:rPr>
          <w:rFonts w:ascii="Tahoma" w:hAnsi="Tahoma" w:cs="Tahoma"/>
          <w:b/>
          <w:szCs w:val="22"/>
        </w:rPr>
        <w:t xml:space="preserve">GÊNCIA, </w:t>
      </w:r>
      <w:r w:rsidR="00C16A08" w:rsidRPr="00B17141">
        <w:rPr>
          <w:rFonts w:ascii="Tahoma" w:hAnsi="Tahoma" w:cs="Tahoma"/>
          <w:b/>
          <w:szCs w:val="22"/>
        </w:rPr>
        <w:t xml:space="preserve"> </w:t>
      </w:r>
      <w:r w:rsidR="00F86465" w:rsidRPr="00B17141">
        <w:rPr>
          <w:rFonts w:ascii="Tahoma" w:hAnsi="Tahoma" w:cs="Tahoma"/>
          <w:b/>
          <w:szCs w:val="22"/>
        </w:rPr>
        <w:t>UNIDADE ORÇAMENTÁRIA: 99 – RESERVA DE CONTI</w:t>
      </w:r>
      <w:r w:rsidR="00C249F2" w:rsidRPr="00B17141">
        <w:rPr>
          <w:rFonts w:ascii="Tahoma" w:hAnsi="Tahoma" w:cs="Tahoma"/>
          <w:b/>
          <w:szCs w:val="22"/>
        </w:rPr>
        <w:t>N</w:t>
      </w:r>
      <w:r w:rsidR="00F86465" w:rsidRPr="00B17141">
        <w:rPr>
          <w:rFonts w:ascii="Tahoma" w:hAnsi="Tahoma" w:cs="Tahoma"/>
          <w:b/>
          <w:szCs w:val="22"/>
        </w:rPr>
        <w:t>GÊNCIA, PROGRAMÁTICA 0900, PROGRAMA/AÇÃO/LOCALIZAÇÃO: OPERAÇÕES ESPECIAIS, FUNCIONAL 99.999</w:t>
      </w:r>
      <w:r w:rsidR="00BC5920" w:rsidRPr="00B17141">
        <w:rPr>
          <w:rFonts w:ascii="Tahoma" w:hAnsi="Tahoma" w:cs="Tahoma"/>
          <w:b/>
          <w:szCs w:val="22"/>
        </w:rPr>
        <w:t xml:space="preserve"> </w:t>
      </w:r>
      <w:r w:rsidR="00BC5920" w:rsidRPr="00B17141">
        <w:rPr>
          <w:rFonts w:ascii="Tahoma" w:hAnsi="Tahoma" w:cs="Tahoma"/>
          <w:bCs/>
          <w:szCs w:val="22"/>
        </w:rPr>
        <w:t xml:space="preserve">que consta na LOA 2023 com o saldo de R$ 79.476.691,91 (setenta e nove milhões, quatrocentos e setenta e seis mil, seiscentos e noventa e um reais e noventa e um centavos) oriundos das transferências da União referente aos </w:t>
      </w:r>
      <w:r w:rsidR="00BC5920" w:rsidRPr="00B17141">
        <w:rPr>
          <w:rFonts w:ascii="Tahoma" w:hAnsi="Tahoma" w:cs="Tahoma"/>
          <w:bCs/>
          <w:i/>
          <w:iCs/>
          <w:szCs w:val="22"/>
        </w:rPr>
        <w:t xml:space="preserve">royalties </w:t>
      </w:r>
      <w:r w:rsidR="00BC5920" w:rsidRPr="00B17141">
        <w:rPr>
          <w:rFonts w:ascii="Tahoma" w:hAnsi="Tahoma" w:cs="Tahoma"/>
          <w:bCs/>
          <w:szCs w:val="22"/>
        </w:rPr>
        <w:t>do petróleo e gás natural</w:t>
      </w:r>
      <w:r w:rsidR="00C249F2" w:rsidRPr="00B17141">
        <w:rPr>
          <w:rFonts w:ascii="Tahoma" w:hAnsi="Tahoma" w:cs="Tahoma"/>
          <w:bCs/>
          <w:szCs w:val="22"/>
        </w:rPr>
        <w:t xml:space="preserve"> (Código 1704)</w:t>
      </w:r>
      <w:r w:rsidR="00BC5920" w:rsidRPr="00B17141">
        <w:rPr>
          <w:rFonts w:ascii="Tahoma" w:hAnsi="Tahoma" w:cs="Tahoma"/>
          <w:bCs/>
          <w:szCs w:val="22"/>
        </w:rPr>
        <w:t>.</w:t>
      </w:r>
      <w:r w:rsidR="00F86465" w:rsidRPr="00B17141">
        <w:rPr>
          <w:rFonts w:ascii="Tahoma" w:hAnsi="Tahoma" w:cs="Tahoma"/>
          <w:bCs/>
          <w:szCs w:val="22"/>
        </w:rPr>
        <w:t xml:space="preserve"> </w:t>
      </w:r>
      <w:r w:rsidRPr="00B17141">
        <w:rPr>
          <w:rFonts w:ascii="Tahoma" w:hAnsi="Tahoma" w:cs="Tahoma"/>
          <w:szCs w:val="22"/>
        </w:rPr>
        <w:t xml:space="preserve">O valor realocado da ação acima citada será de </w:t>
      </w:r>
      <w:r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6B145C">
        <w:rPr>
          <w:rFonts w:ascii="Tahoma" w:eastAsia="Arial Unicode MS" w:hAnsi="Tahoma" w:cs="Tahoma"/>
          <w:bCs/>
          <w:szCs w:val="22"/>
        </w:rPr>
        <w:t>5</w:t>
      </w:r>
      <w:r w:rsidR="00F6124E">
        <w:rPr>
          <w:rFonts w:ascii="Tahoma" w:eastAsia="Arial Unicode MS" w:hAnsi="Tahoma" w:cs="Tahoma"/>
          <w:bCs/>
          <w:szCs w:val="22"/>
        </w:rPr>
        <w:t>00.</w:t>
      </w:r>
      <w:r w:rsidR="006B145C">
        <w:rPr>
          <w:rFonts w:ascii="Tahoma" w:eastAsia="Arial Unicode MS" w:hAnsi="Tahoma" w:cs="Tahoma"/>
          <w:bCs/>
          <w:szCs w:val="22"/>
        </w:rPr>
        <w:t>000,00 (quinhentos</w:t>
      </w:r>
      <w:r w:rsidR="00187C16">
        <w:rPr>
          <w:rFonts w:ascii="Tahoma" w:eastAsia="Arial Unicode MS" w:hAnsi="Tahoma" w:cs="Tahoma"/>
          <w:bCs/>
          <w:szCs w:val="22"/>
        </w:rPr>
        <w:t xml:space="preserve"> mil)</w:t>
      </w:r>
      <w:r w:rsidR="003C76EA">
        <w:rPr>
          <w:rFonts w:ascii="Tahoma" w:eastAsia="Arial Unicode MS" w:hAnsi="Tahoma" w:cs="Tahoma"/>
          <w:bCs/>
          <w:szCs w:val="22"/>
        </w:rPr>
        <w:t>.</w:t>
      </w:r>
    </w:p>
    <w:p w14:paraId="7D81181D" w14:textId="18D0A9A1" w:rsidR="00EC0809" w:rsidRPr="00B17141" w:rsidRDefault="00A90F7F" w:rsidP="006B145C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6B145C">
        <w:rPr>
          <w:rFonts w:ascii="Tahoma" w:hAnsi="Tahoma" w:cs="Tahoma"/>
          <w:bCs/>
          <w:szCs w:val="22"/>
        </w:rPr>
        <w:t>29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F6124E">
        <w:rPr>
          <w:rFonts w:ascii="Tahoma" w:hAnsi="Tahoma" w:cs="Tahoma"/>
          <w:bCs/>
          <w:szCs w:val="22"/>
        </w:rPr>
        <w:t>novembr</w:t>
      </w:r>
      <w:r w:rsidR="00C16A08" w:rsidRPr="00B17141">
        <w:rPr>
          <w:rFonts w:ascii="Tahoma" w:hAnsi="Tahoma" w:cs="Tahoma"/>
          <w:bCs/>
          <w:szCs w:val="22"/>
        </w:rPr>
        <w:t>o</w:t>
      </w:r>
      <w:r w:rsidRPr="00B17141">
        <w:rPr>
          <w:rFonts w:ascii="Tahoma" w:hAnsi="Tahoma" w:cs="Tahoma"/>
          <w:bCs/>
          <w:szCs w:val="22"/>
        </w:rPr>
        <w:t xml:space="preserve"> de 202</w:t>
      </w:r>
      <w:r w:rsidR="00C16A08" w:rsidRPr="00B17141">
        <w:rPr>
          <w:rFonts w:ascii="Tahoma" w:hAnsi="Tahoma" w:cs="Tahoma"/>
          <w:bCs/>
          <w:szCs w:val="22"/>
        </w:rPr>
        <w:t>2</w:t>
      </w:r>
      <w:r w:rsidRPr="00B17141">
        <w:rPr>
          <w:rFonts w:ascii="Tahoma" w:hAnsi="Tahoma" w:cs="Tahoma"/>
          <w:bCs/>
          <w:szCs w:val="22"/>
        </w:rPr>
        <w:t>.</w:t>
      </w:r>
    </w:p>
    <w:p w14:paraId="6695B86A" w14:textId="77777777" w:rsidR="006B145C" w:rsidRDefault="006B145C" w:rsidP="009E11B7">
      <w:pPr>
        <w:shd w:val="clear" w:color="auto" w:fill="FFFFFF"/>
        <w:spacing w:before="0" w:after="0"/>
        <w:jc w:val="center"/>
        <w:rPr>
          <w:rFonts w:ascii="Tahoma" w:hAnsi="Tahoma" w:cs="Tahoma"/>
          <w:b/>
          <w:bCs/>
          <w:color w:val="222222"/>
          <w:sz w:val="24"/>
          <w:szCs w:val="24"/>
        </w:rPr>
      </w:pPr>
    </w:p>
    <w:p w14:paraId="5C86FDA1" w14:textId="1A9FB09B" w:rsidR="00A90F7F" w:rsidRPr="00B17141" w:rsidRDefault="00C16A08" w:rsidP="009E11B7">
      <w:pPr>
        <w:shd w:val="clear" w:color="auto" w:fill="FFFFFF"/>
        <w:spacing w:before="0" w:after="0"/>
        <w:jc w:val="center"/>
        <w:rPr>
          <w:rFonts w:ascii="Tahoma" w:hAnsi="Tahoma" w:cs="Tahoma"/>
          <w:b/>
          <w:bCs/>
          <w:color w:val="222222"/>
          <w:sz w:val="24"/>
          <w:szCs w:val="24"/>
        </w:rPr>
      </w:pPr>
      <w:r w:rsidRPr="00B17141">
        <w:rPr>
          <w:rFonts w:ascii="Tahoma" w:hAnsi="Tahoma" w:cs="Tahoma"/>
          <w:b/>
          <w:bCs/>
          <w:color w:val="222222"/>
          <w:sz w:val="24"/>
          <w:szCs w:val="24"/>
        </w:rPr>
        <w:t>MARCOS SABINO</w:t>
      </w:r>
    </w:p>
    <w:p w14:paraId="41BCF54F" w14:textId="6E8199C4" w:rsidR="00633C73" w:rsidRPr="00B17141" w:rsidRDefault="00A90F7F" w:rsidP="009E11B7">
      <w:pPr>
        <w:shd w:val="clear" w:color="auto" w:fill="FFFFFF"/>
        <w:spacing w:before="0" w:after="0"/>
        <w:jc w:val="center"/>
        <w:rPr>
          <w:rFonts w:ascii="Tahoma" w:eastAsia="Arial Unicode MS" w:hAnsi="Tahoma" w:cs="Tahoma"/>
          <w:b/>
          <w:bCs/>
          <w:sz w:val="24"/>
          <w:szCs w:val="24"/>
        </w:rPr>
      </w:pPr>
      <w:r w:rsidRPr="00B17141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14:paraId="18084747" w14:textId="77777777" w:rsidR="006B145C" w:rsidRDefault="006B145C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</w:p>
    <w:p w14:paraId="163E7CE8" w14:textId="08D16054" w:rsidR="006F2811" w:rsidRDefault="00A90F7F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  <w:r w:rsidRPr="00813B51">
        <w:rPr>
          <w:rFonts w:ascii="Tahoma" w:eastAsia="Arial Unicode MS" w:hAnsi="Tahoma" w:cs="Tahoma"/>
          <w:b/>
          <w:bCs/>
          <w:sz w:val="24"/>
          <w:szCs w:val="24"/>
        </w:rPr>
        <w:t>JUSTIFICATIVA</w:t>
      </w:r>
    </w:p>
    <w:p w14:paraId="25CC9A09" w14:textId="1FC9C407" w:rsidR="00DC7278" w:rsidRDefault="009E11B7" w:rsidP="00DC7278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>
        <w:rPr>
          <w:rFonts w:ascii="Tahoma" w:eastAsia="Arial Unicode MS" w:hAnsi="Tahoma" w:cs="Tahoma"/>
          <w:sz w:val="24"/>
          <w:szCs w:val="24"/>
        </w:rPr>
        <w:t>A presente emenda aditiva busca possibilitar a realização de u</w:t>
      </w:r>
      <w:r w:rsidR="0062400B">
        <w:rPr>
          <w:rFonts w:ascii="Tahoma" w:eastAsia="Arial Unicode MS" w:hAnsi="Tahoma" w:cs="Tahoma"/>
          <w:sz w:val="24"/>
          <w:szCs w:val="24"/>
        </w:rPr>
        <w:t>m festival denominado “Festival Niterói Discos”</w:t>
      </w:r>
      <w:r w:rsidR="00E47362">
        <w:rPr>
          <w:rFonts w:ascii="Tahoma" w:eastAsia="Arial Unicode MS" w:hAnsi="Tahoma" w:cs="Tahoma"/>
          <w:sz w:val="24"/>
          <w:szCs w:val="24"/>
        </w:rPr>
        <w:t xml:space="preserve"> no qual busca a </w:t>
      </w:r>
      <w:r w:rsidR="00DC7278">
        <w:rPr>
          <w:rFonts w:ascii="Tahoma" w:eastAsia="Arial Unicode MS" w:hAnsi="Tahoma" w:cs="Tahoma"/>
          <w:sz w:val="24"/>
          <w:szCs w:val="24"/>
        </w:rPr>
        <w:t>produção de fonogramas de artistas da cidade por meio de editais com o objetivo de apoio e incentivo a participação bem como a entrada</w:t>
      </w:r>
      <w:r w:rsidR="0062400B">
        <w:rPr>
          <w:rFonts w:ascii="Tahoma" w:eastAsia="Arial Unicode MS" w:hAnsi="Tahoma" w:cs="Tahoma"/>
          <w:sz w:val="24"/>
          <w:szCs w:val="24"/>
        </w:rPr>
        <w:t xml:space="preserve"> no mercado </w:t>
      </w:r>
      <w:r w:rsidR="00FF77FE">
        <w:rPr>
          <w:rFonts w:ascii="Tahoma" w:eastAsia="Arial Unicode MS" w:hAnsi="Tahoma" w:cs="Tahoma"/>
          <w:sz w:val="24"/>
          <w:szCs w:val="24"/>
        </w:rPr>
        <w:t>musical</w:t>
      </w:r>
      <w:r w:rsidR="0062400B">
        <w:rPr>
          <w:rFonts w:ascii="Tahoma" w:eastAsia="Arial Unicode MS" w:hAnsi="Tahoma" w:cs="Tahoma"/>
          <w:sz w:val="24"/>
          <w:szCs w:val="24"/>
        </w:rPr>
        <w:t xml:space="preserve"> brasileiro, totalizando</w:t>
      </w:r>
      <w:r w:rsidR="00FF77FE">
        <w:rPr>
          <w:rFonts w:ascii="Tahoma" w:eastAsia="Arial Unicode MS" w:hAnsi="Tahoma" w:cs="Tahoma"/>
          <w:sz w:val="24"/>
          <w:szCs w:val="24"/>
        </w:rPr>
        <w:t xml:space="preserve"> assim</w:t>
      </w:r>
      <w:r w:rsidR="0062400B">
        <w:rPr>
          <w:rFonts w:ascii="Tahoma" w:eastAsia="Arial Unicode MS" w:hAnsi="Tahoma" w:cs="Tahoma"/>
          <w:sz w:val="24"/>
          <w:szCs w:val="24"/>
        </w:rPr>
        <w:t xml:space="preserve"> R$ 500.000,00 (quinhentos mil).</w:t>
      </w:r>
    </w:p>
    <w:p w14:paraId="76CE98CB" w14:textId="6EF4ED90" w:rsidR="0062400B" w:rsidRDefault="0062400B" w:rsidP="00DC7278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>
        <w:rPr>
          <w:rFonts w:ascii="Tahoma" w:eastAsia="Arial Unicode MS" w:hAnsi="Tahoma" w:cs="Tahoma"/>
          <w:sz w:val="24"/>
          <w:szCs w:val="24"/>
        </w:rPr>
        <w:t>Destaca-se</w:t>
      </w:r>
      <w:r w:rsidR="00FF77FE">
        <w:rPr>
          <w:rFonts w:ascii="Tahoma" w:eastAsia="Arial Unicode MS" w:hAnsi="Tahoma" w:cs="Tahoma"/>
          <w:sz w:val="24"/>
          <w:szCs w:val="24"/>
        </w:rPr>
        <w:t xml:space="preserve"> </w:t>
      </w:r>
      <w:r>
        <w:rPr>
          <w:rFonts w:ascii="Tahoma" w:eastAsia="Arial Unicode MS" w:hAnsi="Tahoma" w:cs="Tahoma"/>
          <w:sz w:val="24"/>
          <w:szCs w:val="24"/>
        </w:rPr>
        <w:t>do valor total destina-se R$ 250.000,00 (duzentos e cinquenta mil), para produções de artistas/grupos/bandas das comunidades periféricas na área do Samba, Hip Hop, Funk e outros segmentos populares.</w:t>
      </w:r>
    </w:p>
    <w:p w14:paraId="6FCF451A" w14:textId="3A2DD85B" w:rsidR="0062400B" w:rsidRDefault="00FF77FE" w:rsidP="00FF77FE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>
        <w:rPr>
          <w:rFonts w:ascii="Tahoma" w:eastAsia="Arial Unicode MS" w:hAnsi="Tahoma" w:cs="Tahoma"/>
          <w:sz w:val="24"/>
          <w:szCs w:val="24"/>
        </w:rPr>
        <w:t>Bem como, destina-se R$ 250.000,00 (</w:t>
      </w:r>
      <w:r>
        <w:rPr>
          <w:rFonts w:ascii="Tahoma" w:eastAsia="Arial Unicode MS" w:hAnsi="Tahoma" w:cs="Tahoma"/>
          <w:sz w:val="24"/>
          <w:szCs w:val="24"/>
        </w:rPr>
        <w:t>duzentos e cinquenta mil)</w:t>
      </w:r>
      <w:r>
        <w:rPr>
          <w:rFonts w:ascii="Tahoma" w:eastAsia="Arial Unicode MS" w:hAnsi="Tahoma" w:cs="Tahoma"/>
          <w:sz w:val="24"/>
          <w:szCs w:val="24"/>
        </w:rPr>
        <w:t xml:space="preserve"> para </w:t>
      </w:r>
      <w:proofErr w:type="gramStart"/>
      <w:r>
        <w:rPr>
          <w:rFonts w:ascii="Tahoma" w:eastAsia="Arial Unicode MS" w:hAnsi="Tahoma" w:cs="Tahoma"/>
          <w:sz w:val="24"/>
          <w:szCs w:val="24"/>
        </w:rPr>
        <w:t>editais</w:t>
      </w:r>
      <w:proofErr w:type="gramEnd"/>
      <w:r>
        <w:rPr>
          <w:rFonts w:ascii="Tahoma" w:eastAsia="Arial Unicode MS" w:hAnsi="Tahoma" w:cs="Tahoma"/>
          <w:sz w:val="24"/>
          <w:szCs w:val="24"/>
        </w:rPr>
        <w:t xml:space="preserve"> dos artistas espalhados pela cidade escolhidos por meio de editais ou festivais. </w:t>
      </w:r>
    </w:p>
    <w:p w14:paraId="7857D702" w14:textId="12DAF36F" w:rsidR="009E11B7" w:rsidRPr="006F710C" w:rsidRDefault="009E11B7" w:rsidP="006F710C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>
        <w:rPr>
          <w:rFonts w:ascii="Tahoma" w:eastAsia="Arial Unicode MS" w:hAnsi="Tahoma" w:cs="Tahoma"/>
          <w:sz w:val="24"/>
          <w:szCs w:val="24"/>
        </w:rPr>
        <w:t>Desse modo, com a aprovação da presente emenda, será possível trazer para Niterói uma nova experiência</w:t>
      </w:r>
      <w:r w:rsidR="009111CE">
        <w:rPr>
          <w:rFonts w:ascii="Tahoma" w:eastAsia="Arial Unicode MS" w:hAnsi="Tahoma" w:cs="Tahoma"/>
          <w:sz w:val="24"/>
          <w:szCs w:val="24"/>
        </w:rPr>
        <w:t xml:space="preserve"> cultural de sucesso, ofertando mais uma oportunidade de lazer e cultura para a população de Niterói.</w:t>
      </w:r>
    </w:p>
    <w:sectPr w:rsidR="009E11B7" w:rsidRPr="006F710C" w:rsidSect="00B90AB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6FAFAE" w14:textId="77777777" w:rsidR="000438EE" w:rsidRDefault="000438EE" w:rsidP="00CC76FE">
      <w:pPr>
        <w:spacing w:before="0" w:after="0"/>
      </w:pPr>
      <w:r>
        <w:separator/>
      </w:r>
    </w:p>
  </w:endnote>
  <w:endnote w:type="continuationSeparator" w:id="0">
    <w:p w14:paraId="027E6FDA" w14:textId="77777777" w:rsidR="000438EE" w:rsidRDefault="000438EE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7EF69" w14:textId="77777777"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Av. Amaral Peixoto, 625 / Gabinete 44 – Centro – Niterói – RJ – CEP: 24.023-900</w:t>
    </w:r>
  </w:p>
  <w:p w14:paraId="03586BAF" w14:textId="77777777"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107D48" w14:textId="77777777" w:rsidR="000438EE" w:rsidRDefault="000438EE" w:rsidP="00CC76FE">
      <w:pPr>
        <w:spacing w:before="0" w:after="0"/>
      </w:pPr>
      <w:r>
        <w:separator/>
      </w:r>
    </w:p>
  </w:footnote>
  <w:footnote w:type="continuationSeparator" w:id="0">
    <w:p w14:paraId="2D2B3BD9" w14:textId="77777777" w:rsidR="000438EE" w:rsidRDefault="000438EE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91CA33" w14:textId="77777777"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 wp14:anchorId="475B6FE5" wp14:editId="19E091AA">
          <wp:extent cx="944880" cy="1133475"/>
          <wp:effectExtent l="0" t="0" r="762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3F06CF5C" w14:textId="77D00E2D" w:rsidR="009F0FBD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</w:t>
    </w:r>
    <w:r w:rsidR="00852CBD">
      <w:rPr>
        <w:rFonts w:ascii="Tahoma" w:hAnsi="Tahoma" w:cs="Tahoma"/>
        <w:b/>
        <w:sz w:val="28"/>
        <w:szCs w:val="28"/>
      </w:rPr>
      <w:t xml:space="preserve"> do</w:t>
    </w:r>
    <w:r>
      <w:rPr>
        <w:rFonts w:ascii="Tahoma" w:hAnsi="Tahoma" w:cs="Tahoma"/>
        <w:b/>
        <w:sz w:val="28"/>
        <w:szCs w:val="28"/>
      </w:rPr>
      <w:t xml:space="preserve"> Vereador </w:t>
    </w:r>
    <w:r w:rsidR="00AF261B">
      <w:rPr>
        <w:rFonts w:ascii="Tahoma" w:hAnsi="Tahoma" w:cs="Tahoma"/>
        <w:b/>
        <w:sz w:val="28"/>
        <w:szCs w:val="28"/>
      </w:rPr>
      <w:t>Marcos Sabino</w:t>
    </w:r>
  </w:p>
  <w:p w14:paraId="034DC52E" w14:textId="77777777" w:rsidR="008063F1" w:rsidRDefault="008063F1" w:rsidP="008063F1">
    <w:pPr>
      <w:pStyle w:val="Cabealho"/>
      <w:rPr>
        <w:rFonts w:ascii="Tahoma" w:hAnsi="Tahoma" w:cs="Tahoma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5F56FBC"/>
    <w:multiLevelType w:val="hybridMultilevel"/>
    <w:tmpl w:val="C2F25BA8"/>
    <w:lvl w:ilvl="0" w:tplc="F198F9E0">
      <w:start w:val="1"/>
      <w:numFmt w:val="upperRoman"/>
      <w:pStyle w:val="Ttulo1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pStyle w:val="Ttulo5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C44"/>
    <w:rsid w:val="00000640"/>
    <w:rsid w:val="00005F02"/>
    <w:rsid w:val="000438EE"/>
    <w:rsid w:val="00051727"/>
    <w:rsid w:val="00064FD5"/>
    <w:rsid w:val="000738A9"/>
    <w:rsid w:val="000772D3"/>
    <w:rsid w:val="000821D6"/>
    <w:rsid w:val="000A46EC"/>
    <w:rsid w:val="000A7169"/>
    <w:rsid w:val="000B66C9"/>
    <w:rsid w:val="000C23AC"/>
    <w:rsid w:val="001116E8"/>
    <w:rsid w:val="00117E8B"/>
    <w:rsid w:val="001234A1"/>
    <w:rsid w:val="00132525"/>
    <w:rsid w:val="00154980"/>
    <w:rsid w:val="00164CBF"/>
    <w:rsid w:val="00166C41"/>
    <w:rsid w:val="00187C16"/>
    <w:rsid w:val="001A0FF2"/>
    <w:rsid w:val="001C1C66"/>
    <w:rsid w:val="001C3968"/>
    <w:rsid w:val="001E33F6"/>
    <w:rsid w:val="001E5676"/>
    <w:rsid w:val="00216EAD"/>
    <w:rsid w:val="00236AAB"/>
    <w:rsid w:val="00237C35"/>
    <w:rsid w:val="00253A8A"/>
    <w:rsid w:val="0026068D"/>
    <w:rsid w:val="002851ED"/>
    <w:rsid w:val="00290F49"/>
    <w:rsid w:val="00293E6F"/>
    <w:rsid w:val="002973DC"/>
    <w:rsid w:val="002C21C2"/>
    <w:rsid w:val="002D5085"/>
    <w:rsid w:val="00320459"/>
    <w:rsid w:val="003309DA"/>
    <w:rsid w:val="00331846"/>
    <w:rsid w:val="00391A8A"/>
    <w:rsid w:val="00394567"/>
    <w:rsid w:val="003B6D98"/>
    <w:rsid w:val="003C76EA"/>
    <w:rsid w:val="003F2F26"/>
    <w:rsid w:val="003F5D53"/>
    <w:rsid w:val="003F75C0"/>
    <w:rsid w:val="00442141"/>
    <w:rsid w:val="00476585"/>
    <w:rsid w:val="00483B86"/>
    <w:rsid w:val="00487E6D"/>
    <w:rsid w:val="004938C4"/>
    <w:rsid w:val="004A2DCE"/>
    <w:rsid w:val="004C25F1"/>
    <w:rsid w:val="004D46B5"/>
    <w:rsid w:val="004D5EA7"/>
    <w:rsid w:val="00526652"/>
    <w:rsid w:val="0053127E"/>
    <w:rsid w:val="00553B0E"/>
    <w:rsid w:val="005649C2"/>
    <w:rsid w:val="00565CB5"/>
    <w:rsid w:val="00574353"/>
    <w:rsid w:val="00581BE5"/>
    <w:rsid w:val="00593ACF"/>
    <w:rsid w:val="00597DAB"/>
    <w:rsid w:val="005C0B2F"/>
    <w:rsid w:val="005D4A8B"/>
    <w:rsid w:val="006010A5"/>
    <w:rsid w:val="00611BC8"/>
    <w:rsid w:val="0062400B"/>
    <w:rsid w:val="00624B82"/>
    <w:rsid w:val="00633C73"/>
    <w:rsid w:val="006438A2"/>
    <w:rsid w:val="00666C2B"/>
    <w:rsid w:val="006904FE"/>
    <w:rsid w:val="0069387C"/>
    <w:rsid w:val="006A1A4A"/>
    <w:rsid w:val="006A51E5"/>
    <w:rsid w:val="006A5630"/>
    <w:rsid w:val="006A5705"/>
    <w:rsid w:val="006B145C"/>
    <w:rsid w:val="006B579A"/>
    <w:rsid w:val="006D4A1E"/>
    <w:rsid w:val="006F2811"/>
    <w:rsid w:val="006F2EA1"/>
    <w:rsid w:val="006F710C"/>
    <w:rsid w:val="0072234C"/>
    <w:rsid w:val="0072328B"/>
    <w:rsid w:val="0073245C"/>
    <w:rsid w:val="00743825"/>
    <w:rsid w:val="007650B7"/>
    <w:rsid w:val="007C0C11"/>
    <w:rsid w:val="007C4D13"/>
    <w:rsid w:val="007C5E0E"/>
    <w:rsid w:val="007E2743"/>
    <w:rsid w:val="007F05BD"/>
    <w:rsid w:val="007F3A2B"/>
    <w:rsid w:val="007F7C32"/>
    <w:rsid w:val="00802ED7"/>
    <w:rsid w:val="008063F1"/>
    <w:rsid w:val="00811F79"/>
    <w:rsid w:val="00813B51"/>
    <w:rsid w:val="00825E21"/>
    <w:rsid w:val="00830BE2"/>
    <w:rsid w:val="00843BDA"/>
    <w:rsid w:val="0084567E"/>
    <w:rsid w:val="00852CBD"/>
    <w:rsid w:val="00862D74"/>
    <w:rsid w:val="0088670A"/>
    <w:rsid w:val="008D5736"/>
    <w:rsid w:val="008F1158"/>
    <w:rsid w:val="009111CE"/>
    <w:rsid w:val="00913C26"/>
    <w:rsid w:val="00924958"/>
    <w:rsid w:val="009C6EE1"/>
    <w:rsid w:val="009E0FE3"/>
    <w:rsid w:val="009E11B7"/>
    <w:rsid w:val="009F0FBD"/>
    <w:rsid w:val="009F25AD"/>
    <w:rsid w:val="009F44CE"/>
    <w:rsid w:val="009F6C68"/>
    <w:rsid w:val="009F7E6A"/>
    <w:rsid w:val="00A022AE"/>
    <w:rsid w:val="00A54FEE"/>
    <w:rsid w:val="00A6429E"/>
    <w:rsid w:val="00A64699"/>
    <w:rsid w:val="00A66C85"/>
    <w:rsid w:val="00A90F7F"/>
    <w:rsid w:val="00AD788D"/>
    <w:rsid w:val="00AE2506"/>
    <w:rsid w:val="00AF1B5C"/>
    <w:rsid w:val="00AF261B"/>
    <w:rsid w:val="00B17141"/>
    <w:rsid w:val="00B33BCC"/>
    <w:rsid w:val="00B52342"/>
    <w:rsid w:val="00B63724"/>
    <w:rsid w:val="00B90ABF"/>
    <w:rsid w:val="00B92457"/>
    <w:rsid w:val="00B94CE6"/>
    <w:rsid w:val="00BC5920"/>
    <w:rsid w:val="00BC7004"/>
    <w:rsid w:val="00C16A08"/>
    <w:rsid w:val="00C249F2"/>
    <w:rsid w:val="00C24DD1"/>
    <w:rsid w:val="00C43D94"/>
    <w:rsid w:val="00C55898"/>
    <w:rsid w:val="00C65654"/>
    <w:rsid w:val="00C679D6"/>
    <w:rsid w:val="00C90664"/>
    <w:rsid w:val="00CA1ECB"/>
    <w:rsid w:val="00CB14DA"/>
    <w:rsid w:val="00CB41A4"/>
    <w:rsid w:val="00CC1C3D"/>
    <w:rsid w:val="00CC7321"/>
    <w:rsid w:val="00CC76FE"/>
    <w:rsid w:val="00D02DFA"/>
    <w:rsid w:val="00D306F0"/>
    <w:rsid w:val="00D50C44"/>
    <w:rsid w:val="00D63463"/>
    <w:rsid w:val="00D76959"/>
    <w:rsid w:val="00D778D2"/>
    <w:rsid w:val="00D91CDD"/>
    <w:rsid w:val="00D95D4C"/>
    <w:rsid w:val="00D9630C"/>
    <w:rsid w:val="00DB13B2"/>
    <w:rsid w:val="00DB6B5B"/>
    <w:rsid w:val="00DC7278"/>
    <w:rsid w:val="00DD0450"/>
    <w:rsid w:val="00E13C19"/>
    <w:rsid w:val="00E176A2"/>
    <w:rsid w:val="00E33C1F"/>
    <w:rsid w:val="00E422E7"/>
    <w:rsid w:val="00E47362"/>
    <w:rsid w:val="00E56A78"/>
    <w:rsid w:val="00E57004"/>
    <w:rsid w:val="00E57CB2"/>
    <w:rsid w:val="00E87050"/>
    <w:rsid w:val="00EA0226"/>
    <w:rsid w:val="00EB2963"/>
    <w:rsid w:val="00EB6B69"/>
    <w:rsid w:val="00EC0809"/>
    <w:rsid w:val="00EE7E65"/>
    <w:rsid w:val="00F1153E"/>
    <w:rsid w:val="00F2526F"/>
    <w:rsid w:val="00F52DE2"/>
    <w:rsid w:val="00F558C3"/>
    <w:rsid w:val="00F6124E"/>
    <w:rsid w:val="00F63C01"/>
    <w:rsid w:val="00F86465"/>
    <w:rsid w:val="00FA44D0"/>
    <w:rsid w:val="00FC08FE"/>
    <w:rsid w:val="00FE6162"/>
    <w:rsid w:val="00FF1982"/>
    <w:rsid w:val="00FF77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BC882"/>
  <w15:docId w15:val="{64AA3FC9-65E3-49B8-B227-9BE1A0C21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90F7F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before="0" w:after="0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A90F7F"/>
    <w:pPr>
      <w:widowControl w:val="0"/>
      <w:numPr>
        <w:ilvl w:val="4"/>
        <w:numId w:val="1"/>
      </w:numPr>
      <w:suppressAutoHyphens/>
      <w:spacing w:before="240" w:after="60"/>
      <w:ind w:left="0" w:firstLine="0"/>
      <w:jc w:val="left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66C41"/>
    <w:pPr>
      <w:ind w:left="720"/>
      <w:contextualSpacing/>
    </w:pPr>
  </w:style>
  <w:style w:type="paragraph" w:customStyle="1" w:styleId="Normal1">
    <w:name w:val="Normal1"/>
    <w:rsid w:val="00C90664"/>
    <w:pPr>
      <w:spacing w:after="0" w:line="276" w:lineRule="auto"/>
    </w:pPr>
    <w:rPr>
      <w:rFonts w:ascii="Arial" w:eastAsia="Arial" w:hAnsi="Arial" w:cs="Arial"/>
      <w:lang w:eastAsia="pt-BR"/>
    </w:rPr>
  </w:style>
  <w:style w:type="character" w:customStyle="1" w:styleId="Ttulo1Char">
    <w:name w:val="Título 1 Char"/>
    <w:basedOn w:val="Fontepargpadro"/>
    <w:link w:val="Ttulo1"/>
    <w:rsid w:val="00A90F7F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A90F7F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table" w:styleId="Tabelacomgrade">
    <w:name w:val="Table Grid"/>
    <w:basedOn w:val="Tabelanormal"/>
    <w:uiPriority w:val="39"/>
    <w:rsid w:val="009F7E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33C1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3C1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B1A93-934A-45C3-BF11-6F2FF3AB1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Carolina Vaz</dc:creator>
  <cp:lastModifiedBy>Ver Binho</cp:lastModifiedBy>
  <cp:revision>5</cp:revision>
  <cp:lastPrinted>2021-10-19T19:56:00Z</cp:lastPrinted>
  <dcterms:created xsi:type="dcterms:W3CDTF">2022-11-29T16:22:00Z</dcterms:created>
  <dcterms:modified xsi:type="dcterms:W3CDTF">2022-11-29T17:08:00Z</dcterms:modified>
</cp:coreProperties>
</file>