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79726A">
        <w:rPr>
          <w:rFonts w:ascii="Tahoma" w:hAnsi="Tahoma" w:cs="Tahoma"/>
          <w:b/>
          <w:iCs w:val="0"/>
        </w:rPr>
        <w:t>______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79726A">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79726A">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79726A">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527F66" w:rsidP="00592A35">
      <w:pPr>
        <w:spacing w:line="360" w:lineRule="auto"/>
        <w:ind w:left="5103"/>
        <w:jc w:val="both"/>
        <w:rPr>
          <w:rFonts w:ascii="Tahoma" w:hAnsi="Tahoma" w:cs="Tahoma"/>
          <w:b/>
          <w:color w:val="000000"/>
          <w:sz w:val="22"/>
          <w:szCs w:val="22"/>
          <w:shd w:val="clear" w:color="auto" w:fill="FFFFFF"/>
        </w:rPr>
      </w:pPr>
      <w:r w:rsidRPr="006631AB">
        <w:rPr>
          <w:rFonts w:ascii="Tahoma" w:eastAsia="Arial Unicode MS" w:hAnsi="Tahoma" w:cs="Tahoma"/>
          <w:b/>
          <w:bCs/>
          <w:sz w:val="22"/>
          <w:szCs w:val="22"/>
        </w:rPr>
        <w:t xml:space="preserve">Adiciona-se </w:t>
      </w:r>
      <w:r w:rsidR="008F2C5D" w:rsidRPr="008F2C5D">
        <w:rPr>
          <w:rFonts w:ascii="Tahoma" w:eastAsia="Arial Unicode MS" w:hAnsi="Tahoma" w:cs="Tahoma"/>
          <w:bCs/>
          <w:sz w:val="22"/>
          <w:szCs w:val="22"/>
        </w:rPr>
        <w:t>o</w:t>
      </w:r>
      <w:r w:rsidR="008F2C5D">
        <w:rPr>
          <w:rFonts w:ascii="Tahoma" w:eastAsia="Arial Unicode MS" w:hAnsi="Tahoma" w:cs="Tahoma"/>
          <w:bCs/>
          <w:sz w:val="22"/>
          <w:szCs w:val="22"/>
        </w:rPr>
        <w:t xml:space="preserve"> PROJETO</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sidR="00174FB3">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AÇÃO – </w:t>
      </w:r>
      <w:r w:rsidR="008F2C5D" w:rsidRPr="008F2C5D">
        <w:rPr>
          <w:rFonts w:ascii="Tahoma" w:hAnsi="Tahoma" w:cs="Tahoma"/>
          <w:b/>
          <w:sz w:val="22"/>
          <w:szCs w:val="22"/>
        </w:rPr>
        <w:t xml:space="preserve">IMPLEMENTAÇÃO, OPERACIONALIZAÇÃO, E MANUTENÇÃO DO SISTEMA DE VERIFICAÇÃO DE ÓBITO (SVO),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79726A">
        <w:rPr>
          <w:rFonts w:ascii="Tahoma" w:hAnsi="Tahoma" w:cs="Tahoma"/>
          <w:sz w:val="22"/>
          <w:szCs w:val="22"/>
        </w:rPr>
        <w:t>3</w:t>
      </w:r>
      <w:r w:rsidRPr="006631AB">
        <w:rPr>
          <w:rFonts w:ascii="Tahoma" w:hAnsi="Tahoma" w:cs="Tahoma"/>
          <w:sz w:val="22"/>
          <w:szCs w:val="22"/>
        </w:rPr>
        <w:t xml:space="preserve">, do Projeto de Lei Nº </w:t>
      </w:r>
      <w:r w:rsidR="0079726A">
        <w:rPr>
          <w:rFonts w:ascii="Tahoma" w:hAnsi="Tahoma" w:cs="Tahoma"/>
          <w:sz w:val="22"/>
          <w:szCs w:val="22"/>
        </w:rPr>
        <w:t>139</w:t>
      </w:r>
      <w:r w:rsidRPr="006631AB">
        <w:rPr>
          <w:rFonts w:ascii="Tahoma" w:hAnsi="Tahoma" w:cs="Tahoma"/>
          <w:sz w:val="22"/>
          <w:szCs w:val="22"/>
        </w:rPr>
        <w:t>/202</w:t>
      </w:r>
      <w:r w:rsidR="0079726A">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para o exercício financeiro de 202</w:t>
      </w:r>
      <w:r w:rsidR="0079726A">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8F2C5D" w:rsidP="006631AB">
      <w:pPr>
        <w:spacing w:line="360" w:lineRule="auto"/>
        <w:jc w:val="both"/>
        <w:rPr>
          <w:rFonts w:ascii="Tahoma" w:eastAsia="Arial Unicode MS" w:hAnsi="Tahoma" w:cs="Tahoma"/>
          <w:bCs/>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Adiciona-se </w:t>
      </w:r>
      <w:r w:rsidR="00560BFD">
        <w:rPr>
          <w:rFonts w:ascii="Tahoma" w:eastAsia="Arial Unicode MS" w:hAnsi="Tahoma" w:cs="Tahoma"/>
          <w:bCs/>
          <w:sz w:val="22"/>
          <w:szCs w:val="22"/>
        </w:rPr>
        <w:t>o</w:t>
      </w:r>
      <w:r>
        <w:rPr>
          <w:rFonts w:ascii="Tahoma" w:eastAsia="Arial Unicode MS" w:hAnsi="Tahoma" w:cs="Tahoma"/>
          <w:bCs/>
          <w:sz w:val="22"/>
          <w:szCs w:val="22"/>
        </w:rPr>
        <w:t xml:space="preserve"> PROJETO</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AÇÃO – </w:t>
      </w:r>
      <w:r w:rsidRPr="008F2C5D">
        <w:rPr>
          <w:rFonts w:ascii="Tahoma" w:hAnsi="Tahoma" w:cs="Tahoma"/>
          <w:b/>
          <w:sz w:val="22"/>
          <w:szCs w:val="22"/>
        </w:rPr>
        <w:t xml:space="preserve">IMPLEMENTAÇÃO, OPERACIONALIZAÇÃO, E MANUTENÇÃO DO SISTEMA DE VERIFICAÇÃO DE ÓBITO (SVO),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79726A">
        <w:rPr>
          <w:rFonts w:ascii="Tahoma" w:hAnsi="Tahoma" w:cs="Tahoma"/>
          <w:sz w:val="22"/>
          <w:szCs w:val="22"/>
        </w:rPr>
        <w:t>3</w:t>
      </w:r>
      <w:r w:rsidRPr="006631AB">
        <w:rPr>
          <w:rFonts w:ascii="Tahoma" w:hAnsi="Tahoma" w:cs="Tahoma"/>
          <w:sz w:val="22"/>
          <w:szCs w:val="22"/>
        </w:rPr>
        <w:t xml:space="preserve">, do Projeto de Lei Nº </w:t>
      </w:r>
      <w:r w:rsidR="0079726A">
        <w:rPr>
          <w:rFonts w:ascii="Tahoma" w:hAnsi="Tahoma" w:cs="Tahoma"/>
          <w:sz w:val="22"/>
          <w:szCs w:val="22"/>
        </w:rPr>
        <w:t>139</w:t>
      </w:r>
      <w:r w:rsidRPr="006631AB">
        <w:rPr>
          <w:rFonts w:ascii="Tahoma" w:hAnsi="Tahoma" w:cs="Tahoma"/>
          <w:sz w:val="22"/>
          <w:szCs w:val="22"/>
        </w:rPr>
        <w:t>/202</w:t>
      </w:r>
      <w:r w:rsidR="0079726A">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para o exercício financeiro de 202</w:t>
      </w:r>
      <w:r w:rsidR="0079726A">
        <w:rPr>
          <w:rFonts w:ascii="Tahoma" w:hAnsi="Tahoma" w:cs="Tahoma"/>
          <w:color w:val="000000"/>
          <w:sz w:val="22"/>
          <w:szCs w:val="22"/>
          <w:shd w:val="clear" w:color="auto" w:fill="FFFFFF"/>
        </w:rPr>
        <w:t>3.</w:t>
      </w: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640929" w:rsidRDefault="00083EB3" w:rsidP="00DF6A9E">
            <w:pPr>
              <w:rPr>
                <w:rFonts w:ascii="Tahoma" w:hAnsi="Tahoma" w:cs="Tahoma"/>
                <w:b/>
                <w:sz w:val="20"/>
                <w:szCs w:val="20"/>
              </w:rPr>
            </w:pPr>
            <w:r w:rsidRPr="00640929">
              <w:rPr>
                <w:rFonts w:ascii="Tahoma" w:hAnsi="Tahoma" w:cs="Tahoma"/>
                <w:b/>
                <w:sz w:val="20"/>
                <w:szCs w:val="20"/>
              </w:rPr>
              <w:lastRenderedPageBreak/>
              <w:t>LIVRO DO ORÇAMENTO 202</w:t>
            </w:r>
            <w:r w:rsidR="0079726A">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640929" w:rsidRDefault="00DF6A9E" w:rsidP="00DF6A9E">
            <w:pPr>
              <w:rPr>
                <w:rFonts w:ascii="Tahoma" w:hAnsi="Tahoma" w:cs="Tahoma"/>
                <w:b/>
                <w:bCs/>
                <w:sz w:val="20"/>
                <w:szCs w:val="20"/>
              </w:rPr>
            </w:pPr>
            <w:r w:rsidRPr="00640929">
              <w:rPr>
                <w:rFonts w:ascii="Tahoma" w:hAnsi="Tahoma" w:cs="Tahoma"/>
                <w:b/>
                <w:sz w:val="20"/>
                <w:szCs w:val="20"/>
              </w:rPr>
              <w:t>5.2. -</w:t>
            </w:r>
            <w:r w:rsidR="007C1837" w:rsidRPr="00640929">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640929" w:rsidRDefault="00DF6A9E" w:rsidP="00640929">
            <w:pPr>
              <w:rPr>
                <w:rFonts w:ascii="Tahoma" w:hAnsi="Tahoma" w:cs="Tahoma"/>
                <w:b/>
                <w:sz w:val="20"/>
                <w:szCs w:val="20"/>
              </w:rPr>
            </w:pPr>
            <w:r w:rsidRPr="00640929">
              <w:rPr>
                <w:rFonts w:ascii="Tahoma" w:hAnsi="Tahoma" w:cs="Tahoma"/>
                <w:b/>
                <w:sz w:val="20"/>
                <w:szCs w:val="20"/>
              </w:rPr>
              <w:t xml:space="preserve">Órgão: </w:t>
            </w:r>
            <w:proofErr w:type="gramStart"/>
            <w:r w:rsidR="00527F66" w:rsidRPr="00640929">
              <w:rPr>
                <w:rFonts w:ascii="Tahoma" w:hAnsi="Tahoma" w:cs="Tahoma"/>
                <w:b/>
                <w:sz w:val="20"/>
                <w:szCs w:val="20"/>
              </w:rPr>
              <w:t>25</w:t>
            </w:r>
            <w:r w:rsidRPr="00640929">
              <w:rPr>
                <w:rFonts w:ascii="Tahoma" w:hAnsi="Tahoma" w:cs="Tahoma"/>
                <w:b/>
                <w:sz w:val="20"/>
                <w:szCs w:val="20"/>
              </w:rPr>
              <w:t xml:space="preserve"> - </w:t>
            </w:r>
            <w:r w:rsidR="00527F66" w:rsidRPr="00640929">
              <w:rPr>
                <w:rFonts w:ascii="Tahoma" w:hAnsi="Tahoma" w:cs="Tahoma"/>
                <w:sz w:val="20"/>
                <w:szCs w:val="20"/>
              </w:rPr>
              <w:t>SECRETARIA</w:t>
            </w:r>
            <w:proofErr w:type="gramEnd"/>
            <w:r w:rsidR="00527F66" w:rsidRPr="00640929">
              <w:rPr>
                <w:rFonts w:ascii="Tahoma" w:hAnsi="Tahoma" w:cs="Tahoma"/>
                <w:sz w:val="20"/>
                <w:szCs w:val="20"/>
              </w:rPr>
              <w:t xml:space="preserve"> </w:t>
            </w:r>
            <w:r w:rsidR="00527F66" w:rsidRPr="00640929">
              <w:rPr>
                <w:rFonts w:ascii="Tahoma" w:hAnsi="Tahoma" w:cs="Tahoma"/>
                <w:bCs/>
                <w:sz w:val="20"/>
                <w:szCs w:val="20"/>
              </w:rPr>
              <w:t>MUNICIPAL DE SAÚDE</w:t>
            </w:r>
          </w:p>
        </w:tc>
      </w:tr>
      <w:tr w:rsidR="00DF6A9E" w:rsidRPr="001A5B6D" w:rsidTr="00DF6A9E">
        <w:trPr>
          <w:trHeight w:val="392"/>
        </w:trPr>
        <w:tc>
          <w:tcPr>
            <w:tcW w:w="10145" w:type="dxa"/>
            <w:gridSpan w:val="3"/>
            <w:shd w:val="clear" w:color="auto" w:fill="auto"/>
          </w:tcPr>
          <w:p w:rsidR="00DF6A9E" w:rsidRPr="00640929" w:rsidRDefault="00DF6A9E" w:rsidP="00640929">
            <w:pPr>
              <w:rPr>
                <w:rFonts w:ascii="Tahoma" w:hAnsi="Tahoma" w:cs="Tahoma"/>
                <w:b/>
                <w:sz w:val="20"/>
                <w:szCs w:val="20"/>
              </w:rPr>
            </w:pPr>
            <w:r w:rsidRPr="00640929">
              <w:rPr>
                <w:rFonts w:ascii="Tahoma" w:hAnsi="Tahoma" w:cs="Tahoma"/>
                <w:b/>
                <w:sz w:val="20"/>
                <w:szCs w:val="20"/>
              </w:rPr>
              <w:t>Unidade Orçamentária:</w:t>
            </w:r>
            <w:r w:rsidR="00AA1183" w:rsidRPr="00640929">
              <w:rPr>
                <w:rFonts w:ascii="Tahoma" w:hAnsi="Tahoma" w:cs="Tahoma"/>
                <w:sz w:val="20"/>
                <w:szCs w:val="20"/>
              </w:rPr>
              <w:t xml:space="preserve"> </w:t>
            </w:r>
            <w:proofErr w:type="gramStart"/>
            <w:r w:rsidR="00527F66" w:rsidRPr="00640929">
              <w:rPr>
                <w:rFonts w:ascii="Tahoma" w:hAnsi="Tahoma" w:cs="Tahoma"/>
                <w:sz w:val="20"/>
                <w:szCs w:val="20"/>
              </w:rPr>
              <w:t>43</w:t>
            </w:r>
            <w:r w:rsidR="006631AB" w:rsidRPr="00640929">
              <w:rPr>
                <w:rFonts w:ascii="Tahoma" w:hAnsi="Tahoma" w:cs="Tahoma"/>
                <w:sz w:val="20"/>
                <w:szCs w:val="20"/>
              </w:rPr>
              <w:t xml:space="preserve"> -</w:t>
            </w:r>
            <w:r w:rsidR="00527F66" w:rsidRPr="00640929">
              <w:rPr>
                <w:rFonts w:ascii="Tahoma" w:hAnsi="Tahoma" w:cs="Tahoma"/>
                <w:bCs/>
                <w:sz w:val="20"/>
                <w:szCs w:val="20"/>
              </w:rPr>
              <w:t xml:space="preserve"> FUNDO</w:t>
            </w:r>
            <w:proofErr w:type="gramEnd"/>
            <w:r w:rsidR="00527F66" w:rsidRPr="00640929">
              <w:rPr>
                <w:rFonts w:ascii="Tahoma" w:hAnsi="Tahoma" w:cs="Tahoma"/>
                <w:bCs/>
                <w:sz w:val="20"/>
                <w:szCs w:val="20"/>
              </w:rPr>
              <w:t xml:space="preserve"> MUNICIPAL DE SAÚDE</w:t>
            </w:r>
            <w:r w:rsidR="00527F66" w:rsidRPr="00640929">
              <w:rPr>
                <w:sz w:val="20"/>
                <w:szCs w:val="20"/>
              </w:rPr>
              <w:t xml:space="preserve"> </w:t>
            </w:r>
            <w:r w:rsidR="006631AB" w:rsidRPr="00640929">
              <w:rPr>
                <w:sz w:val="20"/>
                <w:szCs w:val="20"/>
              </w:rPr>
              <w:t xml:space="preserve"> </w:t>
            </w:r>
            <w:r w:rsidR="00AA1183" w:rsidRPr="00640929">
              <w:rPr>
                <w:sz w:val="20"/>
                <w:szCs w:val="20"/>
              </w:rPr>
              <w:t xml:space="preserve"> </w:t>
            </w:r>
          </w:p>
        </w:tc>
      </w:tr>
      <w:tr w:rsidR="00DF6A9E" w:rsidRPr="001A5B6D" w:rsidTr="00DF6A9E">
        <w:trPr>
          <w:trHeight w:val="417"/>
        </w:trPr>
        <w:tc>
          <w:tcPr>
            <w:tcW w:w="10145" w:type="dxa"/>
            <w:gridSpan w:val="3"/>
            <w:shd w:val="clear" w:color="auto" w:fill="auto"/>
          </w:tcPr>
          <w:p w:rsidR="00DF6A9E" w:rsidRPr="00640929" w:rsidRDefault="00DF6A9E" w:rsidP="00DF6A9E">
            <w:pPr>
              <w:rPr>
                <w:rFonts w:ascii="Tahoma" w:hAnsi="Tahoma" w:cs="Tahoma"/>
                <w:b/>
                <w:sz w:val="20"/>
                <w:szCs w:val="20"/>
              </w:rPr>
            </w:pPr>
            <w:r w:rsidRPr="00640929">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640929" w:rsidRDefault="00FC5806" w:rsidP="00DF6A9E">
            <w:pPr>
              <w:rPr>
                <w:rFonts w:ascii="Tahoma" w:hAnsi="Tahoma" w:cs="Tahoma"/>
                <w:b/>
                <w:bCs/>
                <w:sz w:val="20"/>
                <w:szCs w:val="20"/>
              </w:rPr>
            </w:pPr>
            <w:r w:rsidRPr="00640929">
              <w:rPr>
                <w:rFonts w:ascii="Tahoma" w:hAnsi="Tahoma" w:cs="Tahoma"/>
                <w:b/>
                <w:bCs/>
                <w:sz w:val="20"/>
                <w:szCs w:val="20"/>
              </w:rPr>
              <w:t xml:space="preserve">PROGRAMA – </w:t>
            </w:r>
            <w:r w:rsidR="00527F66" w:rsidRPr="00640929">
              <w:rPr>
                <w:rFonts w:ascii="Tahoma" w:hAnsi="Tahoma" w:cs="Tahoma"/>
                <w:b/>
                <w:bCs/>
                <w:sz w:val="20"/>
                <w:szCs w:val="20"/>
              </w:rPr>
              <w:t>0133 – ATENÇÃO À SAÚDE</w:t>
            </w:r>
          </w:p>
        </w:tc>
      </w:tr>
      <w:tr w:rsidR="0016237A" w:rsidRPr="001A5B6D" w:rsidTr="0016237A">
        <w:trPr>
          <w:trHeight w:val="409"/>
        </w:trPr>
        <w:tc>
          <w:tcPr>
            <w:tcW w:w="10145" w:type="dxa"/>
            <w:gridSpan w:val="3"/>
            <w:shd w:val="clear" w:color="auto" w:fill="auto"/>
            <w:hideMark/>
          </w:tcPr>
          <w:p w:rsidR="0016237A" w:rsidRPr="00640929" w:rsidRDefault="00560BFD" w:rsidP="00DF6A9E">
            <w:pPr>
              <w:rPr>
                <w:rFonts w:ascii="Tahoma" w:hAnsi="Tahoma" w:cs="Tahoma"/>
                <w:b/>
                <w:bCs/>
                <w:sz w:val="20"/>
                <w:szCs w:val="20"/>
              </w:rPr>
            </w:pPr>
            <w:r>
              <w:rPr>
                <w:rFonts w:ascii="Tahoma" w:hAnsi="Tahoma" w:cs="Tahoma"/>
                <w:b/>
                <w:bCs/>
                <w:sz w:val="20"/>
                <w:szCs w:val="20"/>
              </w:rPr>
              <w:t>PROJETO</w:t>
            </w:r>
          </w:p>
        </w:tc>
      </w:tr>
      <w:tr w:rsidR="00AA1183" w:rsidRPr="001A5B6D" w:rsidTr="008F2C5D">
        <w:trPr>
          <w:trHeight w:val="429"/>
        </w:trPr>
        <w:tc>
          <w:tcPr>
            <w:tcW w:w="1951" w:type="dxa"/>
            <w:shd w:val="clear" w:color="auto" w:fill="auto"/>
            <w:hideMark/>
          </w:tcPr>
          <w:p w:rsidR="00AA1183" w:rsidRPr="00640929" w:rsidRDefault="00AA1183" w:rsidP="0016237A">
            <w:pPr>
              <w:rPr>
                <w:rFonts w:ascii="Tahoma" w:hAnsi="Tahoma" w:cs="Tahoma"/>
                <w:b/>
                <w:bCs/>
                <w:sz w:val="20"/>
                <w:szCs w:val="20"/>
              </w:rPr>
            </w:pPr>
            <w:r w:rsidRPr="00640929">
              <w:rPr>
                <w:rFonts w:ascii="Tahoma" w:hAnsi="Tahoma" w:cs="Tahoma"/>
                <w:b/>
                <w:bCs/>
                <w:sz w:val="20"/>
                <w:szCs w:val="20"/>
              </w:rPr>
              <w:t>PROGRAMÁTICA</w:t>
            </w:r>
          </w:p>
        </w:tc>
        <w:tc>
          <w:tcPr>
            <w:tcW w:w="6237" w:type="dxa"/>
            <w:shd w:val="clear" w:color="auto" w:fill="auto"/>
          </w:tcPr>
          <w:p w:rsidR="00AA1183" w:rsidRPr="00640929" w:rsidRDefault="00AA1183" w:rsidP="0016237A">
            <w:pPr>
              <w:rPr>
                <w:rFonts w:ascii="Tahoma" w:hAnsi="Tahoma" w:cs="Tahoma"/>
                <w:b/>
                <w:bCs/>
                <w:sz w:val="20"/>
                <w:szCs w:val="20"/>
              </w:rPr>
            </w:pPr>
            <w:r w:rsidRPr="00640929">
              <w:rPr>
                <w:rFonts w:ascii="Tahoma" w:hAnsi="Tahoma" w:cs="Tahoma"/>
                <w:b/>
                <w:bCs/>
                <w:sz w:val="20"/>
                <w:szCs w:val="20"/>
              </w:rPr>
              <w:t>PROGRAMA / AÇÃO / LOCALIZAÇÃO</w:t>
            </w:r>
          </w:p>
        </w:tc>
        <w:tc>
          <w:tcPr>
            <w:tcW w:w="1957" w:type="dxa"/>
            <w:shd w:val="clear" w:color="auto" w:fill="auto"/>
          </w:tcPr>
          <w:p w:rsidR="00AA1183" w:rsidRPr="00640929" w:rsidRDefault="00AA1183" w:rsidP="0016237A">
            <w:pPr>
              <w:rPr>
                <w:rFonts w:ascii="Tahoma" w:hAnsi="Tahoma" w:cs="Tahoma"/>
                <w:b/>
                <w:bCs/>
                <w:sz w:val="20"/>
                <w:szCs w:val="20"/>
              </w:rPr>
            </w:pPr>
            <w:r w:rsidRPr="00640929">
              <w:rPr>
                <w:rFonts w:ascii="Tahoma" w:hAnsi="Tahoma" w:cs="Tahoma"/>
                <w:b/>
                <w:bCs/>
                <w:sz w:val="20"/>
                <w:szCs w:val="20"/>
              </w:rPr>
              <w:t>VALOR</w:t>
            </w:r>
          </w:p>
        </w:tc>
      </w:tr>
      <w:tr w:rsidR="00AA1183" w:rsidRPr="005D3A6E" w:rsidTr="008F2C5D">
        <w:trPr>
          <w:trHeight w:val="627"/>
        </w:trPr>
        <w:tc>
          <w:tcPr>
            <w:tcW w:w="1951" w:type="dxa"/>
            <w:shd w:val="clear" w:color="auto" w:fill="auto"/>
          </w:tcPr>
          <w:p w:rsidR="00AA1183" w:rsidRPr="00640929" w:rsidRDefault="00147E8D" w:rsidP="00527F66">
            <w:pPr>
              <w:tabs>
                <w:tab w:val="left" w:pos="1680"/>
              </w:tabs>
              <w:rPr>
                <w:rFonts w:ascii="Tahoma" w:eastAsia="Arial Unicode MS" w:hAnsi="Tahoma" w:cs="Tahoma"/>
                <w:b/>
                <w:bCs/>
                <w:sz w:val="20"/>
                <w:szCs w:val="20"/>
              </w:rPr>
            </w:pPr>
            <w:r w:rsidRPr="00640929">
              <w:rPr>
                <w:rFonts w:ascii="Tahoma" w:eastAsia="Arial Unicode MS" w:hAnsi="Tahoma" w:cs="Tahoma"/>
                <w:b/>
                <w:bCs/>
                <w:sz w:val="20"/>
                <w:szCs w:val="20"/>
              </w:rPr>
              <w:t>01</w:t>
            </w:r>
            <w:r w:rsidR="006631AB" w:rsidRPr="00640929">
              <w:rPr>
                <w:rFonts w:ascii="Tahoma" w:eastAsia="Arial Unicode MS" w:hAnsi="Tahoma" w:cs="Tahoma"/>
                <w:b/>
                <w:bCs/>
                <w:sz w:val="20"/>
                <w:szCs w:val="20"/>
              </w:rPr>
              <w:t>3</w:t>
            </w:r>
            <w:r w:rsidR="00527F66" w:rsidRPr="00640929">
              <w:rPr>
                <w:rFonts w:ascii="Tahoma" w:eastAsia="Arial Unicode MS" w:hAnsi="Tahoma" w:cs="Tahoma"/>
                <w:b/>
                <w:bCs/>
                <w:sz w:val="20"/>
                <w:szCs w:val="20"/>
              </w:rPr>
              <w:t>3</w:t>
            </w:r>
            <w:r w:rsidRPr="00640929">
              <w:rPr>
                <w:rFonts w:ascii="Tahoma" w:eastAsia="Arial Unicode MS" w:hAnsi="Tahoma" w:cs="Tahoma"/>
                <w:b/>
                <w:bCs/>
                <w:sz w:val="20"/>
                <w:szCs w:val="20"/>
              </w:rPr>
              <w:t>._ _ _ _</w:t>
            </w:r>
            <w:r w:rsidR="00AA1183" w:rsidRPr="00640929">
              <w:rPr>
                <w:rFonts w:ascii="Tahoma" w:eastAsia="Arial Unicode MS" w:hAnsi="Tahoma" w:cs="Tahoma"/>
                <w:b/>
                <w:bCs/>
                <w:sz w:val="20"/>
                <w:szCs w:val="20"/>
              </w:rPr>
              <w:tab/>
            </w:r>
          </w:p>
        </w:tc>
        <w:tc>
          <w:tcPr>
            <w:tcW w:w="6237" w:type="dxa"/>
            <w:shd w:val="clear" w:color="auto" w:fill="auto"/>
          </w:tcPr>
          <w:p w:rsidR="00AA1183" w:rsidRPr="008F2C5D" w:rsidRDefault="008F2C5D" w:rsidP="00AA1183">
            <w:pPr>
              <w:tabs>
                <w:tab w:val="left" w:pos="1680"/>
              </w:tabs>
              <w:rPr>
                <w:rFonts w:ascii="Tahoma" w:eastAsia="Arial Unicode MS" w:hAnsi="Tahoma" w:cs="Tahoma"/>
                <w:b/>
                <w:bCs/>
                <w:sz w:val="20"/>
                <w:szCs w:val="20"/>
              </w:rPr>
            </w:pPr>
            <w:proofErr w:type="gramStart"/>
            <w:r w:rsidRPr="008F2C5D">
              <w:rPr>
                <w:rFonts w:ascii="Tahoma" w:hAnsi="Tahoma" w:cs="Tahoma"/>
                <w:b/>
                <w:sz w:val="20"/>
                <w:szCs w:val="20"/>
              </w:rPr>
              <w:t>IMPLEMENTAÇÃO</w:t>
            </w:r>
            <w:proofErr w:type="gramEnd"/>
            <w:r w:rsidRPr="008F2C5D">
              <w:rPr>
                <w:rFonts w:ascii="Tahoma" w:hAnsi="Tahoma" w:cs="Tahoma"/>
                <w:b/>
                <w:sz w:val="20"/>
                <w:szCs w:val="20"/>
              </w:rPr>
              <w:t>, OPERACIONALIZAÇÃO, E MANUTENÇÃO DO SISTEMA DE VERIFICAÇÃO DE ÓBITO (SVO)</w:t>
            </w:r>
          </w:p>
        </w:tc>
        <w:tc>
          <w:tcPr>
            <w:tcW w:w="1957" w:type="dxa"/>
            <w:shd w:val="clear" w:color="auto" w:fill="auto"/>
          </w:tcPr>
          <w:p w:rsidR="00AA1183" w:rsidRPr="00640929" w:rsidRDefault="00AA1183" w:rsidP="008F2C5D">
            <w:pPr>
              <w:tabs>
                <w:tab w:val="left" w:pos="1680"/>
              </w:tabs>
              <w:rPr>
                <w:rFonts w:ascii="Tahoma" w:eastAsia="Arial Unicode MS" w:hAnsi="Tahoma" w:cs="Tahoma"/>
                <w:b/>
                <w:bCs/>
                <w:sz w:val="20"/>
                <w:szCs w:val="20"/>
              </w:rPr>
            </w:pPr>
            <w:r w:rsidRPr="00640929">
              <w:rPr>
                <w:rFonts w:ascii="Tahoma" w:eastAsia="Arial Unicode MS" w:hAnsi="Tahoma" w:cs="Tahoma"/>
                <w:b/>
                <w:bCs/>
                <w:sz w:val="20"/>
                <w:szCs w:val="20"/>
              </w:rPr>
              <w:t xml:space="preserve">R$ </w:t>
            </w:r>
            <w:r w:rsidR="008F2C5D">
              <w:rPr>
                <w:rFonts w:ascii="Tahoma" w:eastAsia="Arial Unicode MS" w:hAnsi="Tahoma" w:cs="Tahoma"/>
                <w:b/>
                <w:bCs/>
                <w:sz w:val="20"/>
                <w:szCs w:val="20"/>
              </w:rPr>
              <w:t>1.0</w:t>
            </w:r>
            <w:r w:rsidR="00307491" w:rsidRPr="00640929">
              <w:rPr>
                <w:rFonts w:ascii="Tahoma" w:eastAsia="Arial Unicode MS" w:hAnsi="Tahoma" w:cs="Tahoma"/>
                <w:b/>
                <w:bCs/>
                <w:sz w:val="20"/>
                <w:szCs w:val="20"/>
              </w:rPr>
              <w:t>0</w:t>
            </w:r>
            <w:r w:rsidRPr="00640929">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F43510" w:rsidRDefault="00F21ABF" w:rsidP="00147E8D">
      <w:pPr>
        <w:spacing w:line="360" w:lineRule="auto"/>
        <w:jc w:val="both"/>
        <w:rPr>
          <w:rFonts w:ascii="Tahoma" w:hAnsi="Tahoma" w:cs="Tahoma"/>
          <w:bCs/>
          <w:sz w:val="22"/>
          <w:szCs w:val="22"/>
        </w:rPr>
      </w:pPr>
      <w:r w:rsidRPr="00640929">
        <w:rPr>
          <w:rFonts w:ascii="Tahoma" w:hAnsi="Tahoma" w:cs="Tahoma"/>
          <w:b/>
          <w:bCs/>
          <w:sz w:val="22"/>
          <w:szCs w:val="22"/>
        </w:rPr>
        <w:t>Art. 2º -</w:t>
      </w:r>
      <w:r w:rsidR="00F43510">
        <w:rPr>
          <w:rFonts w:ascii="Tahoma" w:hAnsi="Tahoma" w:cs="Tahoma"/>
          <w:b/>
          <w:bCs/>
          <w:sz w:val="22"/>
          <w:szCs w:val="22"/>
        </w:rPr>
        <w:t xml:space="preserve"> </w:t>
      </w:r>
      <w:r w:rsidR="00F43510" w:rsidRPr="00EF12CE">
        <w:rPr>
          <w:rFonts w:ascii="Tahoma" w:hAnsi="Tahoma" w:cs="Tahoma"/>
          <w:bCs/>
          <w:sz w:val="22"/>
          <w:szCs w:val="22"/>
        </w:rPr>
        <w:t>Os valores para a execução da ação acima, são provenientes d</w:t>
      </w:r>
      <w:r w:rsidR="00F43510">
        <w:rPr>
          <w:rFonts w:ascii="Tahoma" w:hAnsi="Tahoma" w:cs="Tahoma"/>
          <w:bCs/>
          <w:sz w:val="22"/>
          <w:szCs w:val="22"/>
        </w:rPr>
        <w:t>e OPERAÇÕES ESPECIAIS</w:t>
      </w:r>
      <w:r w:rsidR="00F43510" w:rsidRPr="00EF12CE">
        <w:rPr>
          <w:rFonts w:ascii="Tahoma" w:eastAsia="Arial Unicode MS" w:hAnsi="Tahoma" w:cs="Tahoma"/>
          <w:bCs/>
          <w:sz w:val="22"/>
          <w:szCs w:val="22"/>
        </w:rPr>
        <w:t xml:space="preserve">, da PROGRAMÁTICA – </w:t>
      </w:r>
      <w:r w:rsidR="00F43510" w:rsidRPr="00EF12CE">
        <w:rPr>
          <w:rFonts w:ascii="Tahoma" w:hAnsi="Tahoma" w:cs="Tahoma"/>
          <w:sz w:val="22"/>
          <w:szCs w:val="22"/>
        </w:rPr>
        <w:t>0900.956</w:t>
      </w:r>
      <w:r w:rsidR="00F43510" w:rsidRPr="00EF12CE">
        <w:rPr>
          <w:rFonts w:ascii="Tahoma" w:eastAsia="Arial Unicode MS" w:hAnsi="Tahoma" w:cs="Tahoma"/>
          <w:b/>
          <w:bCs/>
          <w:sz w:val="22"/>
          <w:szCs w:val="22"/>
        </w:rPr>
        <w:t xml:space="preserve">, AÇÃO – </w:t>
      </w:r>
      <w:r w:rsidR="00F43510" w:rsidRPr="00EF12CE">
        <w:rPr>
          <w:rFonts w:ascii="Tahoma" w:hAnsi="Tahoma" w:cs="Tahoma"/>
          <w:b/>
          <w:sz w:val="22"/>
          <w:szCs w:val="22"/>
        </w:rPr>
        <w:t>RE</w:t>
      </w:r>
      <w:r w:rsidR="00F43510">
        <w:rPr>
          <w:rFonts w:ascii="Tahoma" w:hAnsi="Tahoma" w:cs="Tahoma"/>
          <w:b/>
          <w:sz w:val="22"/>
          <w:szCs w:val="22"/>
        </w:rPr>
        <w:t>SERVA DE CONTINGÊNCIA</w:t>
      </w:r>
      <w:r w:rsidR="00F43510" w:rsidRPr="00EF12CE">
        <w:rPr>
          <w:rFonts w:ascii="Tahoma" w:hAnsi="Tahoma" w:cs="Tahoma"/>
          <w:b/>
          <w:sz w:val="22"/>
          <w:szCs w:val="22"/>
        </w:rPr>
        <w:t xml:space="preserve">, </w:t>
      </w:r>
      <w:r w:rsidR="00F43510" w:rsidRPr="00DB7FFB">
        <w:rPr>
          <w:rFonts w:ascii="Tahoma" w:hAnsi="Tahoma" w:cs="Tahoma"/>
          <w:sz w:val="22"/>
          <w:szCs w:val="22"/>
        </w:rPr>
        <w:t xml:space="preserve">(VALOR </w:t>
      </w:r>
      <w:r w:rsidR="00F43510" w:rsidRPr="00987770">
        <w:rPr>
          <w:rFonts w:ascii="Tahoma" w:hAnsi="Tahoma" w:cs="Tahoma"/>
          <w:sz w:val="22"/>
          <w:szCs w:val="22"/>
        </w:rPr>
        <w:t>TOTAL</w:t>
      </w:r>
      <w:r w:rsidR="00F43510" w:rsidRPr="0099598F">
        <w:rPr>
          <w:rFonts w:ascii="Tahoma" w:hAnsi="Tahoma" w:cs="Tahoma"/>
          <w:b/>
          <w:sz w:val="22"/>
          <w:szCs w:val="22"/>
        </w:rPr>
        <w:t xml:space="preserve"> </w:t>
      </w:r>
      <w:r w:rsidR="00F43510" w:rsidRPr="008A2048">
        <w:rPr>
          <w:rFonts w:ascii="Tahoma" w:hAnsi="Tahoma" w:cs="Tahoma"/>
          <w:b/>
          <w:sz w:val="22"/>
          <w:szCs w:val="22"/>
        </w:rPr>
        <w:t xml:space="preserve">R$ </w:t>
      </w:r>
      <w:r w:rsidR="00F43510" w:rsidRPr="00D9254C">
        <w:rPr>
          <w:rFonts w:ascii="Tahoma" w:hAnsi="Tahoma" w:cs="Tahoma"/>
          <w:b/>
          <w:sz w:val="22"/>
          <w:szCs w:val="22"/>
        </w:rPr>
        <w:t>79.476.691,91</w:t>
      </w:r>
      <w:r w:rsidR="00F43510" w:rsidRPr="00DB7FFB">
        <w:rPr>
          <w:rFonts w:ascii="Tahoma" w:hAnsi="Tahoma" w:cs="Tahoma"/>
          <w:sz w:val="22"/>
          <w:szCs w:val="22"/>
        </w:rPr>
        <w:t>)</w:t>
      </w:r>
      <w:r w:rsidR="00F43510">
        <w:rPr>
          <w:rFonts w:ascii="Tahoma" w:hAnsi="Tahoma" w:cs="Tahoma"/>
          <w:b/>
          <w:sz w:val="22"/>
          <w:szCs w:val="22"/>
        </w:rPr>
        <w:t xml:space="preserve">, </w:t>
      </w:r>
      <w:r w:rsidR="00F43510" w:rsidRPr="00EF12CE">
        <w:rPr>
          <w:rFonts w:ascii="Tahoma" w:hAnsi="Tahoma" w:cs="Tahoma"/>
          <w:sz w:val="22"/>
          <w:szCs w:val="22"/>
        </w:rPr>
        <w:t xml:space="preserve">do PROGRAMA </w:t>
      </w:r>
      <w:r w:rsidR="00F43510" w:rsidRPr="00EF12CE">
        <w:rPr>
          <w:rFonts w:ascii="Tahoma" w:hAnsi="Tahoma" w:cs="Tahoma"/>
          <w:bCs/>
          <w:sz w:val="22"/>
          <w:szCs w:val="22"/>
        </w:rPr>
        <w:t xml:space="preserve">– </w:t>
      </w:r>
      <w:r w:rsidR="00F43510" w:rsidRPr="00EF12CE">
        <w:rPr>
          <w:rFonts w:ascii="Tahoma" w:hAnsi="Tahoma" w:cs="Tahoma"/>
          <w:sz w:val="22"/>
          <w:szCs w:val="22"/>
        </w:rPr>
        <w:t xml:space="preserve">0900 - OPERAÇÕES ESPECIAIS, Unidade Orçamentária 99 </w:t>
      </w:r>
      <w:r w:rsidR="00F43510" w:rsidRPr="00EF12CE">
        <w:rPr>
          <w:rFonts w:ascii="Tahoma" w:hAnsi="Tahoma" w:cs="Tahoma"/>
          <w:b/>
          <w:bCs/>
          <w:sz w:val="22"/>
          <w:szCs w:val="22"/>
        </w:rPr>
        <w:t xml:space="preserve">– </w:t>
      </w:r>
      <w:r w:rsidR="00F43510" w:rsidRPr="00EF12CE">
        <w:rPr>
          <w:rFonts w:ascii="Tahoma" w:hAnsi="Tahoma" w:cs="Tahoma"/>
          <w:sz w:val="22"/>
          <w:szCs w:val="22"/>
        </w:rPr>
        <w:t>RESERVA DE CONTING</w:t>
      </w:r>
      <w:r w:rsidR="00F43510">
        <w:rPr>
          <w:rFonts w:ascii="Tahoma" w:hAnsi="Tahoma" w:cs="Tahoma"/>
          <w:sz w:val="22"/>
          <w:szCs w:val="22"/>
        </w:rPr>
        <w:t>Ê</w:t>
      </w:r>
      <w:r w:rsidR="00F43510" w:rsidRPr="00EF12CE">
        <w:rPr>
          <w:rFonts w:ascii="Tahoma" w:hAnsi="Tahoma" w:cs="Tahoma"/>
          <w:sz w:val="22"/>
          <w:szCs w:val="22"/>
        </w:rPr>
        <w:t>NCIA,</w:t>
      </w:r>
      <w:r w:rsidR="00F43510" w:rsidRPr="00EF12CE">
        <w:rPr>
          <w:rFonts w:ascii="Tahoma" w:hAnsi="Tahoma" w:cs="Tahoma"/>
          <w:b/>
          <w:bCs/>
          <w:sz w:val="22"/>
          <w:szCs w:val="22"/>
        </w:rPr>
        <w:t xml:space="preserve"> </w:t>
      </w:r>
      <w:r w:rsidR="00F43510" w:rsidRPr="00EF12CE">
        <w:rPr>
          <w:rFonts w:ascii="Tahoma" w:hAnsi="Tahoma" w:cs="Tahoma"/>
          <w:sz w:val="22"/>
          <w:szCs w:val="22"/>
        </w:rPr>
        <w:t xml:space="preserve">Órgão 99 </w:t>
      </w:r>
      <w:r w:rsidR="00F43510" w:rsidRPr="00EF12CE">
        <w:rPr>
          <w:rFonts w:ascii="Tahoma" w:hAnsi="Tahoma" w:cs="Tahoma"/>
          <w:b/>
          <w:bCs/>
          <w:sz w:val="22"/>
          <w:szCs w:val="22"/>
        </w:rPr>
        <w:t>–</w:t>
      </w:r>
      <w:r w:rsidR="00F43510">
        <w:rPr>
          <w:rFonts w:ascii="Tahoma" w:hAnsi="Tahoma" w:cs="Tahoma"/>
          <w:sz w:val="22"/>
          <w:szCs w:val="22"/>
        </w:rPr>
        <w:t xml:space="preserve"> RESERVA DE CONTINGÊNCIA. A soma realocada é</w:t>
      </w:r>
      <w:r w:rsidR="00F43510" w:rsidRPr="008A2048">
        <w:rPr>
          <w:rFonts w:ascii="Tahoma" w:hAnsi="Tahoma" w:cs="Tahoma"/>
          <w:sz w:val="22"/>
          <w:szCs w:val="22"/>
        </w:rPr>
        <w:t xml:space="preserve"> de </w:t>
      </w:r>
      <w:r w:rsidR="00F43510" w:rsidRPr="008673FE">
        <w:rPr>
          <w:rFonts w:ascii="Tahoma" w:hAnsi="Tahoma" w:cs="Tahoma"/>
          <w:b/>
          <w:sz w:val="22"/>
          <w:szCs w:val="22"/>
        </w:rPr>
        <w:t xml:space="preserve">R$ </w:t>
      </w:r>
      <w:r w:rsidR="00F43510">
        <w:rPr>
          <w:rFonts w:ascii="Tahoma" w:hAnsi="Tahoma" w:cs="Tahoma"/>
          <w:b/>
          <w:sz w:val="22"/>
          <w:szCs w:val="22"/>
        </w:rPr>
        <w:t>1.0</w:t>
      </w:r>
      <w:r w:rsidR="00F43510" w:rsidRPr="008673FE">
        <w:rPr>
          <w:rFonts w:ascii="Tahoma" w:hAnsi="Tahoma" w:cs="Tahoma"/>
          <w:b/>
          <w:sz w:val="22"/>
          <w:szCs w:val="22"/>
        </w:rPr>
        <w:t>00.000,00</w:t>
      </w:r>
      <w:r w:rsidR="00F43510" w:rsidRPr="008A2048">
        <w:rPr>
          <w:rFonts w:ascii="Tahoma" w:hAnsi="Tahoma" w:cs="Tahoma"/>
          <w:sz w:val="22"/>
          <w:szCs w:val="22"/>
        </w:rPr>
        <w:t>.</w:t>
      </w:r>
    </w:p>
    <w:p w:rsidR="00972DB2" w:rsidRPr="000F0854" w:rsidRDefault="00CD58A8" w:rsidP="00972DB2">
      <w:pPr>
        <w:spacing w:line="360" w:lineRule="auto"/>
        <w:ind w:firstLine="567"/>
        <w:jc w:val="both"/>
        <w:rPr>
          <w:rFonts w:ascii="Tahoma" w:hAnsi="Tahoma" w:cs="Tahoma"/>
          <w:b/>
          <w:bCs/>
          <w:sz w:val="22"/>
          <w:szCs w:val="22"/>
        </w:rPr>
      </w:pPr>
      <w:r>
        <w:rPr>
          <w:rFonts w:ascii="Tahoma" w:hAnsi="Tahoma" w:cs="Tahoma"/>
          <w:sz w:val="22"/>
          <w:szCs w:val="22"/>
        </w:rPr>
        <w:t xml:space="preserve"> </w:t>
      </w:r>
    </w:p>
    <w:p w:rsidR="00972DB2" w:rsidRPr="001A5B6D" w:rsidRDefault="00972DB2" w:rsidP="00972DB2">
      <w:pPr>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8E60C9">
        <w:rPr>
          <w:rFonts w:ascii="Tahoma" w:hAnsi="Tahoma" w:cs="Tahoma"/>
          <w:bCs/>
        </w:rPr>
        <w:t>0</w:t>
      </w:r>
      <w:r w:rsidR="00E04CE1">
        <w:rPr>
          <w:rFonts w:ascii="Tahoma" w:hAnsi="Tahoma" w:cs="Tahoma"/>
          <w:bCs/>
        </w:rPr>
        <w:t>9</w:t>
      </w:r>
      <w:r w:rsidR="00002153" w:rsidRPr="001A5B6D">
        <w:rPr>
          <w:rFonts w:ascii="Tahoma" w:hAnsi="Tahoma" w:cs="Tahoma"/>
          <w:bCs/>
        </w:rPr>
        <w:t xml:space="preserve"> de </w:t>
      </w:r>
      <w:r w:rsidR="001A5B6D" w:rsidRPr="001A5B6D">
        <w:rPr>
          <w:rFonts w:ascii="Tahoma" w:hAnsi="Tahoma" w:cs="Tahoma"/>
          <w:bCs/>
        </w:rPr>
        <w:t>novembro</w:t>
      </w:r>
      <w:r w:rsidR="00002153" w:rsidRPr="001A5B6D">
        <w:rPr>
          <w:rFonts w:ascii="Tahoma" w:hAnsi="Tahoma" w:cs="Tahoma"/>
          <w:bCs/>
        </w:rPr>
        <w:t xml:space="preserve"> de 202</w:t>
      </w:r>
      <w:r w:rsidR="008E60C9">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rsidP="00560BFD">
      <w:pPr>
        <w:shd w:val="clear" w:color="auto" w:fill="FFFFFF"/>
        <w:jc w:val="center"/>
        <w:rPr>
          <w:rFonts w:ascii="Tahoma" w:hAnsi="Tahoma" w:cs="Tahoma"/>
          <w:b/>
        </w:rPr>
      </w:pPr>
    </w:p>
    <w:p w:rsidR="00560BFD" w:rsidRPr="008D2337" w:rsidRDefault="00560BFD" w:rsidP="00560BFD">
      <w:pPr>
        <w:spacing w:line="276" w:lineRule="auto"/>
        <w:ind w:left="426" w:firstLine="708"/>
        <w:rPr>
          <w:rFonts w:ascii="Tahoma" w:hAnsi="Tahoma" w:cs="Tahoma"/>
          <w:b/>
          <w:sz w:val="22"/>
          <w:szCs w:val="22"/>
        </w:rPr>
      </w:pPr>
      <w:r>
        <w:rPr>
          <w:rFonts w:ascii="Tahoma" w:hAnsi="Tahoma" w:cs="Tahoma"/>
          <w:b/>
          <w:sz w:val="22"/>
          <w:szCs w:val="22"/>
        </w:rPr>
        <w:t xml:space="preserve">           </w:t>
      </w:r>
      <w:r w:rsidRPr="008D2337">
        <w:rPr>
          <w:rFonts w:ascii="Tahoma" w:hAnsi="Tahoma" w:cs="Tahoma"/>
          <w:b/>
          <w:sz w:val="22"/>
          <w:szCs w:val="22"/>
        </w:rPr>
        <w:t>Daniel Marques</w:t>
      </w:r>
      <w:r>
        <w:rPr>
          <w:rFonts w:ascii="Tahoma" w:hAnsi="Tahoma" w:cs="Tahoma"/>
          <w:b/>
          <w:sz w:val="22"/>
          <w:szCs w:val="22"/>
        </w:rPr>
        <w:tab/>
        <w:t xml:space="preserve">                                        Renato </w:t>
      </w:r>
      <w:proofErr w:type="spellStart"/>
      <w:r>
        <w:rPr>
          <w:rFonts w:ascii="Tahoma" w:hAnsi="Tahoma" w:cs="Tahoma"/>
          <w:b/>
          <w:sz w:val="22"/>
          <w:szCs w:val="22"/>
        </w:rPr>
        <w:t>Cariello</w:t>
      </w:r>
      <w:proofErr w:type="spellEnd"/>
    </w:p>
    <w:p w:rsidR="00560BFD" w:rsidRDefault="00560BFD" w:rsidP="00560BFD">
      <w:pPr>
        <w:tabs>
          <w:tab w:val="left" w:pos="2552"/>
        </w:tabs>
        <w:spacing w:line="360" w:lineRule="auto"/>
        <w:rPr>
          <w:rFonts w:ascii="Tahoma" w:hAnsi="Tahoma" w:cs="Tahoma"/>
          <w:b/>
          <w:sz w:val="22"/>
          <w:szCs w:val="22"/>
        </w:rPr>
      </w:pPr>
      <w:r>
        <w:rPr>
          <w:rFonts w:ascii="Tahoma" w:hAnsi="Tahoma" w:cs="Tahoma"/>
          <w:b/>
          <w:sz w:val="22"/>
          <w:szCs w:val="22"/>
        </w:rPr>
        <w:t xml:space="preserve">                                </w:t>
      </w:r>
      <w:r w:rsidRPr="008D2337">
        <w:rPr>
          <w:rFonts w:ascii="Tahoma" w:hAnsi="Tahoma" w:cs="Tahoma"/>
          <w:b/>
          <w:sz w:val="22"/>
          <w:szCs w:val="22"/>
        </w:rPr>
        <w:t xml:space="preserve">Vereador </w:t>
      </w:r>
      <w:r>
        <w:rPr>
          <w:rFonts w:ascii="Tahoma" w:hAnsi="Tahoma" w:cs="Tahoma"/>
          <w:b/>
          <w:sz w:val="22"/>
          <w:szCs w:val="22"/>
        </w:rPr>
        <w:tab/>
        <w:t xml:space="preserve">                       </w:t>
      </w:r>
      <w:r>
        <w:rPr>
          <w:rFonts w:ascii="Tahoma" w:hAnsi="Tahoma" w:cs="Tahoma"/>
          <w:b/>
          <w:sz w:val="22"/>
          <w:szCs w:val="22"/>
        </w:rPr>
        <w:tab/>
        <w:t xml:space="preserve">                      </w:t>
      </w:r>
      <w:r w:rsidRPr="008D2337">
        <w:rPr>
          <w:rFonts w:ascii="Tahoma" w:hAnsi="Tahoma" w:cs="Tahoma"/>
          <w:b/>
          <w:sz w:val="22"/>
          <w:szCs w:val="22"/>
        </w:rPr>
        <w:t>Vereador</w:t>
      </w:r>
    </w:p>
    <w:p w:rsidR="00560BFD" w:rsidRDefault="00560BFD" w:rsidP="00560BFD">
      <w:pPr>
        <w:tabs>
          <w:tab w:val="left" w:pos="7655"/>
        </w:tabs>
        <w:spacing w:line="360" w:lineRule="auto"/>
        <w:rPr>
          <w:rFonts w:ascii="Tahoma" w:hAnsi="Tahoma" w:cs="Tahoma"/>
          <w:b/>
          <w:sz w:val="22"/>
          <w:szCs w:val="22"/>
        </w:rPr>
      </w:pPr>
      <w:r>
        <w:rPr>
          <w:rFonts w:ascii="Tahoma" w:hAnsi="Tahoma" w:cs="Tahoma"/>
          <w:b/>
          <w:sz w:val="22"/>
          <w:szCs w:val="22"/>
        </w:rPr>
        <w:t xml:space="preserve">                                   Autor                                                                  Co-Autor</w:t>
      </w:r>
    </w:p>
    <w:p w:rsidR="00736149" w:rsidRDefault="00736149">
      <w:pPr>
        <w:rPr>
          <w:rFonts w:ascii="Tahoma" w:eastAsia="Arial Unicode MS" w:hAnsi="Tahoma" w:cs="Tahoma"/>
          <w:bCs/>
        </w:rPr>
      </w:pPr>
    </w:p>
    <w:p w:rsidR="00F43510" w:rsidRDefault="00F43510">
      <w:pPr>
        <w:rPr>
          <w:rFonts w:ascii="Tahoma" w:eastAsia="Arial Unicode MS" w:hAnsi="Tahoma" w:cs="Tahoma"/>
          <w:bCs/>
        </w:rPr>
      </w:pPr>
    </w:p>
    <w:p w:rsidR="00F43510" w:rsidRDefault="00F43510">
      <w:pPr>
        <w:rPr>
          <w:rFonts w:ascii="Tahoma" w:eastAsia="Arial Unicode MS" w:hAnsi="Tahoma" w:cs="Tahoma"/>
          <w:bCs/>
        </w:rPr>
      </w:pPr>
    </w:p>
    <w:p w:rsidR="00F43510" w:rsidRDefault="00F43510">
      <w:pPr>
        <w:rPr>
          <w:rFonts w:ascii="Tahoma" w:eastAsia="Arial Unicode MS" w:hAnsi="Tahoma" w:cs="Tahoma"/>
          <w:bCs/>
        </w:rPr>
      </w:pPr>
    </w:p>
    <w:p w:rsidR="00F43510" w:rsidRDefault="00F43510">
      <w:pPr>
        <w:rPr>
          <w:rFonts w:ascii="Tahoma" w:eastAsia="Arial Unicode MS" w:hAnsi="Tahoma" w:cs="Tahoma"/>
          <w:bCs/>
        </w:rPr>
      </w:pPr>
    </w:p>
    <w:p w:rsidR="00F43510" w:rsidRDefault="00F43510">
      <w:pPr>
        <w:rPr>
          <w:rFonts w:ascii="Tahoma" w:eastAsia="Arial Unicode MS" w:hAnsi="Tahoma" w:cs="Tahoma"/>
          <w:bCs/>
        </w:rPr>
      </w:pPr>
    </w:p>
    <w:p w:rsidR="00174FB3" w:rsidRDefault="00174FB3">
      <w:pPr>
        <w:rPr>
          <w:rFonts w:ascii="Tahoma" w:eastAsia="Arial Unicode MS" w:hAnsi="Tahoma" w:cs="Tahoma"/>
          <w:b/>
          <w:bCs/>
          <w:sz w:val="22"/>
          <w:szCs w:val="22"/>
        </w:rPr>
      </w:pPr>
    </w:p>
    <w:p w:rsidR="00736149" w:rsidRPr="009331EA" w:rsidRDefault="00736149">
      <w:pPr>
        <w:rPr>
          <w:rFonts w:ascii="Tahoma" w:eastAsia="Arial Unicode MS" w:hAnsi="Tahoma" w:cs="Tahoma"/>
          <w:b/>
          <w:bCs/>
          <w:sz w:val="22"/>
          <w:szCs w:val="22"/>
        </w:rPr>
      </w:pPr>
      <w:r w:rsidRPr="009331EA">
        <w:rPr>
          <w:rFonts w:ascii="Tahoma" w:eastAsia="Arial Unicode MS" w:hAnsi="Tahoma" w:cs="Tahoma"/>
          <w:b/>
          <w:bCs/>
          <w:sz w:val="22"/>
          <w:szCs w:val="22"/>
        </w:rPr>
        <w:lastRenderedPageBreak/>
        <w:t>JUSTIFICATIVA</w:t>
      </w:r>
      <w:r w:rsidR="004D73F9" w:rsidRPr="009331EA">
        <w:rPr>
          <w:rFonts w:ascii="Tahoma" w:eastAsia="Arial Unicode MS" w:hAnsi="Tahoma" w:cs="Tahoma"/>
          <w:b/>
          <w:bCs/>
          <w:sz w:val="22"/>
          <w:szCs w:val="22"/>
        </w:rPr>
        <w:t>:</w:t>
      </w:r>
    </w:p>
    <w:p w:rsidR="00D85FE9" w:rsidRPr="00BB4B08" w:rsidRDefault="00D85FE9" w:rsidP="00D85FE9">
      <w:pPr>
        <w:autoSpaceDE w:val="0"/>
        <w:autoSpaceDN w:val="0"/>
        <w:adjustRightInd w:val="0"/>
        <w:ind w:firstLine="709"/>
        <w:jc w:val="both"/>
        <w:rPr>
          <w:rFonts w:ascii="Tahoma" w:eastAsia="Arial Unicode MS" w:hAnsi="Tahoma" w:cs="Tahoma"/>
          <w:bCs/>
          <w:sz w:val="22"/>
          <w:szCs w:val="22"/>
        </w:rPr>
      </w:pPr>
      <w:r w:rsidRPr="009171F1">
        <w:rPr>
          <w:rFonts w:ascii="Tahoma" w:eastAsia="Arial Unicode MS" w:hAnsi="Tahoma" w:cs="Tahoma"/>
          <w:bCs/>
          <w:sz w:val="22"/>
          <w:szCs w:val="22"/>
        </w:rPr>
        <w:t xml:space="preserve">A presente emenda visa assegurar a </w:t>
      </w:r>
      <w:proofErr w:type="gramStart"/>
      <w:r w:rsidRPr="00BB4B08">
        <w:rPr>
          <w:rFonts w:ascii="Tahoma" w:hAnsi="Tahoma" w:cs="Tahoma"/>
          <w:bCs/>
          <w:sz w:val="22"/>
          <w:szCs w:val="22"/>
        </w:rPr>
        <w:t>implementação</w:t>
      </w:r>
      <w:proofErr w:type="gramEnd"/>
      <w:r w:rsidRPr="00BB4B08">
        <w:rPr>
          <w:rFonts w:ascii="Tahoma" w:hAnsi="Tahoma" w:cs="Tahoma"/>
          <w:bCs/>
          <w:sz w:val="22"/>
          <w:szCs w:val="22"/>
        </w:rPr>
        <w:t xml:space="preserve">, operacionalização, e manutenção do Sistema de Verificação de Óbito (SVO) </w:t>
      </w:r>
      <w:r w:rsidRPr="00BB4B08">
        <w:rPr>
          <w:rFonts w:ascii="Tahoma" w:eastAsia="Arial Unicode MS" w:hAnsi="Tahoma" w:cs="Tahoma"/>
          <w:bCs/>
          <w:sz w:val="22"/>
          <w:szCs w:val="22"/>
        </w:rPr>
        <w:t>no âmbito do município de Niterói.</w:t>
      </w:r>
    </w:p>
    <w:p w:rsidR="00D85FE9" w:rsidRPr="009171F1" w:rsidRDefault="00D85FE9" w:rsidP="00D85FE9">
      <w:pPr>
        <w:autoSpaceDE w:val="0"/>
        <w:autoSpaceDN w:val="0"/>
        <w:adjustRightInd w:val="0"/>
        <w:jc w:val="both"/>
        <w:rPr>
          <w:rFonts w:ascii="Tahoma" w:eastAsia="Arial Unicode MS" w:hAnsi="Tahoma" w:cs="Tahoma"/>
          <w:bCs/>
          <w:sz w:val="22"/>
          <w:szCs w:val="22"/>
        </w:rPr>
      </w:pPr>
    </w:p>
    <w:p w:rsidR="00D85FE9" w:rsidRPr="009171F1" w:rsidRDefault="00D85FE9" w:rsidP="00D85FE9">
      <w:pPr>
        <w:autoSpaceDE w:val="0"/>
        <w:autoSpaceDN w:val="0"/>
        <w:adjustRightInd w:val="0"/>
        <w:ind w:firstLine="709"/>
        <w:jc w:val="both"/>
        <w:rPr>
          <w:rFonts w:ascii="Tahoma" w:eastAsia="Arial Unicode MS" w:hAnsi="Tahoma" w:cs="Tahoma"/>
          <w:bCs/>
          <w:sz w:val="22"/>
          <w:szCs w:val="22"/>
        </w:rPr>
      </w:pPr>
      <w:r w:rsidRPr="009171F1">
        <w:rPr>
          <w:rFonts w:ascii="Tahoma" w:eastAsia="Arial Unicode MS" w:hAnsi="Tahoma" w:cs="Tahoma"/>
          <w:bCs/>
          <w:sz w:val="22"/>
          <w:szCs w:val="22"/>
        </w:rPr>
        <w:t>O Serviço de Verificação de Óbito (SVO) é um serviço de utilidade pública para emissão da Declaração de Óbito (DO) em casos de óbitos por causa natural, com ou sem assistência médica, ou na definição da causa de morte naqueles casos de interesse para saúde pública.</w:t>
      </w:r>
    </w:p>
    <w:p w:rsidR="00D85FE9" w:rsidRPr="009171F1" w:rsidRDefault="00D85FE9" w:rsidP="00D85FE9">
      <w:pPr>
        <w:autoSpaceDE w:val="0"/>
        <w:autoSpaceDN w:val="0"/>
        <w:adjustRightInd w:val="0"/>
        <w:jc w:val="both"/>
        <w:rPr>
          <w:rFonts w:ascii="Tahoma" w:eastAsia="Arial Unicode MS" w:hAnsi="Tahoma" w:cs="Tahoma"/>
          <w:bCs/>
          <w:sz w:val="22"/>
          <w:szCs w:val="22"/>
        </w:rPr>
      </w:pPr>
    </w:p>
    <w:p w:rsidR="00D85FE9" w:rsidRPr="009171F1" w:rsidRDefault="00D85FE9" w:rsidP="00D85FE9">
      <w:pPr>
        <w:autoSpaceDE w:val="0"/>
        <w:autoSpaceDN w:val="0"/>
        <w:adjustRightInd w:val="0"/>
        <w:ind w:firstLine="709"/>
        <w:jc w:val="both"/>
        <w:rPr>
          <w:rFonts w:ascii="Tahoma" w:eastAsia="Arial Unicode MS" w:hAnsi="Tahoma" w:cs="Tahoma"/>
          <w:bCs/>
          <w:sz w:val="22"/>
          <w:szCs w:val="22"/>
        </w:rPr>
      </w:pPr>
      <w:r w:rsidRPr="009171F1">
        <w:rPr>
          <w:rFonts w:ascii="Tahoma" w:eastAsia="Arial Unicode MS" w:hAnsi="Tahoma" w:cs="Tahoma"/>
          <w:bCs/>
          <w:sz w:val="22"/>
          <w:szCs w:val="22"/>
        </w:rPr>
        <w:t>De acordo com a redação dada pelo artigo 14º da Portaria MS 183/2014, o SVO tem por atribuição promover ações que proporc</w:t>
      </w:r>
      <w:r w:rsidR="005A3545">
        <w:rPr>
          <w:rFonts w:ascii="Tahoma" w:eastAsia="Arial Unicode MS" w:hAnsi="Tahoma" w:cs="Tahoma"/>
          <w:bCs/>
          <w:sz w:val="22"/>
          <w:szCs w:val="22"/>
        </w:rPr>
        <w:t>ionem, via autó</w:t>
      </w:r>
      <w:r w:rsidRPr="009171F1">
        <w:rPr>
          <w:rFonts w:ascii="Tahoma" w:eastAsia="Arial Unicode MS" w:hAnsi="Tahoma" w:cs="Tahoma"/>
          <w:bCs/>
          <w:sz w:val="22"/>
          <w:szCs w:val="22"/>
        </w:rPr>
        <w:t xml:space="preserve">psia, esclarecimento da causa </w:t>
      </w:r>
      <w:proofErr w:type="spellStart"/>
      <w:r w:rsidRPr="009171F1">
        <w:rPr>
          <w:rFonts w:ascii="Tahoma" w:eastAsia="Arial Unicode MS" w:hAnsi="Tahoma" w:cs="Tahoma"/>
          <w:bCs/>
          <w:sz w:val="22"/>
          <w:szCs w:val="22"/>
        </w:rPr>
        <w:t>mortis</w:t>
      </w:r>
      <w:proofErr w:type="spellEnd"/>
      <w:r w:rsidRPr="009171F1">
        <w:rPr>
          <w:rFonts w:ascii="Tahoma" w:eastAsia="Arial Unicode MS" w:hAnsi="Tahoma" w:cs="Tahoma"/>
          <w:bCs/>
          <w:sz w:val="22"/>
          <w:szCs w:val="22"/>
        </w:rPr>
        <w:t xml:space="preserve"> de todos os óbitos, com ou sem assistência médica, sem elucidação diagnóstica, e em especial aqueles sob investigação</w:t>
      </w:r>
      <w:r>
        <w:rPr>
          <w:rFonts w:ascii="Tahoma" w:eastAsia="Arial Unicode MS" w:hAnsi="Tahoma" w:cs="Tahoma"/>
          <w:bCs/>
          <w:sz w:val="22"/>
          <w:szCs w:val="22"/>
        </w:rPr>
        <w:t>.</w:t>
      </w:r>
    </w:p>
    <w:p w:rsidR="00D85FE9" w:rsidRPr="009171F1" w:rsidRDefault="00D85FE9" w:rsidP="00D85FE9">
      <w:pPr>
        <w:autoSpaceDE w:val="0"/>
        <w:autoSpaceDN w:val="0"/>
        <w:adjustRightInd w:val="0"/>
        <w:jc w:val="both"/>
        <w:rPr>
          <w:rFonts w:ascii="Tahoma" w:eastAsia="Arial Unicode MS" w:hAnsi="Tahoma" w:cs="Tahoma"/>
          <w:bCs/>
          <w:sz w:val="22"/>
          <w:szCs w:val="22"/>
        </w:rPr>
      </w:pPr>
    </w:p>
    <w:p w:rsidR="00D85FE9" w:rsidRPr="009171F1" w:rsidRDefault="00D85FE9" w:rsidP="00D85FE9">
      <w:pPr>
        <w:ind w:firstLine="709"/>
        <w:jc w:val="both"/>
        <w:rPr>
          <w:rFonts w:ascii="Tahoma" w:eastAsia="Arial Unicode MS" w:hAnsi="Tahoma" w:cs="Tahoma"/>
          <w:bCs/>
          <w:sz w:val="22"/>
          <w:szCs w:val="22"/>
        </w:rPr>
      </w:pPr>
      <w:r w:rsidRPr="009171F1">
        <w:rPr>
          <w:rFonts w:ascii="Tahoma" w:eastAsia="Arial Unicode MS" w:hAnsi="Tahoma" w:cs="Tahoma"/>
          <w:bCs/>
          <w:sz w:val="22"/>
          <w:szCs w:val="22"/>
        </w:rPr>
        <w:t xml:space="preserve">Hoje, a maioria dos mortos do município </w:t>
      </w:r>
      <w:proofErr w:type="gramStart"/>
      <w:r w:rsidRPr="009171F1">
        <w:rPr>
          <w:rFonts w:ascii="Tahoma" w:eastAsia="Arial Unicode MS" w:hAnsi="Tahoma" w:cs="Tahoma"/>
          <w:bCs/>
          <w:sz w:val="22"/>
          <w:szCs w:val="22"/>
        </w:rPr>
        <w:t xml:space="preserve">são </w:t>
      </w:r>
      <w:r>
        <w:rPr>
          <w:rFonts w:ascii="Tahoma" w:eastAsia="Arial Unicode MS" w:hAnsi="Tahoma" w:cs="Tahoma"/>
          <w:bCs/>
          <w:sz w:val="22"/>
          <w:szCs w:val="22"/>
        </w:rPr>
        <w:t>encaminha</w:t>
      </w:r>
      <w:r w:rsidRPr="009171F1">
        <w:rPr>
          <w:rFonts w:ascii="Tahoma" w:eastAsia="Arial Unicode MS" w:hAnsi="Tahoma" w:cs="Tahoma"/>
          <w:bCs/>
          <w:sz w:val="22"/>
          <w:szCs w:val="22"/>
        </w:rPr>
        <w:t>dos</w:t>
      </w:r>
      <w:proofErr w:type="gramEnd"/>
      <w:r w:rsidRPr="009171F1">
        <w:rPr>
          <w:rFonts w:ascii="Tahoma" w:eastAsia="Arial Unicode MS" w:hAnsi="Tahoma" w:cs="Tahoma"/>
          <w:bCs/>
          <w:sz w:val="22"/>
          <w:szCs w:val="22"/>
        </w:rPr>
        <w:t xml:space="preserve"> diretamente ao IML, o que causa transtornos e desgastes para as famílias e mais trabalho para a polícia. O SVO identificará as causas de óbitos no município e possibilitará que a Prefeitura tenha dados reais do que está causando a morte dos niteroienses e assim ajude a desenvolver políticas públicas voltadas à saúde. </w:t>
      </w:r>
    </w:p>
    <w:p w:rsidR="00D85FE9" w:rsidRPr="009171F1" w:rsidRDefault="00D85FE9" w:rsidP="00D85FE9">
      <w:pPr>
        <w:spacing w:line="360" w:lineRule="auto"/>
        <w:jc w:val="both"/>
        <w:rPr>
          <w:rFonts w:ascii="Tahoma" w:eastAsia="Arial Unicode MS" w:hAnsi="Tahoma" w:cs="Tahoma"/>
          <w:bCs/>
          <w:sz w:val="22"/>
          <w:szCs w:val="22"/>
        </w:rPr>
      </w:pPr>
      <w:r w:rsidRPr="009171F1">
        <w:rPr>
          <w:rFonts w:ascii="Tahoma" w:eastAsia="Arial Unicode MS" w:hAnsi="Tahoma" w:cs="Tahoma"/>
          <w:bCs/>
          <w:sz w:val="22"/>
          <w:szCs w:val="22"/>
        </w:rPr>
        <w:tab/>
      </w:r>
    </w:p>
    <w:p w:rsidR="009331EA" w:rsidRPr="009331EA" w:rsidRDefault="00D85FE9" w:rsidP="00D85FE9">
      <w:pPr>
        <w:spacing w:line="360" w:lineRule="auto"/>
        <w:ind w:firstLine="709"/>
        <w:jc w:val="both"/>
        <w:rPr>
          <w:rFonts w:ascii="Tahoma" w:hAnsi="Tahoma" w:cs="Tahoma"/>
          <w:sz w:val="22"/>
          <w:szCs w:val="22"/>
        </w:rPr>
      </w:pPr>
      <w:r w:rsidRPr="009171F1">
        <w:rPr>
          <w:rFonts w:ascii="Tahoma" w:eastAsia="Arial Unicode MS" w:hAnsi="Tahoma" w:cs="Tahoma"/>
          <w:bCs/>
          <w:sz w:val="22"/>
          <w:szCs w:val="22"/>
        </w:rPr>
        <w:t>Nesse diapasão apresentamos esta emenda, contando com a colaboração dos nobres pares para a aprovação da mesma</w:t>
      </w:r>
      <w:proofErr w:type="gramStart"/>
      <w:r w:rsidRPr="009171F1">
        <w:rPr>
          <w:rFonts w:ascii="Tahoma" w:eastAsia="Arial Unicode MS" w:hAnsi="Tahoma" w:cs="Tahoma"/>
          <w:bCs/>
          <w:sz w:val="22"/>
          <w:szCs w:val="22"/>
        </w:rPr>
        <w:t>.</w:t>
      </w:r>
      <w:r w:rsidR="009331EA" w:rsidRPr="009331EA">
        <w:rPr>
          <w:rFonts w:ascii="Tahoma" w:hAnsi="Tahoma" w:cs="Tahoma"/>
          <w:sz w:val="22"/>
          <w:szCs w:val="22"/>
        </w:rPr>
        <w:t>.</w:t>
      </w:r>
      <w:proofErr w:type="gramEnd"/>
    </w:p>
    <w:p w:rsidR="009331EA" w:rsidRPr="009331EA" w:rsidRDefault="009331EA" w:rsidP="009331EA">
      <w:pPr>
        <w:spacing w:line="360" w:lineRule="auto"/>
        <w:jc w:val="both"/>
        <w:rPr>
          <w:rFonts w:ascii="Tahoma" w:hAnsi="Tahoma" w:cs="Tahoma"/>
          <w:sz w:val="22"/>
          <w:szCs w:val="22"/>
        </w:rPr>
      </w:pPr>
    </w:p>
    <w:p w:rsidR="00B71BFB" w:rsidRPr="009331EA" w:rsidRDefault="00B71BFB" w:rsidP="009331EA">
      <w:pPr>
        <w:spacing w:line="360" w:lineRule="auto"/>
        <w:jc w:val="both"/>
        <w:rPr>
          <w:rFonts w:ascii="Tahoma" w:hAnsi="Tahoma" w:cs="Tahoma"/>
          <w:sz w:val="22"/>
          <w:szCs w:val="22"/>
        </w:rPr>
      </w:pPr>
    </w:p>
    <w:sectPr w:rsidR="00B71BFB" w:rsidRPr="009331EA"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21E" w:rsidRDefault="002D721E" w:rsidP="00FD1FF5">
      <w:r>
        <w:separator/>
      </w:r>
    </w:p>
  </w:endnote>
  <w:endnote w:type="continuationSeparator" w:id="1">
    <w:p w:rsidR="002D721E" w:rsidRDefault="002D721E"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21E" w:rsidRDefault="002D721E" w:rsidP="00FD1FF5">
      <w:r>
        <w:separator/>
      </w:r>
    </w:p>
  </w:footnote>
  <w:footnote w:type="continuationSeparator" w:id="1">
    <w:p w:rsidR="002D721E" w:rsidRDefault="002D721E"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3675B"/>
    <w:rsid w:val="00045D14"/>
    <w:rsid w:val="00052F41"/>
    <w:rsid w:val="00053E2D"/>
    <w:rsid w:val="00083EB3"/>
    <w:rsid w:val="0009288F"/>
    <w:rsid w:val="000B25AB"/>
    <w:rsid w:val="000B2B89"/>
    <w:rsid w:val="000C25A0"/>
    <w:rsid w:val="0011479D"/>
    <w:rsid w:val="00121E41"/>
    <w:rsid w:val="00143FF4"/>
    <w:rsid w:val="00147E8D"/>
    <w:rsid w:val="001518C6"/>
    <w:rsid w:val="00160468"/>
    <w:rsid w:val="0016237A"/>
    <w:rsid w:val="00165A39"/>
    <w:rsid w:val="00174FB3"/>
    <w:rsid w:val="00175E37"/>
    <w:rsid w:val="001868A5"/>
    <w:rsid w:val="001A453A"/>
    <w:rsid w:val="001A5B6D"/>
    <w:rsid w:val="001B1DBE"/>
    <w:rsid w:val="001C6133"/>
    <w:rsid w:val="001E0888"/>
    <w:rsid w:val="001E39CC"/>
    <w:rsid w:val="00202255"/>
    <w:rsid w:val="00206F23"/>
    <w:rsid w:val="00211075"/>
    <w:rsid w:val="002303DC"/>
    <w:rsid w:val="00242F4D"/>
    <w:rsid w:val="0024309B"/>
    <w:rsid w:val="00250A0A"/>
    <w:rsid w:val="00266700"/>
    <w:rsid w:val="00271C1E"/>
    <w:rsid w:val="002D1EB6"/>
    <w:rsid w:val="002D4029"/>
    <w:rsid w:val="002D721E"/>
    <w:rsid w:val="002E5E7B"/>
    <w:rsid w:val="002E6BBF"/>
    <w:rsid w:val="002F605A"/>
    <w:rsid w:val="002F6C6F"/>
    <w:rsid w:val="002F70D7"/>
    <w:rsid w:val="00307491"/>
    <w:rsid w:val="00324F34"/>
    <w:rsid w:val="00334A69"/>
    <w:rsid w:val="00337884"/>
    <w:rsid w:val="00343BC4"/>
    <w:rsid w:val="00345102"/>
    <w:rsid w:val="003701AE"/>
    <w:rsid w:val="00372125"/>
    <w:rsid w:val="003877CA"/>
    <w:rsid w:val="00394756"/>
    <w:rsid w:val="003B46E9"/>
    <w:rsid w:val="003D0255"/>
    <w:rsid w:val="003D08C9"/>
    <w:rsid w:val="003D0B35"/>
    <w:rsid w:val="003D26AF"/>
    <w:rsid w:val="003F33EB"/>
    <w:rsid w:val="004016A0"/>
    <w:rsid w:val="004016B7"/>
    <w:rsid w:val="00425CAA"/>
    <w:rsid w:val="00427981"/>
    <w:rsid w:val="00433F4E"/>
    <w:rsid w:val="00454785"/>
    <w:rsid w:val="004B09CB"/>
    <w:rsid w:val="004C298E"/>
    <w:rsid w:val="004D73F9"/>
    <w:rsid w:val="004F326C"/>
    <w:rsid w:val="005069C4"/>
    <w:rsid w:val="00527F66"/>
    <w:rsid w:val="005316F1"/>
    <w:rsid w:val="005326F0"/>
    <w:rsid w:val="00560BFD"/>
    <w:rsid w:val="005713E0"/>
    <w:rsid w:val="005750CE"/>
    <w:rsid w:val="00580204"/>
    <w:rsid w:val="00592A35"/>
    <w:rsid w:val="00592A8C"/>
    <w:rsid w:val="005A3545"/>
    <w:rsid w:val="005B5E6B"/>
    <w:rsid w:val="005C0B27"/>
    <w:rsid w:val="005D1240"/>
    <w:rsid w:val="005D3A6E"/>
    <w:rsid w:val="00603E77"/>
    <w:rsid w:val="0061353F"/>
    <w:rsid w:val="00623D66"/>
    <w:rsid w:val="006365D5"/>
    <w:rsid w:val="00640929"/>
    <w:rsid w:val="00656D10"/>
    <w:rsid w:val="00657458"/>
    <w:rsid w:val="006631AB"/>
    <w:rsid w:val="00664F86"/>
    <w:rsid w:val="00677F4C"/>
    <w:rsid w:val="00680282"/>
    <w:rsid w:val="00694501"/>
    <w:rsid w:val="00697088"/>
    <w:rsid w:val="006A3493"/>
    <w:rsid w:val="006C1EB5"/>
    <w:rsid w:val="006D07A4"/>
    <w:rsid w:val="006D3DEF"/>
    <w:rsid w:val="007002E0"/>
    <w:rsid w:val="00705118"/>
    <w:rsid w:val="00713C54"/>
    <w:rsid w:val="0071689B"/>
    <w:rsid w:val="00736149"/>
    <w:rsid w:val="007550DE"/>
    <w:rsid w:val="00776C42"/>
    <w:rsid w:val="00792997"/>
    <w:rsid w:val="00796837"/>
    <w:rsid w:val="0079726A"/>
    <w:rsid w:val="007C1837"/>
    <w:rsid w:val="007C72D2"/>
    <w:rsid w:val="007E511B"/>
    <w:rsid w:val="00805D4D"/>
    <w:rsid w:val="00813D0A"/>
    <w:rsid w:val="00826172"/>
    <w:rsid w:val="008506C2"/>
    <w:rsid w:val="00850C82"/>
    <w:rsid w:val="00875DE1"/>
    <w:rsid w:val="00883495"/>
    <w:rsid w:val="00884379"/>
    <w:rsid w:val="00897C40"/>
    <w:rsid w:val="008D76AF"/>
    <w:rsid w:val="008E4E35"/>
    <w:rsid w:val="008E60C9"/>
    <w:rsid w:val="008F2C5D"/>
    <w:rsid w:val="008F75A1"/>
    <w:rsid w:val="009254AD"/>
    <w:rsid w:val="00926AD2"/>
    <w:rsid w:val="009331EA"/>
    <w:rsid w:val="00947019"/>
    <w:rsid w:val="009679F4"/>
    <w:rsid w:val="00972DB2"/>
    <w:rsid w:val="00975F28"/>
    <w:rsid w:val="00984808"/>
    <w:rsid w:val="00994597"/>
    <w:rsid w:val="009C7D96"/>
    <w:rsid w:val="009D6630"/>
    <w:rsid w:val="009F375A"/>
    <w:rsid w:val="009F7FF8"/>
    <w:rsid w:val="00A07AC0"/>
    <w:rsid w:val="00A14163"/>
    <w:rsid w:val="00A16F44"/>
    <w:rsid w:val="00A23739"/>
    <w:rsid w:val="00A41B8E"/>
    <w:rsid w:val="00A44E04"/>
    <w:rsid w:val="00A5554D"/>
    <w:rsid w:val="00A7042E"/>
    <w:rsid w:val="00A7060C"/>
    <w:rsid w:val="00A77D84"/>
    <w:rsid w:val="00A862B2"/>
    <w:rsid w:val="00A92D98"/>
    <w:rsid w:val="00AA1183"/>
    <w:rsid w:val="00AA74B3"/>
    <w:rsid w:val="00AD1026"/>
    <w:rsid w:val="00AD2E87"/>
    <w:rsid w:val="00AF3A13"/>
    <w:rsid w:val="00B132B8"/>
    <w:rsid w:val="00B2002C"/>
    <w:rsid w:val="00B259C5"/>
    <w:rsid w:val="00B26E16"/>
    <w:rsid w:val="00B36FCB"/>
    <w:rsid w:val="00B457D0"/>
    <w:rsid w:val="00B50026"/>
    <w:rsid w:val="00B52707"/>
    <w:rsid w:val="00B63C8E"/>
    <w:rsid w:val="00B71BFB"/>
    <w:rsid w:val="00B871B2"/>
    <w:rsid w:val="00BB3C37"/>
    <w:rsid w:val="00BC529F"/>
    <w:rsid w:val="00BD09C2"/>
    <w:rsid w:val="00C046F9"/>
    <w:rsid w:val="00C165E7"/>
    <w:rsid w:val="00C16E0F"/>
    <w:rsid w:val="00C26E52"/>
    <w:rsid w:val="00C4550F"/>
    <w:rsid w:val="00C6130D"/>
    <w:rsid w:val="00C61608"/>
    <w:rsid w:val="00C637D9"/>
    <w:rsid w:val="00C87488"/>
    <w:rsid w:val="00C93B7A"/>
    <w:rsid w:val="00C94AD9"/>
    <w:rsid w:val="00CC0491"/>
    <w:rsid w:val="00CC3DB6"/>
    <w:rsid w:val="00CD58A8"/>
    <w:rsid w:val="00CD61A9"/>
    <w:rsid w:val="00CF14F3"/>
    <w:rsid w:val="00D03FD5"/>
    <w:rsid w:val="00D04F88"/>
    <w:rsid w:val="00D10585"/>
    <w:rsid w:val="00D175C4"/>
    <w:rsid w:val="00D3464D"/>
    <w:rsid w:val="00D67CF7"/>
    <w:rsid w:val="00D72F2E"/>
    <w:rsid w:val="00D822F6"/>
    <w:rsid w:val="00D8459A"/>
    <w:rsid w:val="00D85FE9"/>
    <w:rsid w:val="00DB2D71"/>
    <w:rsid w:val="00DB31F2"/>
    <w:rsid w:val="00DD6F01"/>
    <w:rsid w:val="00DF114B"/>
    <w:rsid w:val="00DF359B"/>
    <w:rsid w:val="00DF6A9E"/>
    <w:rsid w:val="00E04CE1"/>
    <w:rsid w:val="00E10D88"/>
    <w:rsid w:val="00E2281C"/>
    <w:rsid w:val="00E230BB"/>
    <w:rsid w:val="00E321CC"/>
    <w:rsid w:val="00E3257B"/>
    <w:rsid w:val="00E62ED1"/>
    <w:rsid w:val="00E96210"/>
    <w:rsid w:val="00EA2C08"/>
    <w:rsid w:val="00EB4120"/>
    <w:rsid w:val="00EC3502"/>
    <w:rsid w:val="00EE0047"/>
    <w:rsid w:val="00EF04BA"/>
    <w:rsid w:val="00EF61A6"/>
    <w:rsid w:val="00F02C8A"/>
    <w:rsid w:val="00F21ABF"/>
    <w:rsid w:val="00F262AC"/>
    <w:rsid w:val="00F26499"/>
    <w:rsid w:val="00F341AD"/>
    <w:rsid w:val="00F34A8A"/>
    <w:rsid w:val="00F43019"/>
    <w:rsid w:val="00F43510"/>
    <w:rsid w:val="00F51954"/>
    <w:rsid w:val="00F62BF8"/>
    <w:rsid w:val="00F956DD"/>
    <w:rsid w:val="00FA246C"/>
    <w:rsid w:val="00FB12AC"/>
    <w:rsid w:val="00FC5806"/>
    <w:rsid w:val="00FC6D27"/>
    <w:rsid w:val="00FD13BC"/>
    <w:rsid w:val="00FD1FF5"/>
    <w:rsid w:val="00FF1AA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99816-5B86-4D1F-8E55-446664092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565</Words>
  <Characters>3056</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2021-11-26T17:49:00Z</cp:lastPrinted>
  <dcterms:created xsi:type="dcterms:W3CDTF">2022-11-09T19:45:00Z</dcterms:created>
  <dcterms:modified xsi:type="dcterms:W3CDTF">2022-11-09T19:45:00Z</dcterms:modified>
</cp:coreProperties>
</file>