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“ABERTURA DE LICITAÇÃO PARA FORNECIMENTO GRATUITO DE BARRACAS NAS FEIRAS DO CIRCUITO ARARIBOIA"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0124 - ECONOMIA SOLIDÁRIA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“Abertura de licitação para fornecimento gratuito de barracas nas feiras do Circuito Araribóia"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0138 - ECONOMIA SOLIDÁRIA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0124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Abertura de licitação para fornecimento gratuito de barracas nas feiras do Circuito Araribóia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Mobiliário adquirido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100%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“Manutenção dos Bancos Comunitários",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150.000,00 (Cento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0124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Economia Solidária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R$ 4.177.412,00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27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que seja realizada toda a logística de montar e desmontar a infra estrutura de barracas para as feiras do Circuito Araribóia de Economia Solidária sem onerar os expositores e integrantes da feira, possibilitando também garantir um padrão de barracas alinhado com a proposta de cada feira. Ressaltamos que a proposta das feiras é dar condições de trabalho acessíveis a todas as pessoas e arcar com custos de aluguel de barracas, além de transporte  e alimentação podem impossibilitar algumas pessoas que integram o circuito participar mais constantemente das exposições nas feiras da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5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uhfeP03GYb5rrAuFQD1wt77xMA==">AMUW2mUgcgyecHXYvpQS8Q+xVrhxZ56PueCGxwbzmuW4jOPdOYi+JIXNZXHZA4asJL4CvLc0usqNnhw4TUBimsuoaHT2vdwTMFtbVRZzuFUq/f5iWP30Y6dG9+foFsdxcWU3JsnhzTXd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