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175DDA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21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3A4D30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175DDA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175DDA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6F275E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>
        <w:rPr>
          <w:rFonts w:ascii="Tahoma" w:eastAsia="Arial Unicode MS" w:hAnsi="Tahoma" w:cs="Tahoma"/>
          <w:bCs/>
          <w:sz w:val="22"/>
          <w:szCs w:val="22"/>
        </w:rPr>
        <w:t>a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175DDA"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175DDA">
        <w:rPr>
          <w:rFonts w:ascii="Tahoma" w:hAnsi="Tahoma" w:cs="Tahoma"/>
          <w:sz w:val="22"/>
          <w:szCs w:val="22"/>
        </w:rPr>
        <w:t>139</w:t>
      </w:r>
      <w:r>
        <w:rPr>
          <w:rFonts w:ascii="Tahoma" w:hAnsi="Tahoma" w:cs="Tahoma"/>
          <w:sz w:val="22"/>
          <w:szCs w:val="22"/>
        </w:rPr>
        <w:t>/202</w:t>
      </w:r>
      <w:r w:rsidR="00175DDA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175DD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60EDE">
        <w:rPr>
          <w:rFonts w:ascii="Tahoma" w:eastAsia="Arial Unicode MS" w:hAnsi="Tahoma" w:cs="Tahoma"/>
          <w:bCs/>
          <w:sz w:val="22"/>
          <w:szCs w:val="22"/>
        </w:rPr>
        <w:t>a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 xml:space="preserve">E, </w:t>
      </w:r>
      <w:r w:rsidR="00460EDE" w:rsidRPr="00FD1FF5">
        <w:rPr>
          <w:rFonts w:ascii="Tahoma" w:hAnsi="Tahoma" w:cs="Tahoma"/>
          <w:sz w:val="22"/>
          <w:szCs w:val="22"/>
        </w:rPr>
        <w:t xml:space="preserve">do PROGRAMA </w:t>
      </w:r>
      <w:r w:rsidR="00460EDE" w:rsidRPr="00FD1FF5">
        <w:rPr>
          <w:rFonts w:ascii="Tahoma" w:hAnsi="Tahoma" w:cs="Tahoma"/>
          <w:bCs/>
          <w:sz w:val="22"/>
          <w:szCs w:val="22"/>
        </w:rPr>
        <w:t>–</w:t>
      </w:r>
      <w:r w:rsidR="00460EDE">
        <w:rPr>
          <w:rFonts w:ascii="Tahoma" w:hAnsi="Tahoma" w:cs="Tahoma"/>
          <w:bCs/>
          <w:sz w:val="22"/>
          <w:szCs w:val="22"/>
        </w:rPr>
        <w:t xml:space="preserve"> 0114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–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460EDE" w:rsidRPr="009C7D96">
        <w:rPr>
          <w:rFonts w:ascii="Tahoma" w:hAnsi="Tahoma" w:cs="Tahoma"/>
          <w:sz w:val="22"/>
          <w:szCs w:val="22"/>
        </w:rPr>
        <w:t xml:space="preserve">01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460EDE">
        <w:rPr>
          <w:rFonts w:ascii="Tahoma" w:hAnsi="Tahoma" w:cs="Tahoma"/>
          <w:sz w:val="22"/>
          <w:szCs w:val="22"/>
        </w:rPr>
        <w:t xml:space="preserve">e </w:t>
      </w:r>
      <w:r w:rsidR="00460EDE" w:rsidRPr="009C7D96">
        <w:rPr>
          <w:rFonts w:ascii="Tahoma" w:hAnsi="Tahoma" w:cs="Tahoma"/>
          <w:sz w:val="22"/>
          <w:szCs w:val="22"/>
        </w:rPr>
        <w:t>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Órgão 42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>S</w:t>
      </w:r>
      <w:r w:rsidR="00460EDE">
        <w:rPr>
          <w:rFonts w:ascii="Tahoma" w:hAnsi="Tahoma" w:cs="Tahoma"/>
          <w:sz w:val="22"/>
          <w:szCs w:val="22"/>
        </w:rPr>
        <w:t>EC MUN MEIO AMB REC. HÍDRICOS e</w:t>
      </w:r>
      <w:r w:rsidR="00460EDE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d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460EDE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460EDE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175DDA">
        <w:rPr>
          <w:rFonts w:ascii="Tahoma" w:hAnsi="Tahoma" w:cs="Tahoma"/>
          <w:sz w:val="22"/>
          <w:szCs w:val="22"/>
        </w:rPr>
        <w:t>3</w:t>
      </w:r>
      <w:r w:rsidR="00460EDE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175DDA">
        <w:rPr>
          <w:rFonts w:ascii="Tahoma" w:hAnsi="Tahoma" w:cs="Tahoma"/>
          <w:sz w:val="22"/>
          <w:szCs w:val="22"/>
        </w:rPr>
        <w:t>139</w:t>
      </w:r>
      <w:r w:rsidR="00460EDE">
        <w:rPr>
          <w:rFonts w:ascii="Tahoma" w:hAnsi="Tahoma" w:cs="Tahoma"/>
          <w:sz w:val="22"/>
          <w:szCs w:val="22"/>
        </w:rPr>
        <w:t>/202</w:t>
      </w:r>
      <w:r w:rsidR="00175DDA">
        <w:rPr>
          <w:rFonts w:ascii="Tahoma" w:hAnsi="Tahoma" w:cs="Tahoma"/>
          <w:sz w:val="22"/>
          <w:szCs w:val="22"/>
        </w:rPr>
        <w:t>2</w:t>
      </w:r>
      <w:r w:rsidR="00460EDE" w:rsidRPr="00E230BB">
        <w:rPr>
          <w:rFonts w:ascii="Tahoma" w:hAnsi="Tahoma" w:cs="Tahoma"/>
          <w:sz w:val="22"/>
          <w:szCs w:val="22"/>
        </w:rPr>
        <w:t>, que e</w:t>
      </w:r>
      <w:r w:rsidR="00460EDE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 w:rsidR="00460EDE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175DD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175DD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175DDA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234A97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B726B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6F275E" w:rsidRPr="005D3A6E" w:rsidTr="00B726B5">
        <w:trPr>
          <w:trHeight w:val="627"/>
        </w:trPr>
        <w:tc>
          <w:tcPr>
            <w:tcW w:w="1951" w:type="dxa"/>
            <w:shd w:val="clear" w:color="auto" w:fill="auto"/>
          </w:tcPr>
          <w:p w:rsidR="006F275E" w:rsidRPr="00AA1183" w:rsidRDefault="006F275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6F275E" w:rsidRPr="00534685" w:rsidRDefault="00B365F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60EDE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MPLANTAÇÃO DE CENTRO DE TRIAGEM E REABILITAÇÃO DA FAUNA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SILVESTR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</w:t>
            </w:r>
          </w:p>
        </w:tc>
        <w:tc>
          <w:tcPr>
            <w:tcW w:w="1957" w:type="dxa"/>
            <w:shd w:val="clear" w:color="auto" w:fill="auto"/>
          </w:tcPr>
          <w:p w:rsidR="006F275E" w:rsidRPr="00AA1183" w:rsidRDefault="006F275E" w:rsidP="00B726B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726B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</w:t>
            </w:r>
            <w:r w:rsidR="00B365F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365FE" w:rsidRPr="00E73DFA" w:rsidRDefault="00B726B5" w:rsidP="00B726B5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B710AE" w:rsidRPr="00987770">
        <w:rPr>
          <w:rFonts w:ascii="Tahoma" w:hAnsi="Tahoma" w:cs="Tahoma"/>
          <w:b/>
          <w:bCs/>
          <w:sz w:val="22"/>
          <w:szCs w:val="22"/>
        </w:rPr>
        <w:t>Art. 2º -</w:t>
      </w:r>
      <w:r w:rsidR="00B710AE" w:rsidRPr="00987770">
        <w:rPr>
          <w:rFonts w:ascii="Tahoma" w:hAnsi="Tahoma" w:cs="Tahoma"/>
          <w:bCs/>
          <w:sz w:val="22"/>
          <w:szCs w:val="22"/>
        </w:rPr>
        <w:t xml:space="preserve"> </w:t>
      </w:r>
      <w:r w:rsidR="00273719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de OPERAÇÕES ESPECIAIS</w:t>
      </w:r>
      <w:r w:rsidR="00273719" w:rsidRPr="008A2048">
        <w:rPr>
          <w:rFonts w:ascii="Tahoma" w:eastAsia="Arial Unicode MS" w:hAnsi="Tahoma" w:cs="Tahoma"/>
          <w:bCs/>
          <w:sz w:val="22"/>
          <w:szCs w:val="22"/>
        </w:rPr>
        <w:t xml:space="preserve">, da </w:t>
      </w:r>
      <w:r w:rsidR="00175DDA" w:rsidRPr="008A2048">
        <w:rPr>
          <w:rFonts w:ascii="Tahoma" w:eastAsia="Arial Unicode MS" w:hAnsi="Tahoma" w:cs="Tahoma"/>
          <w:bCs/>
          <w:sz w:val="22"/>
          <w:szCs w:val="22"/>
        </w:rPr>
        <w:t xml:space="preserve">PROGRAMÁTICA – </w:t>
      </w:r>
      <w:r w:rsidR="00175DDA" w:rsidRPr="008A2048">
        <w:rPr>
          <w:rFonts w:ascii="Tahoma" w:hAnsi="Tahoma" w:cs="Tahoma"/>
          <w:sz w:val="22"/>
          <w:szCs w:val="22"/>
        </w:rPr>
        <w:t>0900.</w:t>
      </w:r>
      <w:r w:rsidR="00175DDA">
        <w:rPr>
          <w:rFonts w:ascii="Tahoma" w:hAnsi="Tahoma" w:cs="Tahoma"/>
          <w:sz w:val="22"/>
          <w:szCs w:val="22"/>
        </w:rPr>
        <w:t>8019</w:t>
      </w:r>
      <w:r w:rsidR="00175DDA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175DDA" w:rsidRPr="008A2048">
        <w:rPr>
          <w:rFonts w:ascii="Tahoma" w:hAnsi="Tahoma" w:cs="Tahoma"/>
          <w:sz w:val="22"/>
          <w:szCs w:val="22"/>
        </w:rPr>
        <w:t xml:space="preserve"> </w:t>
      </w:r>
      <w:r w:rsidR="00175DDA" w:rsidRPr="008A2048">
        <w:rPr>
          <w:rFonts w:ascii="Tahoma" w:hAnsi="Tahoma" w:cs="Tahoma"/>
          <w:b/>
          <w:sz w:val="22"/>
          <w:szCs w:val="22"/>
        </w:rPr>
        <w:t>FUNDA DE EQUALIZAÇÃO DA RECEITA (FER), (VALOR TOTAL R$ 136.988.079,00), do PROGRAMA – 0900 -</w:t>
      </w:r>
      <w:r w:rsidR="00273719" w:rsidRPr="008A2048">
        <w:rPr>
          <w:rFonts w:ascii="Tahoma" w:hAnsi="Tahoma" w:cs="Tahoma"/>
          <w:sz w:val="22"/>
          <w:szCs w:val="22"/>
        </w:rPr>
        <w:t xml:space="preserve"> OPERAÇÕES ESPECIAIS, Unidade Orçamentária </w:t>
      </w:r>
      <w:r w:rsidR="00273719">
        <w:rPr>
          <w:rFonts w:ascii="Tahoma" w:hAnsi="Tahoma" w:cs="Tahoma"/>
          <w:sz w:val="22"/>
          <w:szCs w:val="22"/>
        </w:rPr>
        <w:t>01</w:t>
      </w:r>
      <w:r w:rsidR="00273719" w:rsidRPr="008A2048">
        <w:rPr>
          <w:rFonts w:ascii="Tahoma" w:hAnsi="Tahoma" w:cs="Tahoma"/>
          <w:sz w:val="22"/>
          <w:szCs w:val="22"/>
        </w:rPr>
        <w:t xml:space="preserve"> </w:t>
      </w:r>
      <w:r w:rsidR="00273719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273719">
        <w:rPr>
          <w:rFonts w:ascii="Tahoma" w:hAnsi="Tahoma" w:cs="Tahoma"/>
          <w:sz w:val="22"/>
          <w:szCs w:val="22"/>
        </w:rPr>
        <w:t>SECRETARIA MUNICIPAL DE FAZENDA</w:t>
      </w:r>
      <w:r w:rsidR="00273719" w:rsidRPr="008A2048">
        <w:rPr>
          <w:rFonts w:ascii="Tahoma" w:hAnsi="Tahoma" w:cs="Tahoma"/>
          <w:sz w:val="22"/>
          <w:szCs w:val="22"/>
        </w:rPr>
        <w:t>,</w:t>
      </w:r>
      <w:r w:rsidR="00273719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73719">
        <w:rPr>
          <w:rFonts w:ascii="Tahoma" w:hAnsi="Tahoma" w:cs="Tahoma"/>
          <w:sz w:val="22"/>
          <w:szCs w:val="22"/>
        </w:rPr>
        <w:t>Órgão 21</w:t>
      </w:r>
      <w:r w:rsidR="00273719" w:rsidRPr="008A2048">
        <w:rPr>
          <w:rFonts w:ascii="Tahoma" w:hAnsi="Tahoma" w:cs="Tahoma"/>
          <w:sz w:val="22"/>
          <w:szCs w:val="22"/>
        </w:rPr>
        <w:t xml:space="preserve"> </w:t>
      </w:r>
      <w:r w:rsidR="00273719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273719" w:rsidRPr="008A2048">
        <w:rPr>
          <w:rFonts w:ascii="Tahoma" w:hAnsi="Tahoma" w:cs="Tahoma"/>
          <w:sz w:val="22"/>
          <w:szCs w:val="22"/>
        </w:rPr>
        <w:t xml:space="preserve"> </w:t>
      </w:r>
      <w:r w:rsidR="00273719">
        <w:rPr>
          <w:rFonts w:ascii="Tahoma" w:hAnsi="Tahoma" w:cs="Tahoma"/>
          <w:sz w:val="22"/>
          <w:szCs w:val="22"/>
        </w:rPr>
        <w:t>SECRETARIA MUNICIPAL DE FAZENDA</w:t>
      </w:r>
      <w:r>
        <w:rPr>
          <w:rFonts w:ascii="Tahoma" w:hAnsi="Tahoma" w:cs="Tahoma"/>
          <w:sz w:val="22"/>
          <w:szCs w:val="22"/>
        </w:rPr>
        <w:t xml:space="preserve">. </w:t>
      </w:r>
      <w:r w:rsidRPr="00E73DFA">
        <w:rPr>
          <w:rFonts w:ascii="Tahoma" w:hAnsi="Tahoma" w:cs="Tahoma"/>
          <w:b/>
          <w:sz w:val="22"/>
          <w:szCs w:val="22"/>
        </w:rPr>
        <w:t xml:space="preserve">A soma </w:t>
      </w:r>
      <w:r w:rsidR="00E73DFA" w:rsidRPr="00E73DFA">
        <w:rPr>
          <w:rFonts w:ascii="Tahoma" w:hAnsi="Tahoma" w:cs="Tahoma"/>
          <w:b/>
          <w:sz w:val="22"/>
          <w:szCs w:val="22"/>
        </w:rPr>
        <w:t xml:space="preserve">total realocada, para cobrir a ação sugerida nesta EMENDA, </w:t>
      </w:r>
      <w:r w:rsidRPr="00E73DFA">
        <w:rPr>
          <w:rFonts w:ascii="Tahoma" w:hAnsi="Tahoma" w:cs="Tahoma"/>
          <w:b/>
          <w:sz w:val="22"/>
          <w:szCs w:val="22"/>
        </w:rPr>
        <w:t xml:space="preserve">é de R$ </w:t>
      </w:r>
      <w:r w:rsidR="00E73DFA" w:rsidRPr="00E73DFA">
        <w:rPr>
          <w:rFonts w:ascii="Tahoma" w:hAnsi="Tahoma" w:cs="Tahoma"/>
          <w:b/>
          <w:sz w:val="22"/>
          <w:szCs w:val="22"/>
        </w:rPr>
        <w:t>2.</w:t>
      </w:r>
      <w:r w:rsidRPr="00E73DFA">
        <w:rPr>
          <w:rFonts w:ascii="Tahoma" w:hAnsi="Tahoma" w:cs="Tahoma"/>
          <w:b/>
          <w:sz w:val="22"/>
          <w:szCs w:val="22"/>
        </w:rPr>
        <w:t>000.000,00.</w:t>
      </w:r>
    </w:p>
    <w:p w:rsidR="006F275E" w:rsidRDefault="006F275E" w:rsidP="006F275E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>.</w:t>
      </w:r>
    </w:p>
    <w:p w:rsidR="00796837" w:rsidRDefault="0079683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726B5">
        <w:rPr>
          <w:rFonts w:ascii="Tahoma" w:hAnsi="Tahoma" w:cs="Tahoma"/>
          <w:bCs/>
        </w:rPr>
        <w:t>0</w:t>
      </w:r>
      <w:r w:rsidR="00175DDA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175DDA">
        <w:rPr>
          <w:rFonts w:ascii="Tahoma" w:hAnsi="Tahoma" w:cs="Tahoma"/>
          <w:bCs/>
        </w:rPr>
        <w:t>nov</w:t>
      </w:r>
      <w:r w:rsidR="00B726B5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175DDA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presente emenda visa realizar a implantação de um Centro de Triagem e Reabilitação da Fauna Silvestre no município de Niterói.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 implantação deste Centro é de suma importância para que possamos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abrigar a fauna silvestre proveniente dos resgates e apreensões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que são feitos em nosso município.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O aumento das áreas protegidas tem como reflexo o crescente número de animais silvestres resgatados:</w:t>
      </w:r>
    </w:p>
    <w:p w:rsidR="00E85763" w:rsidRPr="000067BC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B3134A" w:rsidRPr="000067BC" w:rsidTr="00041C74">
        <w:tc>
          <w:tcPr>
            <w:tcW w:w="847" w:type="pct"/>
            <w:tcBorders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B3134A" w:rsidRPr="000067BC" w:rsidRDefault="00B3134A" w:rsidP="000067BC">
      <w:pPr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</w:t>
      </w:r>
      <w:r w:rsidR="00E73DFA">
        <w:rPr>
          <w:rFonts w:ascii="Tahoma" w:hAnsi="Tahoma" w:cs="Tahoma"/>
          <w:sz w:val="22"/>
          <w:szCs w:val="22"/>
        </w:rPr>
        <w:t xml:space="preserve"> jacarés, </w:t>
      </w:r>
      <w:proofErr w:type="spellStart"/>
      <w:r w:rsidR="00E73DFA">
        <w:rPr>
          <w:rFonts w:ascii="Tahoma" w:hAnsi="Tahoma" w:cs="Tahoma"/>
          <w:sz w:val="22"/>
          <w:szCs w:val="22"/>
        </w:rPr>
        <w:t>pinguins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etc.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85763">
        <w:rPr>
          <w:rFonts w:ascii="Tahoma" w:hAnsi="Tahoma" w:cs="Tahoma"/>
          <w:b/>
          <w:sz w:val="22"/>
          <w:szCs w:val="22"/>
        </w:rPr>
        <w:t>OBJETIVOS DO CENTRO DE TRIAGEM E REABILITAÇÃO DA FAUNA SILVESTRE</w:t>
      </w:r>
      <w:r>
        <w:rPr>
          <w:rFonts w:ascii="Tahoma" w:hAnsi="Tahoma" w:cs="Tahoma"/>
          <w:b/>
          <w:sz w:val="22"/>
          <w:szCs w:val="22"/>
        </w:rPr>
        <w:t>:</w:t>
      </w:r>
      <w:r w:rsidRPr="00E85763">
        <w:rPr>
          <w:rFonts w:ascii="Tahoma" w:hAnsi="Tahoma" w:cs="Tahoma"/>
          <w:b/>
          <w:sz w:val="22"/>
          <w:szCs w:val="22"/>
        </w:rPr>
        <w:t xml:space="preserve"> </w:t>
      </w: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Receber, identificar, tratar, manter e destinar os animais silvestres </w:t>
      </w:r>
      <w:r>
        <w:rPr>
          <w:rFonts w:ascii="Tahoma" w:hAnsi="Tahoma" w:cs="Tahoma"/>
          <w:sz w:val="22"/>
          <w:szCs w:val="22"/>
        </w:rPr>
        <w:t xml:space="preserve">resgatados e </w:t>
      </w:r>
      <w:r w:rsidRPr="00E85763">
        <w:rPr>
          <w:rFonts w:ascii="Tahoma" w:hAnsi="Tahoma" w:cs="Tahoma"/>
          <w:sz w:val="22"/>
          <w:szCs w:val="22"/>
        </w:rPr>
        <w:t xml:space="preserve">apreendidos pela fiscalização dos órgãos ambientais (IAP, </w:t>
      </w:r>
      <w:proofErr w:type="spellStart"/>
      <w:proofErr w:type="gramStart"/>
      <w:r w:rsidRPr="00E85763">
        <w:rPr>
          <w:rFonts w:ascii="Tahoma" w:hAnsi="Tahoma" w:cs="Tahoma"/>
          <w:sz w:val="22"/>
          <w:szCs w:val="22"/>
        </w:rPr>
        <w:t>BPFlo</w:t>
      </w:r>
      <w:proofErr w:type="spellEnd"/>
      <w:proofErr w:type="gramEnd"/>
      <w:r w:rsidRPr="00E85763">
        <w:rPr>
          <w:rFonts w:ascii="Tahoma" w:hAnsi="Tahoma" w:cs="Tahoma"/>
          <w:sz w:val="22"/>
          <w:szCs w:val="22"/>
        </w:rPr>
        <w:t xml:space="preserve">, IBAMA e prefeituras locais);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Propiciar aos animais condições de tratamento com espaço físico, alimentação, atendimento veterinário e acompanhamento biológico adequados;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registro e controle de dados biológicos e veterinários dos animais silvestres que passam pelo Centro, fornecendo subsídios às instituições envolvidas com o manejo da fauna;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a reabilitação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solturas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banco de dados com informações sistematizadas e estatísticas sobre recebimento e destinação de fauna, bem como procedência dos animais e possíveis rotas de tráfico;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Realizar e manter o cadastro de áreas propícias para a reintrodução dos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cadastro de criadouros e outras instituições assemelhadas que poderão atuar como receptoras de fauna silvestre;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Utilizar técnicas de marcação e de monitoramento pós-reintrodução dos animais silvestres na natureza;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Controlar zoonoses e doenças dos animais silvestres avaliados;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Fomentar pesquisa científica; Manter um intercâmbio de informações entre as instituições parceiras; Possibilitar treinamento de pessoal na área de clínica e manejo de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Prestar informações sobre a fauna silvestre; Executar projetos e programas na área de fauna silvestre; Fazer a publicação e divulgação de trabalhos científicos;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Propor convênios e parcerias com instituições públicas ou privadas, nacionais ou internacionais na área de fauna silvestre, a fim de esforços conjuntos para a preservação das espécies e seu habitat, bem como para obtenção de recursos financeiros e humanos para o desenvolvimento dos seus objetivos.</w:t>
      </w: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>A Coordenadoria de Meio Ambiente vem se consolidando a cada dia como um dos principais ícones de Proteção à Fauna Silvestre da cidade de Niterói,</w:t>
      </w:r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="006D4163" w:rsidRPr="000067BC">
        <w:rPr>
          <w:rFonts w:ascii="Tahoma" w:hAnsi="Tahoma" w:cs="Tahoma"/>
          <w:sz w:val="22"/>
          <w:szCs w:val="22"/>
        </w:rPr>
        <w:t>quiçá</w:t>
      </w:r>
      <w:r w:rsidR="000067BC" w:rsidRPr="000067BC">
        <w:rPr>
          <w:rFonts w:ascii="Tahoma" w:hAnsi="Tahoma" w:cs="Tahoma"/>
          <w:sz w:val="22"/>
          <w:szCs w:val="22"/>
        </w:rPr>
        <w:t xml:space="preserve"> do estado do Rio de Janeiro,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contribuindo significativamente para salvaguardar e proteger este patrimônio ambiental que tem um valor imensurável.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067BC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Além disso,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os animais</w:t>
      </w:r>
      <w:r w:rsidR="000067BC" w:rsidRPr="000067BC">
        <w:rPr>
          <w:rFonts w:ascii="Tahoma" w:hAnsi="Tahoma" w:cs="Tahoma"/>
          <w:sz w:val="22"/>
          <w:szCs w:val="22"/>
        </w:rPr>
        <w:t xml:space="preserve">, tratando em nosso município aqueles que necessitam de cuidados, e os que não 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>necessitam,</w:t>
      </w:r>
      <w:proofErr w:type="gramEnd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encaminhá-los às nossas áreas de soltura</w:t>
      </w:r>
      <w:r w:rsidR="000067BC" w:rsidRPr="000067BC">
        <w:rPr>
          <w:rFonts w:ascii="Tahoma" w:hAnsi="Tahoma" w:cs="Tahoma"/>
          <w:sz w:val="22"/>
          <w:szCs w:val="22"/>
        </w:rPr>
        <w:t xml:space="preserve">, ao invés de </w:t>
      </w:r>
      <w:r w:rsidR="006D4163" w:rsidRPr="000067BC">
        <w:rPr>
          <w:rFonts w:ascii="Tahoma" w:hAnsi="Tahoma" w:cs="Tahoma"/>
          <w:sz w:val="22"/>
          <w:szCs w:val="22"/>
        </w:rPr>
        <w:t>enviá-los</w:t>
      </w:r>
      <w:r w:rsidR="000067BC" w:rsidRPr="000067BC">
        <w:rPr>
          <w:rFonts w:ascii="Tahoma" w:hAnsi="Tahoma" w:cs="Tahoma"/>
          <w:sz w:val="22"/>
          <w:szCs w:val="22"/>
        </w:rPr>
        <w:t xml:space="preserve"> para o CRAS ou o CETAS, situados em outros municípios, nos quais os animais resgatados</w:t>
      </w:r>
      <w:r w:rsidR="00041C74">
        <w:rPr>
          <w:rFonts w:ascii="Tahoma" w:hAnsi="Tahoma" w:cs="Tahoma"/>
          <w:sz w:val="22"/>
          <w:szCs w:val="22"/>
        </w:rPr>
        <w:t xml:space="preserve"> e tratados por lá,</w:t>
      </w:r>
      <w:r w:rsidR="000067BC" w:rsidRPr="000067BC">
        <w:rPr>
          <w:rFonts w:ascii="Tahoma" w:hAnsi="Tahoma" w:cs="Tahoma"/>
          <w:sz w:val="22"/>
          <w:szCs w:val="22"/>
        </w:rPr>
        <w:t xml:space="preserve"> não voltam mais para o seu município de origem. </w:t>
      </w:r>
      <w:r w:rsidRPr="000067BC">
        <w:rPr>
          <w:rFonts w:ascii="Tahoma" w:hAnsi="Tahoma" w:cs="Tahoma"/>
          <w:sz w:val="22"/>
          <w:szCs w:val="22"/>
        </w:rPr>
        <w:t xml:space="preserve">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0067BC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É</w:t>
      </w:r>
      <w:r w:rsidR="00B365FE" w:rsidRPr="000067BC">
        <w:rPr>
          <w:rFonts w:ascii="Tahoma" w:hAnsi="Tahoma" w:cs="Tahoma"/>
          <w:sz w:val="22"/>
          <w:szCs w:val="22"/>
        </w:rPr>
        <w:t xml:space="preserve"> indispensável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para evitar o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esvaziamento de fauna</w:t>
      </w:r>
      <w:r w:rsidRPr="000067BC">
        <w:rPr>
          <w:rFonts w:ascii="Tahoma" w:hAnsi="Tahoma" w:cs="Tahoma"/>
          <w:sz w:val="22"/>
          <w:szCs w:val="22"/>
        </w:rPr>
        <w:t xml:space="preserve"> em</w:t>
      </w:r>
      <w:r w:rsidR="00B365FE" w:rsidRPr="000067BC">
        <w:rPr>
          <w:rFonts w:ascii="Tahoma" w:hAnsi="Tahoma" w:cs="Tahoma"/>
          <w:sz w:val="22"/>
          <w:szCs w:val="22"/>
        </w:rPr>
        <w:t xml:space="preserve"> nossas matas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 áreas de proteção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quando os animais apreendidos </w:t>
      </w:r>
      <w:r w:rsidRPr="000067BC">
        <w:rPr>
          <w:rFonts w:ascii="Tahoma" w:hAnsi="Tahoma" w:cs="Tahoma"/>
          <w:sz w:val="22"/>
          <w:szCs w:val="22"/>
        </w:rPr>
        <w:t xml:space="preserve">em Niterói acabam sendo </w:t>
      </w:r>
      <w:r w:rsidR="00B365FE" w:rsidRPr="000067BC">
        <w:rPr>
          <w:rFonts w:ascii="Tahoma" w:hAnsi="Tahoma" w:cs="Tahoma"/>
          <w:sz w:val="22"/>
          <w:szCs w:val="22"/>
        </w:rPr>
        <w:t>soltos em outros municípios.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041C74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 nível de</w:t>
      </w:r>
      <w:proofErr w:type="gramEnd"/>
      <w:r>
        <w:rPr>
          <w:rFonts w:ascii="Tahoma" w:hAnsi="Tahoma" w:cs="Tahoma"/>
          <w:sz w:val="22"/>
          <w:szCs w:val="22"/>
        </w:rPr>
        <w:t xml:space="preserve"> conhecimento, cabe ressaltar que o</w:t>
      </w:r>
      <w:r w:rsidR="008726A5" w:rsidRPr="000067BC">
        <w:rPr>
          <w:rFonts w:ascii="Tahoma" w:hAnsi="Tahoma" w:cs="Tahoma"/>
          <w:sz w:val="22"/>
          <w:szCs w:val="22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 w:rsidR="006D4163">
        <w:rPr>
          <w:rFonts w:ascii="Tahoma" w:hAnsi="Tahoma" w:cs="Tahoma"/>
          <w:sz w:val="22"/>
          <w:szCs w:val="22"/>
        </w:rPr>
        <w:t>u</w:t>
      </w:r>
      <w:r w:rsidR="008726A5" w:rsidRPr="000067BC">
        <w:rPr>
          <w:rFonts w:ascii="Tahoma" w:hAnsi="Tahoma" w:cs="Tahoma"/>
          <w:sz w:val="22"/>
          <w:szCs w:val="22"/>
        </w:rPr>
        <w:t>entemente um desequilíbrio ecológico.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tráfico de animais silvestres é considerado a terceira maior atividade ilícita do mundo. Esse comércio movimenta cerca de 10 a 20 bilhões de dólares em todo o mundo. O Brasil participa com 15% desse valor, cerca de </w:t>
      </w:r>
      <w:proofErr w:type="gramStart"/>
      <w:r w:rsidRPr="000067BC">
        <w:rPr>
          <w:rFonts w:ascii="Tahoma" w:hAnsi="Tahoma" w:cs="Tahoma"/>
          <w:sz w:val="22"/>
          <w:szCs w:val="22"/>
        </w:rPr>
        <w:t>2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 bilhões de dólares por ano.Calcula-se que o tráfico de animais silvestres retire, anualmente, cerca de 12 milhões de animais de nossas matas; outras estatísticas estimam que o número real esteja em torno de 38 milhões.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 xml:space="preserve">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="00041C74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tem como objetivo principal receber e manter animais silvestres oriundos de apreensões realizadas pelos órgãos ambientais, </w:t>
      </w:r>
      <w:r w:rsidR="00041C74">
        <w:rPr>
          <w:rFonts w:ascii="Tahoma" w:hAnsi="Tahoma" w:cs="Tahoma"/>
          <w:sz w:val="22"/>
          <w:szCs w:val="22"/>
        </w:rPr>
        <w:t xml:space="preserve">até que possam ser </w:t>
      </w:r>
      <w:r w:rsidR="006D4163">
        <w:rPr>
          <w:rFonts w:ascii="Tahoma" w:hAnsi="Tahoma" w:cs="Tahoma"/>
          <w:sz w:val="22"/>
          <w:szCs w:val="22"/>
        </w:rPr>
        <w:t>reintroduzi</w:t>
      </w:r>
      <w:r w:rsidR="00041C74" w:rsidRPr="000067BC">
        <w:rPr>
          <w:rFonts w:ascii="Tahoma" w:hAnsi="Tahoma" w:cs="Tahoma"/>
          <w:sz w:val="22"/>
          <w:szCs w:val="22"/>
        </w:rPr>
        <w:t>do</w:t>
      </w:r>
      <w:r w:rsidRPr="000067BC">
        <w:rPr>
          <w:rFonts w:ascii="Tahoma" w:hAnsi="Tahoma" w:cs="Tahoma"/>
          <w:sz w:val="22"/>
          <w:szCs w:val="22"/>
        </w:rPr>
        <w:t xml:space="preserve">, </w:t>
      </w:r>
      <w:r w:rsidR="00041C74">
        <w:rPr>
          <w:rFonts w:ascii="Tahoma" w:hAnsi="Tahoma" w:cs="Tahoma"/>
          <w:sz w:val="22"/>
          <w:szCs w:val="22"/>
        </w:rPr>
        <w:t>após processo de reabilitação</w:t>
      </w:r>
      <w:r w:rsidRPr="000067BC">
        <w:rPr>
          <w:rFonts w:ascii="Tahoma" w:hAnsi="Tahoma" w:cs="Tahoma"/>
          <w:sz w:val="22"/>
          <w:szCs w:val="22"/>
        </w:rPr>
        <w:t>, à natureza.</w:t>
      </w: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permanência do animal no</w:t>
      </w:r>
      <w:r w:rsidR="00041C74">
        <w:rPr>
          <w:rFonts w:ascii="Tahoma" w:hAnsi="Tahoma" w:cs="Tahoma"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 w:rsidR="006D4163">
        <w:rPr>
          <w:rFonts w:ascii="Tahoma" w:hAnsi="Tahoma" w:cs="Tahoma"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6D41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trabalho de recepcionar e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animais implicam</w:t>
      </w:r>
      <w:r w:rsidR="008726A5" w:rsidRPr="000067BC">
        <w:rPr>
          <w:rFonts w:ascii="Tahoma" w:hAnsi="Tahoma" w:cs="Tahoma"/>
          <w:sz w:val="22"/>
          <w:szCs w:val="22"/>
        </w:rPr>
        <w:t xml:space="preserve"> em registrar a entrada de cada indivíduo, identificando qual </w:t>
      </w:r>
      <w:proofErr w:type="gramStart"/>
      <w:r w:rsidR="008726A5" w:rsidRPr="000067BC">
        <w:rPr>
          <w:rFonts w:ascii="Tahoma" w:hAnsi="Tahoma" w:cs="Tahoma"/>
          <w:sz w:val="22"/>
          <w:szCs w:val="22"/>
        </w:rPr>
        <w:t>é</w:t>
      </w:r>
      <w:proofErr w:type="gramEnd"/>
      <w:r w:rsidR="008726A5" w:rsidRPr="000067BC">
        <w:rPr>
          <w:rFonts w:ascii="Tahoma" w:hAnsi="Tahoma" w:cs="Tahoma"/>
          <w:sz w:val="22"/>
          <w:szCs w:val="22"/>
        </w:rPr>
        <w:t xml:space="preserve">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 w:rsidR="00041C74">
        <w:rPr>
          <w:rFonts w:ascii="Tahoma" w:hAnsi="Tahoma" w:cs="Tahoma"/>
          <w:sz w:val="22"/>
          <w:szCs w:val="22"/>
        </w:rPr>
        <w:t>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Animais ameaçados de extinção são tratados de maneira especial, caso a caso, seguindo recomendações de comitês nacionais e internacionais, quando existentes.</w:t>
      </w:r>
      <w:r w:rsidR="00041C74">
        <w:rPr>
          <w:rFonts w:ascii="Tahoma" w:hAnsi="Tahoma" w:cs="Tahoma"/>
          <w:sz w:val="22"/>
          <w:szCs w:val="22"/>
        </w:rPr>
        <w:t xml:space="preserve"> 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E,</w:t>
      </w:r>
      <w:r w:rsidRPr="000067BC">
        <w:rPr>
          <w:rFonts w:ascii="Tahoma" w:hAnsi="Tahoma" w:cs="Tahoma"/>
          <w:sz w:val="22"/>
          <w:szCs w:val="22"/>
        </w:rPr>
        <w:t xml:space="preserve"> deve se caracterizar como um serviço de proteção animal voltado à preserv</w:t>
      </w:r>
      <w:r w:rsidR="00041C74">
        <w:rPr>
          <w:rFonts w:ascii="Tahoma" w:hAnsi="Tahoma" w:cs="Tahoma"/>
          <w:sz w:val="22"/>
          <w:szCs w:val="22"/>
        </w:rPr>
        <w:t>ação das espécies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63197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r w:rsidR="006D4163" w:rsidRPr="000067BC">
        <w:rPr>
          <w:rFonts w:ascii="Tahoma" w:hAnsi="Tahoma" w:cs="Tahoma"/>
          <w:sz w:val="22"/>
          <w:szCs w:val="22"/>
        </w:rPr>
        <w:t>à</w:t>
      </w:r>
      <w:r w:rsidRPr="000067BC">
        <w:rPr>
          <w:rFonts w:ascii="Tahoma" w:hAnsi="Tahoma" w:cs="Tahoma"/>
          <w:sz w:val="22"/>
          <w:szCs w:val="22"/>
        </w:rPr>
        <w:t xml:space="preserve"> preservação ambiental, estão indo pelo caminho correto, e que não pod</w:t>
      </w:r>
      <w:r w:rsidR="006D4163"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 w:rsidR="006D4163"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6D41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0067BC" w:rsidRDefault="006D4163" w:rsidP="00E857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Pr="000067BC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do </w:t>
      </w:r>
      <w:r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460EDE">
        <w:rPr>
          <w:rFonts w:ascii="Tahoma" w:hAnsi="Tahoma" w:cs="Tahoma"/>
          <w:b/>
          <w:sz w:val="22"/>
          <w:szCs w:val="22"/>
        </w:rPr>
        <w:t>SILVESTR</w:t>
      </w:r>
      <w:r>
        <w:rPr>
          <w:rFonts w:ascii="Tahoma" w:hAnsi="Tahoma" w:cs="Tahoma"/>
          <w:b/>
          <w:sz w:val="22"/>
          <w:szCs w:val="22"/>
        </w:rPr>
        <w:t>E.</w:t>
      </w:r>
    </w:p>
    <w:sectPr w:rsidR="00B71BFB" w:rsidRPr="000067BC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FB1" w:rsidRDefault="00154FB1" w:rsidP="00FD1FF5">
      <w:r>
        <w:separator/>
      </w:r>
    </w:p>
  </w:endnote>
  <w:endnote w:type="continuationSeparator" w:id="1">
    <w:p w:rsidR="00154FB1" w:rsidRDefault="00154FB1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FB1" w:rsidRDefault="00154FB1" w:rsidP="00FD1FF5">
      <w:r>
        <w:separator/>
      </w:r>
    </w:p>
  </w:footnote>
  <w:footnote w:type="continuationSeparator" w:id="1">
    <w:p w:rsidR="00154FB1" w:rsidRDefault="00154FB1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475BD3"/>
    <w:multiLevelType w:val="hybridMultilevel"/>
    <w:tmpl w:val="080028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121ED"/>
    <w:multiLevelType w:val="hybridMultilevel"/>
    <w:tmpl w:val="7DDC0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82BB0"/>
    <w:multiLevelType w:val="hybridMultilevel"/>
    <w:tmpl w:val="865025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7BC"/>
    <w:rsid w:val="0003675B"/>
    <w:rsid w:val="00041C74"/>
    <w:rsid w:val="00045D14"/>
    <w:rsid w:val="00052F41"/>
    <w:rsid w:val="00053E2D"/>
    <w:rsid w:val="00083EB3"/>
    <w:rsid w:val="0009288F"/>
    <w:rsid w:val="000B25AB"/>
    <w:rsid w:val="000B2B89"/>
    <w:rsid w:val="000C25A0"/>
    <w:rsid w:val="000E3A09"/>
    <w:rsid w:val="0011479D"/>
    <w:rsid w:val="00121E41"/>
    <w:rsid w:val="00122F86"/>
    <w:rsid w:val="001518C6"/>
    <w:rsid w:val="00154FB1"/>
    <w:rsid w:val="00160468"/>
    <w:rsid w:val="0016237A"/>
    <w:rsid w:val="00165A39"/>
    <w:rsid w:val="00175DDA"/>
    <w:rsid w:val="00175E37"/>
    <w:rsid w:val="001868A5"/>
    <w:rsid w:val="00187B43"/>
    <w:rsid w:val="001A453A"/>
    <w:rsid w:val="001A5B6D"/>
    <w:rsid w:val="001B1DBE"/>
    <w:rsid w:val="001C6133"/>
    <w:rsid w:val="001D59B5"/>
    <w:rsid w:val="001E0888"/>
    <w:rsid w:val="001E39CC"/>
    <w:rsid w:val="00202255"/>
    <w:rsid w:val="00203B5C"/>
    <w:rsid w:val="00206F23"/>
    <w:rsid w:val="00211075"/>
    <w:rsid w:val="002303DC"/>
    <w:rsid w:val="00234A97"/>
    <w:rsid w:val="0024309B"/>
    <w:rsid w:val="00266700"/>
    <w:rsid w:val="00271C1E"/>
    <w:rsid w:val="00273719"/>
    <w:rsid w:val="002B6B3B"/>
    <w:rsid w:val="002C32C1"/>
    <w:rsid w:val="002C6AC2"/>
    <w:rsid w:val="002D1EB6"/>
    <w:rsid w:val="002D4029"/>
    <w:rsid w:val="002E5E7B"/>
    <w:rsid w:val="002E6BBF"/>
    <w:rsid w:val="002F1F18"/>
    <w:rsid w:val="002F605A"/>
    <w:rsid w:val="002F70D7"/>
    <w:rsid w:val="00307491"/>
    <w:rsid w:val="00324F34"/>
    <w:rsid w:val="0033291B"/>
    <w:rsid w:val="00334A69"/>
    <w:rsid w:val="00343BC4"/>
    <w:rsid w:val="00345102"/>
    <w:rsid w:val="003701AE"/>
    <w:rsid w:val="00372125"/>
    <w:rsid w:val="0039152E"/>
    <w:rsid w:val="00394756"/>
    <w:rsid w:val="0039567B"/>
    <w:rsid w:val="003A4D30"/>
    <w:rsid w:val="003B46E9"/>
    <w:rsid w:val="003D0B35"/>
    <w:rsid w:val="003D26AF"/>
    <w:rsid w:val="00425CAA"/>
    <w:rsid w:val="00427981"/>
    <w:rsid w:val="00433F4E"/>
    <w:rsid w:val="00454785"/>
    <w:rsid w:val="00460EDE"/>
    <w:rsid w:val="004B09CB"/>
    <w:rsid w:val="004C298E"/>
    <w:rsid w:val="004D73F9"/>
    <w:rsid w:val="004F3B13"/>
    <w:rsid w:val="004F6B5C"/>
    <w:rsid w:val="00506575"/>
    <w:rsid w:val="005069C4"/>
    <w:rsid w:val="005326F0"/>
    <w:rsid w:val="00547380"/>
    <w:rsid w:val="005713E0"/>
    <w:rsid w:val="005750CE"/>
    <w:rsid w:val="00580204"/>
    <w:rsid w:val="00592A35"/>
    <w:rsid w:val="00592A8C"/>
    <w:rsid w:val="005A1AFE"/>
    <w:rsid w:val="005B5E6B"/>
    <w:rsid w:val="005C0B27"/>
    <w:rsid w:val="005D1240"/>
    <w:rsid w:val="005D3A6E"/>
    <w:rsid w:val="005E500B"/>
    <w:rsid w:val="0061353F"/>
    <w:rsid w:val="00623D66"/>
    <w:rsid w:val="0063197E"/>
    <w:rsid w:val="006365D5"/>
    <w:rsid w:val="0065412F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6D4163"/>
    <w:rsid w:val="006F275E"/>
    <w:rsid w:val="00705118"/>
    <w:rsid w:val="00713C54"/>
    <w:rsid w:val="00736149"/>
    <w:rsid w:val="007550DE"/>
    <w:rsid w:val="00776C42"/>
    <w:rsid w:val="00787418"/>
    <w:rsid w:val="00792997"/>
    <w:rsid w:val="00796837"/>
    <w:rsid w:val="007C1837"/>
    <w:rsid w:val="007C72D2"/>
    <w:rsid w:val="007E511B"/>
    <w:rsid w:val="00805D4D"/>
    <w:rsid w:val="008071D6"/>
    <w:rsid w:val="00813D0A"/>
    <w:rsid w:val="00826172"/>
    <w:rsid w:val="008506C2"/>
    <w:rsid w:val="00850C82"/>
    <w:rsid w:val="008726A5"/>
    <w:rsid w:val="00875DE1"/>
    <w:rsid w:val="00883495"/>
    <w:rsid w:val="00884379"/>
    <w:rsid w:val="00897C40"/>
    <w:rsid w:val="008B7897"/>
    <w:rsid w:val="008B7AFF"/>
    <w:rsid w:val="008D76AF"/>
    <w:rsid w:val="008E377A"/>
    <w:rsid w:val="008E4E35"/>
    <w:rsid w:val="00926AD2"/>
    <w:rsid w:val="00947019"/>
    <w:rsid w:val="00961B37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52D4"/>
    <w:rsid w:val="00A23739"/>
    <w:rsid w:val="00A24E3E"/>
    <w:rsid w:val="00A41B8E"/>
    <w:rsid w:val="00A44E04"/>
    <w:rsid w:val="00A5554D"/>
    <w:rsid w:val="00A65E94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6E16"/>
    <w:rsid w:val="00B3134A"/>
    <w:rsid w:val="00B365FE"/>
    <w:rsid w:val="00B36FCB"/>
    <w:rsid w:val="00B457D0"/>
    <w:rsid w:val="00B50026"/>
    <w:rsid w:val="00B52707"/>
    <w:rsid w:val="00B710AE"/>
    <w:rsid w:val="00B71BFB"/>
    <w:rsid w:val="00B726B5"/>
    <w:rsid w:val="00B871B2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F14F3"/>
    <w:rsid w:val="00D04F88"/>
    <w:rsid w:val="00D10585"/>
    <w:rsid w:val="00D175C4"/>
    <w:rsid w:val="00D3464D"/>
    <w:rsid w:val="00D46AB7"/>
    <w:rsid w:val="00D67CF7"/>
    <w:rsid w:val="00D72F2E"/>
    <w:rsid w:val="00D822F6"/>
    <w:rsid w:val="00DB2D71"/>
    <w:rsid w:val="00DB31F2"/>
    <w:rsid w:val="00DF6A9E"/>
    <w:rsid w:val="00E10D88"/>
    <w:rsid w:val="00E2281C"/>
    <w:rsid w:val="00E230BB"/>
    <w:rsid w:val="00E321CC"/>
    <w:rsid w:val="00E3257B"/>
    <w:rsid w:val="00E62ED1"/>
    <w:rsid w:val="00E73DFA"/>
    <w:rsid w:val="00E85763"/>
    <w:rsid w:val="00EA2C08"/>
    <w:rsid w:val="00EB4120"/>
    <w:rsid w:val="00EC3502"/>
    <w:rsid w:val="00EF04BA"/>
    <w:rsid w:val="00EF61A6"/>
    <w:rsid w:val="00F21ABF"/>
    <w:rsid w:val="00F262AC"/>
    <w:rsid w:val="00F26499"/>
    <w:rsid w:val="00F341AD"/>
    <w:rsid w:val="00F43019"/>
    <w:rsid w:val="00F62BF8"/>
    <w:rsid w:val="00F662BC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font8">
    <w:name w:val="font_8"/>
    <w:basedOn w:val="Normal"/>
    <w:rsid w:val="008726A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E8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C52F-C983-475E-88DE-27779D19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1635</Words>
  <Characters>8832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10447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2021-12-07T15:56:00Z</cp:lastPrinted>
  <dcterms:created xsi:type="dcterms:W3CDTF">2022-11-09T18:07:00Z</dcterms:created>
  <dcterms:modified xsi:type="dcterms:W3CDTF">2022-11-09T18:07:00Z</dcterms:modified>
</cp:coreProperties>
</file>