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B71BFB" w:rsidRPr="001A5B6D">
        <w:rPr>
          <w:rFonts w:ascii="Tahoma" w:hAnsi="Tahoma" w:cs="Tahoma"/>
          <w:b/>
          <w:iCs w:val="0"/>
        </w:rPr>
        <w:t xml:space="preserve"> </w:t>
      </w:r>
      <w:r w:rsidR="002D7A7B">
        <w:rPr>
          <w:rFonts w:ascii="Tahoma" w:hAnsi="Tahoma" w:cs="Tahoma"/>
          <w:b/>
          <w:iCs w:val="0"/>
        </w:rPr>
        <w:t>______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</w:t>
      </w:r>
      <w:r w:rsidR="002D7A7B">
        <w:rPr>
          <w:rFonts w:ascii="Tahoma" w:hAnsi="Tahoma" w:cs="Tahoma"/>
          <w:b/>
          <w:iCs w:val="0"/>
        </w:rPr>
        <w:t>2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147E8D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2D7A7B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002153" w:rsidRPr="001518C6">
        <w:rPr>
          <w:rFonts w:ascii="Tahoma" w:hAnsi="Tahoma" w:cs="Tahoma"/>
          <w:b/>
          <w:sz w:val="22"/>
          <w:szCs w:val="22"/>
        </w:rPr>
        <w:t>2</w:t>
      </w:r>
      <w:r w:rsidR="002D7A7B">
        <w:rPr>
          <w:rFonts w:ascii="Tahoma" w:hAnsi="Tahoma" w:cs="Tahoma"/>
          <w:b/>
          <w:sz w:val="22"/>
          <w:szCs w:val="22"/>
        </w:rPr>
        <w:t>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970A51" w:rsidRDefault="00147E8D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970A51">
        <w:rPr>
          <w:rFonts w:ascii="Tahoma" w:eastAsia="Arial Unicode MS" w:hAnsi="Tahoma" w:cs="Tahoma"/>
          <w:b/>
          <w:bCs/>
          <w:sz w:val="22"/>
          <w:szCs w:val="22"/>
        </w:rPr>
        <w:t>Adiciona</w:t>
      </w:r>
      <w:r w:rsidR="00AA1183" w:rsidRPr="00970A51">
        <w:rPr>
          <w:rFonts w:ascii="Tahoma" w:eastAsia="Arial Unicode MS" w:hAnsi="Tahoma" w:cs="Tahoma"/>
          <w:b/>
          <w:bCs/>
          <w:sz w:val="22"/>
          <w:szCs w:val="22"/>
        </w:rPr>
        <w:t>-se</w:t>
      </w:r>
      <w:r w:rsidR="00D175C4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1B558C" w:rsidRPr="00970A51">
        <w:rPr>
          <w:rFonts w:ascii="Tahoma" w:eastAsia="Arial Unicode MS" w:hAnsi="Tahoma" w:cs="Tahoma"/>
          <w:bCs/>
          <w:sz w:val="22"/>
          <w:szCs w:val="22"/>
        </w:rPr>
        <w:t>a ATIVIDADE</w:t>
      </w:r>
      <w:r w:rsidR="00E230BB" w:rsidRPr="00970A51">
        <w:rPr>
          <w:rFonts w:ascii="Tahoma" w:eastAsia="Arial Unicode MS" w:hAnsi="Tahoma" w:cs="Tahoma"/>
          <w:bCs/>
          <w:sz w:val="22"/>
          <w:szCs w:val="22"/>
        </w:rPr>
        <w:t>,</w:t>
      </w:r>
      <w:r w:rsidR="00D175C4" w:rsidRPr="00970A51">
        <w:rPr>
          <w:rFonts w:ascii="Tahoma" w:eastAsia="Arial Unicode MS" w:hAnsi="Tahoma" w:cs="Tahoma"/>
          <w:bCs/>
          <w:sz w:val="22"/>
          <w:szCs w:val="22"/>
        </w:rPr>
        <w:t xml:space="preserve"> da PROGRAMÁTICA </w:t>
      </w:r>
      <w:r w:rsidR="00B52707" w:rsidRPr="00970A51">
        <w:rPr>
          <w:rFonts w:ascii="Tahoma" w:eastAsia="Arial Unicode MS" w:hAnsi="Tahoma" w:cs="Tahoma"/>
          <w:bCs/>
          <w:sz w:val="22"/>
          <w:szCs w:val="22"/>
        </w:rPr>
        <w:t>–</w:t>
      </w:r>
      <w:r w:rsidR="00A41B8E" w:rsidRPr="00970A51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A77D84" w:rsidRPr="00970A51">
        <w:rPr>
          <w:rFonts w:ascii="Tahoma" w:eastAsia="Arial Unicode MS" w:hAnsi="Tahoma" w:cs="Tahoma"/>
          <w:bCs/>
          <w:sz w:val="22"/>
          <w:szCs w:val="22"/>
        </w:rPr>
        <w:t>0</w:t>
      </w:r>
      <w:r w:rsidR="000A5B1F" w:rsidRPr="00970A51">
        <w:rPr>
          <w:rFonts w:ascii="Tahoma" w:eastAsia="Arial Unicode MS" w:hAnsi="Tahoma" w:cs="Tahoma"/>
          <w:bCs/>
          <w:sz w:val="22"/>
          <w:szCs w:val="22"/>
        </w:rPr>
        <w:t>1</w:t>
      </w:r>
      <w:r w:rsidR="00970A51" w:rsidRPr="00970A51">
        <w:rPr>
          <w:rFonts w:ascii="Tahoma" w:eastAsia="Arial Unicode MS" w:hAnsi="Tahoma" w:cs="Tahoma"/>
          <w:bCs/>
          <w:sz w:val="22"/>
          <w:szCs w:val="22"/>
        </w:rPr>
        <w:t>3</w:t>
      </w:r>
      <w:r w:rsidR="000A5B1F" w:rsidRPr="00970A51">
        <w:rPr>
          <w:rFonts w:ascii="Tahoma" w:eastAsia="Arial Unicode MS" w:hAnsi="Tahoma" w:cs="Tahoma"/>
          <w:bCs/>
          <w:sz w:val="22"/>
          <w:szCs w:val="22"/>
        </w:rPr>
        <w:t>7</w:t>
      </w:r>
      <w:r w:rsidR="00A77D84" w:rsidRPr="00970A51">
        <w:rPr>
          <w:rFonts w:ascii="Tahoma" w:eastAsia="Arial Unicode MS" w:hAnsi="Tahoma" w:cs="Tahoma"/>
          <w:bCs/>
          <w:sz w:val="22"/>
          <w:szCs w:val="22"/>
        </w:rPr>
        <w:t>,</w:t>
      </w:r>
      <w:r w:rsidR="00E66924" w:rsidRPr="00970A51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E66924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a </w:t>
      </w:r>
      <w:r w:rsidR="00A77D84" w:rsidRPr="00970A51">
        <w:rPr>
          <w:rFonts w:ascii="Tahoma" w:eastAsia="Arial Unicode MS" w:hAnsi="Tahoma" w:cs="Tahoma"/>
          <w:b/>
          <w:bCs/>
          <w:sz w:val="22"/>
          <w:szCs w:val="22"/>
        </w:rPr>
        <w:t>AÇÃO</w:t>
      </w:r>
      <w:r w:rsidR="00B52707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A77D84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– </w:t>
      </w:r>
      <w:r w:rsidR="00710B31" w:rsidRPr="00710B31">
        <w:rPr>
          <w:rFonts w:ascii="Tahoma" w:hAnsi="Tahoma" w:cs="Tahoma"/>
          <w:b/>
          <w:sz w:val="22"/>
          <w:szCs w:val="22"/>
        </w:rPr>
        <w:t>ELABORAÇÃO DE ESTUDOS E PROJETOS PARA</w:t>
      </w:r>
      <w:r w:rsidR="00011163">
        <w:rPr>
          <w:rFonts w:ascii="Tahoma" w:hAnsi="Tahoma" w:cs="Tahoma"/>
          <w:b/>
          <w:sz w:val="22"/>
          <w:szCs w:val="22"/>
        </w:rPr>
        <w:t xml:space="preserve"> </w:t>
      </w:r>
      <w:r w:rsidR="00011163">
        <w:rPr>
          <w:rFonts w:ascii="Tahoma" w:hAnsi="Tahoma" w:cs="Tahoma"/>
          <w:b/>
          <w:color w:val="000000"/>
          <w:sz w:val="22"/>
          <w:szCs w:val="22"/>
        </w:rPr>
        <w:t>A CRIAÇÃO DE</w:t>
      </w:r>
      <w:r w:rsidR="00011163" w:rsidRPr="00011163">
        <w:rPr>
          <w:rFonts w:ascii="Tahoma" w:hAnsi="Tahoma" w:cs="Tahoma"/>
          <w:b/>
          <w:color w:val="000000"/>
          <w:sz w:val="22"/>
          <w:szCs w:val="22"/>
        </w:rPr>
        <w:t xml:space="preserve"> RECIFE ARTIFICIAL </w:t>
      </w:r>
      <w:r w:rsidR="00261954">
        <w:rPr>
          <w:rFonts w:ascii="Tahoma" w:hAnsi="Tahoma" w:cs="Tahoma"/>
          <w:b/>
          <w:color w:val="000000"/>
          <w:sz w:val="22"/>
          <w:szCs w:val="22"/>
        </w:rPr>
        <w:t>VISANDO</w:t>
      </w:r>
      <w:r w:rsidR="00011163" w:rsidRPr="00011163">
        <w:rPr>
          <w:rFonts w:ascii="Tahoma" w:hAnsi="Tahoma" w:cs="Tahoma"/>
          <w:b/>
          <w:color w:val="000000"/>
          <w:sz w:val="22"/>
          <w:szCs w:val="22"/>
        </w:rPr>
        <w:t xml:space="preserve"> EVITAR A DESTRUIÇÃO DO CALÇADÃO DE PIRATININGA </w:t>
      </w:r>
      <w:r w:rsidR="00011163">
        <w:rPr>
          <w:rFonts w:ascii="Tahoma" w:hAnsi="Tahoma" w:cs="Tahoma"/>
          <w:b/>
          <w:color w:val="000000"/>
          <w:sz w:val="22"/>
          <w:szCs w:val="22"/>
        </w:rPr>
        <w:t xml:space="preserve">E </w:t>
      </w:r>
      <w:r w:rsidR="00011163" w:rsidRPr="00011163">
        <w:rPr>
          <w:rFonts w:ascii="Tahoma" w:hAnsi="Tahoma" w:cs="Tahoma"/>
          <w:b/>
          <w:color w:val="000000"/>
          <w:sz w:val="22"/>
          <w:szCs w:val="22"/>
        </w:rPr>
        <w:t>GERAR ONDAS PERFEITAS PARA O SURFE,</w:t>
      </w:r>
      <w:r w:rsidR="00A77D84" w:rsidRPr="00970A51">
        <w:rPr>
          <w:rFonts w:ascii="Tahoma" w:hAnsi="Tahoma" w:cs="Tahoma"/>
          <w:b/>
          <w:sz w:val="22"/>
          <w:szCs w:val="22"/>
        </w:rPr>
        <w:t xml:space="preserve"> </w:t>
      </w:r>
      <w:r w:rsidR="00307491" w:rsidRPr="00970A51">
        <w:rPr>
          <w:rFonts w:ascii="Tahoma" w:hAnsi="Tahoma" w:cs="Tahoma"/>
          <w:sz w:val="22"/>
          <w:szCs w:val="22"/>
        </w:rPr>
        <w:t xml:space="preserve">do PROGRAMA </w:t>
      </w:r>
      <w:r w:rsidR="00307491" w:rsidRPr="00970A51">
        <w:rPr>
          <w:rFonts w:ascii="Tahoma" w:hAnsi="Tahoma" w:cs="Tahoma"/>
          <w:bCs/>
          <w:sz w:val="22"/>
          <w:szCs w:val="22"/>
        </w:rPr>
        <w:t>–</w:t>
      </w:r>
      <w:r w:rsidR="000B6CC2" w:rsidRPr="00970A51">
        <w:rPr>
          <w:rFonts w:ascii="Tahoma" w:hAnsi="Tahoma" w:cs="Tahoma"/>
          <w:bCs/>
          <w:sz w:val="22"/>
          <w:szCs w:val="22"/>
        </w:rPr>
        <w:t xml:space="preserve"> </w:t>
      </w:r>
      <w:r w:rsidR="00970A51" w:rsidRPr="00970A51">
        <w:rPr>
          <w:rFonts w:ascii="Tahoma" w:hAnsi="Tahoma" w:cs="Tahoma"/>
          <w:bCs/>
          <w:sz w:val="22"/>
          <w:szCs w:val="22"/>
        </w:rPr>
        <w:t>013</w:t>
      </w:r>
      <w:r w:rsidR="000A5B1F" w:rsidRPr="00970A51">
        <w:rPr>
          <w:rFonts w:ascii="Tahoma" w:hAnsi="Tahoma" w:cs="Tahoma"/>
          <w:bCs/>
          <w:sz w:val="22"/>
          <w:szCs w:val="22"/>
        </w:rPr>
        <w:t>7</w:t>
      </w:r>
      <w:r w:rsidR="00307491" w:rsidRPr="00970A51">
        <w:rPr>
          <w:rFonts w:ascii="Tahoma" w:hAnsi="Tahoma" w:cs="Tahoma"/>
          <w:bCs/>
          <w:sz w:val="22"/>
          <w:szCs w:val="22"/>
        </w:rPr>
        <w:t xml:space="preserve"> – </w:t>
      </w:r>
      <w:r w:rsidR="000A5B1F" w:rsidRPr="00970A51">
        <w:rPr>
          <w:rFonts w:ascii="Tahoma" w:hAnsi="Tahoma" w:cs="Tahoma"/>
          <w:bCs/>
          <w:sz w:val="22"/>
          <w:szCs w:val="22"/>
        </w:rPr>
        <w:t xml:space="preserve">CIDADE </w:t>
      </w:r>
      <w:r w:rsidR="00970A51" w:rsidRPr="00970A51">
        <w:rPr>
          <w:rFonts w:ascii="Tahoma" w:hAnsi="Tahoma" w:cs="Tahoma"/>
          <w:bCs/>
          <w:sz w:val="22"/>
          <w:szCs w:val="22"/>
        </w:rPr>
        <w:t>DO ESPORTE</w:t>
      </w:r>
      <w:r w:rsidR="00307491" w:rsidRPr="00970A51">
        <w:rPr>
          <w:rFonts w:ascii="Tahoma" w:hAnsi="Tahoma" w:cs="Tahoma"/>
          <w:sz w:val="22"/>
          <w:szCs w:val="22"/>
        </w:rPr>
        <w:t xml:space="preserve">, Unidade Orçamentária </w:t>
      </w:r>
      <w:r w:rsidR="00970A51" w:rsidRPr="00970A51">
        <w:rPr>
          <w:rFonts w:ascii="Tahoma" w:hAnsi="Tahoma" w:cs="Tahoma"/>
          <w:sz w:val="22"/>
          <w:szCs w:val="22"/>
        </w:rPr>
        <w:t>01</w:t>
      </w:r>
      <w:r w:rsidR="00821A22" w:rsidRPr="00970A51">
        <w:rPr>
          <w:rFonts w:ascii="Tahoma" w:hAnsi="Tahoma" w:cs="Tahoma"/>
          <w:sz w:val="22"/>
          <w:szCs w:val="22"/>
        </w:rPr>
        <w:t xml:space="preserve"> </w:t>
      </w:r>
      <w:r w:rsidR="00970A51" w:rsidRPr="00970A51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970A51" w:rsidRPr="00970A51">
        <w:rPr>
          <w:rFonts w:ascii="Tahoma" w:hAnsi="Tahoma" w:cs="Tahoma"/>
          <w:sz w:val="22"/>
          <w:szCs w:val="22"/>
        </w:rPr>
        <w:t>SECRETARIA MUNICIPAL DE ESPORTES E LAZER</w:t>
      </w:r>
      <w:r w:rsidR="00E66924" w:rsidRPr="00970A51">
        <w:rPr>
          <w:rFonts w:ascii="Tahoma" w:hAnsi="Tahoma" w:cs="Tahoma"/>
          <w:sz w:val="22"/>
          <w:szCs w:val="22"/>
        </w:rPr>
        <w:t>,</w:t>
      </w:r>
      <w:r w:rsidR="00E66924" w:rsidRPr="00970A51">
        <w:rPr>
          <w:rFonts w:ascii="Tahoma" w:hAnsi="Tahoma" w:cs="Tahoma"/>
          <w:b/>
          <w:bCs/>
          <w:sz w:val="22"/>
          <w:szCs w:val="22"/>
        </w:rPr>
        <w:t xml:space="preserve"> </w:t>
      </w:r>
      <w:r w:rsidR="00E66924" w:rsidRPr="00970A51">
        <w:rPr>
          <w:rFonts w:ascii="Tahoma" w:hAnsi="Tahoma" w:cs="Tahoma"/>
          <w:sz w:val="22"/>
          <w:szCs w:val="22"/>
        </w:rPr>
        <w:t xml:space="preserve">Órgão </w:t>
      </w:r>
      <w:r w:rsidR="00970A51" w:rsidRPr="00970A51">
        <w:rPr>
          <w:rFonts w:ascii="Tahoma" w:hAnsi="Tahoma" w:cs="Tahoma"/>
          <w:sz w:val="22"/>
          <w:szCs w:val="22"/>
        </w:rPr>
        <w:t>1</w:t>
      </w:r>
      <w:r w:rsidR="00E66924" w:rsidRPr="00970A51">
        <w:rPr>
          <w:rFonts w:ascii="Tahoma" w:hAnsi="Tahoma" w:cs="Tahoma"/>
          <w:sz w:val="22"/>
          <w:szCs w:val="22"/>
        </w:rPr>
        <w:t xml:space="preserve">4 </w:t>
      </w:r>
      <w:r w:rsidR="00E66924" w:rsidRPr="00970A51">
        <w:rPr>
          <w:rFonts w:ascii="Tahoma" w:hAnsi="Tahoma" w:cs="Tahoma"/>
          <w:b/>
          <w:bCs/>
          <w:sz w:val="22"/>
          <w:szCs w:val="22"/>
        </w:rPr>
        <w:t>–</w:t>
      </w:r>
      <w:r w:rsidR="00134793">
        <w:rPr>
          <w:rFonts w:ascii="Tahoma" w:hAnsi="Tahoma" w:cs="Tahoma"/>
          <w:b/>
          <w:bCs/>
          <w:sz w:val="22"/>
          <w:szCs w:val="22"/>
        </w:rPr>
        <w:t xml:space="preserve"> </w:t>
      </w:r>
      <w:r w:rsidR="00970A51" w:rsidRPr="00970A51">
        <w:rPr>
          <w:rFonts w:ascii="Tahoma" w:hAnsi="Tahoma" w:cs="Tahoma"/>
          <w:sz w:val="22"/>
          <w:szCs w:val="22"/>
        </w:rPr>
        <w:t>SECRETARIA MUNICIPAL DE ESPORTES E LAZER</w:t>
      </w:r>
      <w:r w:rsidR="00D746AC" w:rsidRPr="00970A51">
        <w:rPr>
          <w:rFonts w:ascii="Tahoma" w:hAnsi="Tahoma" w:cs="Tahoma"/>
          <w:bCs/>
          <w:sz w:val="22"/>
          <w:szCs w:val="22"/>
        </w:rPr>
        <w:t xml:space="preserve">, </w:t>
      </w:r>
      <w:r w:rsidR="00705118" w:rsidRPr="00970A51">
        <w:rPr>
          <w:rFonts w:ascii="Tahoma" w:hAnsi="Tahoma" w:cs="Tahoma"/>
          <w:bCs/>
          <w:sz w:val="22"/>
          <w:szCs w:val="22"/>
        </w:rPr>
        <w:t>d</w:t>
      </w:r>
      <w:r w:rsidR="00B52707" w:rsidRPr="00970A51">
        <w:rPr>
          <w:rFonts w:ascii="Tahoma" w:eastAsia="Arial Unicode MS" w:hAnsi="Tahoma" w:cs="Tahoma"/>
          <w:bCs/>
          <w:sz w:val="22"/>
          <w:szCs w:val="22"/>
        </w:rPr>
        <w:t>o ITEM</w:t>
      </w:r>
      <w:r w:rsidR="001E0888" w:rsidRPr="00970A51">
        <w:rPr>
          <w:rFonts w:ascii="Tahoma" w:eastAsia="Arial Unicode MS" w:hAnsi="Tahoma" w:cs="Tahoma"/>
          <w:bCs/>
          <w:sz w:val="22"/>
          <w:szCs w:val="22"/>
        </w:rPr>
        <w:t xml:space="preserve"> </w:t>
      </w:r>
      <w:proofErr w:type="gramStart"/>
      <w:r w:rsidR="001518C6" w:rsidRPr="00970A51">
        <w:rPr>
          <w:rFonts w:ascii="Tahoma" w:hAnsi="Tahoma" w:cs="Tahoma"/>
          <w:sz w:val="22"/>
          <w:szCs w:val="22"/>
        </w:rPr>
        <w:t>5</w:t>
      </w:r>
      <w:proofErr w:type="gramEnd"/>
      <w:r w:rsidR="001518C6" w:rsidRPr="00970A51">
        <w:rPr>
          <w:rFonts w:ascii="Tahoma" w:hAnsi="Tahoma" w:cs="Tahoma"/>
          <w:sz w:val="22"/>
          <w:szCs w:val="22"/>
        </w:rPr>
        <w:t>. 2. Programa de Trabalho do Governo por Órgãos e Unidades Orçamentárias</w:t>
      </w:r>
      <w:r w:rsidR="00B52707" w:rsidRPr="00970A51">
        <w:rPr>
          <w:rFonts w:ascii="Tahoma" w:hAnsi="Tahoma" w:cs="Tahoma"/>
          <w:sz w:val="22"/>
          <w:szCs w:val="22"/>
        </w:rPr>
        <w:t>, do ANEXO</w:t>
      </w:r>
      <w:r w:rsidR="001518C6" w:rsidRPr="00970A51">
        <w:rPr>
          <w:rFonts w:ascii="Tahoma" w:hAnsi="Tahoma" w:cs="Tahoma"/>
          <w:sz w:val="22"/>
          <w:szCs w:val="22"/>
        </w:rPr>
        <w:t xml:space="preserve"> </w:t>
      </w:r>
      <w:r w:rsidR="00F262AC" w:rsidRPr="00970A51">
        <w:rPr>
          <w:rFonts w:ascii="Tahoma" w:hAnsi="Tahoma" w:cs="Tahoma"/>
          <w:sz w:val="22"/>
          <w:szCs w:val="22"/>
        </w:rPr>
        <w:t>-</w:t>
      </w:r>
      <w:r w:rsidR="00D746AC" w:rsidRPr="00970A51">
        <w:rPr>
          <w:rFonts w:ascii="Tahoma" w:hAnsi="Tahoma" w:cs="Tahoma"/>
          <w:sz w:val="22"/>
          <w:szCs w:val="22"/>
        </w:rPr>
        <w:t xml:space="preserve"> </w:t>
      </w:r>
      <w:r w:rsidR="002D7A7B">
        <w:rPr>
          <w:rFonts w:ascii="Tahoma" w:hAnsi="Tahoma" w:cs="Tahoma"/>
          <w:sz w:val="22"/>
          <w:szCs w:val="22"/>
        </w:rPr>
        <w:t>LIVRO DO ORÇAMENTO 2023</w:t>
      </w:r>
      <w:r w:rsidR="0061353F" w:rsidRPr="00970A51">
        <w:rPr>
          <w:rFonts w:ascii="Tahoma" w:hAnsi="Tahoma" w:cs="Tahoma"/>
          <w:sz w:val="22"/>
          <w:szCs w:val="22"/>
        </w:rPr>
        <w:t>,</w:t>
      </w:r>
      <w:r w:rsidR="001E0888" w:rsidRPr="00970A51">
        <w:rPr>
          <w:rFonts w:ascii="Tahoma" w:hAnsi="Tahoma" w:cs="Tahoma"/>
          <w:sz w:val="22"/>
          <w:szCs w:val="22"/>
        </w:rPr>
        <w:t xml:space="preserve"> do Projeto de Lei Nº </w:t>
      </w:r>
      <w:r w:rsidR="002D7A7B">
        <w:rPr>
          <w:rFonts w:ascii="Tahoma" w:hAnsi="Tahoma" w:cs="Tahoma"/>
          <w:sz w:val="22"/>
          <w:szCs w:val="22"/>
        </w:rPr>
        <w:t>139</w:t>
      </w:r>
      <w:r w:rsidR="00AA1183" w:rsidRPr="00970A51">
        <w:rPr>
          <w:rFonts w:ascii="Tahoma" w:hAnsi="Tahoma" w:cs="Tahoma"/>
          <w:sz w:val="22"/>
          <w:szCs w:val="22"/>
        </w:rPr>
        <w:t>/202</w:t>
      </w:r>
      <w:r w:rsidR="002D7A7B">
        <w:rPr>
          <w:rFonts w:ascii="Tahoma" w:hAnsi="Tahoma" w:cs="Tahoma"/>
          <w:sz w:val="22"/>
          <w:szCs w:val="22"/>
        </w:rPr>
        <w:t>2</w:t>
      </w:r>
      <w:r w:rsidR="001E0888" w:rsidRPr="00970A51">
        <w:rPr>
          <w:rFonts w:ascii="Tahoma" w:hAnsi="Tahoma" w:cs="Tahoma"/>
          <w:sz w:val="22"/>
          <w:szCs w:val="22"/>
        </w:rPr>
        <w:t>,</w:t>
      </w:r>
      <w:r w:rsidR="0061353F" w:rsidRPr="00970A51">
        <w:rPr>
          <w:rFonts w:ascii="Tahoma" w:hAnsi="Tahoma" w:cs="Tahoma"/>
          <w:sz w:val="22"/>
          <w:szCs w:val="22"/>
        </w:rPr>
        <w:t xml:space="preserve"> que e</w:t>
      </w:r>
      <w:r w:rsidR="0061353F" w:rsidRPr="00970A51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2D7A7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353F" w:rsidRPr="00970A51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970A51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B558C" w:rsidRDefault="001B558C" w:rsidP="00DB7FFB">
      <w:pPr>
        <w:spacing w:line="360" w:lineRule="auto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</w:p>
    <w:p w:rsidR="001B558C" w:rsidRDefault="001B558C" w:rsidP="00DB7FFB">
      <w:pPr>
        <w:spacing w:line="360" w:lineRule="auto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</w:p>
    <w:p w:rsidR="00970A51" w:rsidRDefault="00970A51" w:rsidP="00DB7FF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970A51" w:rsidRDefault="00970A51" w:rsidP="00DB7FF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970A51" w:rsidRPr="001A5B6D" w:rsidRDefault="00970A51" w:rsidP="00DB7FFB">
      <w:pPr>
        <w:spacing w:line="360" w:lineRule="auto"/>
        <w:jc w:val="both"/>
        <w:rPr>
          <w:rFonts w:ascii="Tahoma" w:eastAsia="Arial Unicode MS" w:hAnsi="Tahoma" w:cs="Tahoma"/>
          <w:bCs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Pr="00970A51">
        <w:rPr>
          <w:rFonts w:ascii="Tahoma" w:hAnsi="Tahoma" w:cs="Tahoma"/>
          <w:b/>
          <w:bCs/>
          <w:sz w:val="22"/>
          <w:szCs w:val="22"/>
        </w:rPr>
        <w:t>–</w:t>
      </w:r>
      <w:r>
        <w:rPr>
          <w:rFonts w:ascii="Tahoma" w:hAnsi="Tahoma" w:cs="Tahoma"/>
          <w:b/>
          <w:bCs/>
          <w:sz w:val="22"/>
          <w:szCs w:val="22"/>
        </w:rPr>
        <w:t xml:space="preserve"> </w:t>
      </w:r>
      <w:r w:rsidR="00011163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011163" w:rsidRPr="00970A51">
        <w:rPr>
          <w:rFonts w:ascii="Tahoma" w:eastAsia="Arial Unicode MS" w:hAnsi="Tahoma" w:cs="Tahoma"/>
          <w:bCs/>
          <w:sz w:val="22"/>
          <w:szCs w:val="22"/>
        </w:rPr>
        <w:t xml:space="preserve">a ATIVIDADE, da PROGRAMÁTICA – 0137, </w:t>
      </w:r>
      <w:r w:rsidR="00011163" w:rsidRPr="00970A51">
        <w:rPr>
          <w:rFonts w:ascii="Tahoma" w:eastAsia="Arial Unicode MS" w:hAnsi="Tahoma" w:cs="Tahoma"/>
          <w:b/>
          <w:bCs/>
          <w:sz w:val="22"/>
          <w:szCs w:val="22"/>
        </w:rPr>
        <w:t xml:space="preserve">a AÇÃO – </w:t>
      </w:r>
      <w:r w:rsidR="00011163" w:rsidRPr="00710B31">
        <w:rPr>
          <w:rFonts w:ascii="Tahoma" w:hAnsi="Tahoma" w:cs="Tahoma"/>
          <w:b/>
          <w:sz w:val="22"/>
          <w:szCs w:val="22"/>
        </w:rPr>
        <w:t>ELABORAÇÃO DE ESTUDOS E PROJETOS PARA</w:t>
      </w:r>
      <w:r w:rsidR="00011163">
        <w:rPr>
          <w:rFonts w:ascii="Tahoma" w:hAnsi="Tahoma" w:cs="Tahoma"/>
          <w:b/>
          <w:sz w:val="22"/>
          <w:szCs w:val="22"/>
        </w:rPr>
        <w:t xml:space="preserve"> </w:t>
      </w:r>
      <w:r w:rsidR="00011163">
        <w:rPr>
          <w:rFonts w:ascii="Tahoma" w:hAnsi="Tahoma" w:cs="Tahoma"/>
          <w:b/>
          <w:color w:val="000000"/>
          <w:sz w:val="22"/>
          <w:szCs w:val="22"/>
        </w:rPr>
        <w:t>A CRIAÇÃO DE</w:t>
      </w:r>
      <w:r w:rsidR="00011163" w:rsidRPr="00011163">
        <w:rPr>
          <w:rFonts w:ascii="Tahoma" w:hAnsi="Tahoma" w:cs="Tahoma"/>
          <w:b/>
          <w:color w:val="000000"/>
          <w:sz w:val="22"/>
          <w:szCs w:val="22"/>
        </w:rPr>
        <w:t xml:space="preserve"> RECIFE ARTIFICIAL </w:t>
      </w:r>
      <w:r w:rsidR="00261954">
        <w:rPr>
          <w:rFonts w:ascii="Tahoma" w:hAnsi="Tahoma" w:cs="Tahoma"/>
          <w:b/>
          <w:color w:val="000000"/>
          <w:sz w:val="22"/>
          <w:szCs w:val="22"/>
        </w:rPr>
        <w:t>VISANDO</w:t>
      </w:r>
      <w:r w:rsidR="00011163" w:rsidRPr="00011163">
        <w:rPr>
          <w:rFonts w:ascii="Tahoma" w:hAnsi="Tahoma" w:cs="Tahoma"/>
          <w:b/>
          <w:color w:val="000000"/>
          <w:sz w:val="22"/>
          <w:szCs w:val="22"/>
        </w:rPr>
        <w:t xml:space="preserve"> EVITAR A DESTRUIÇÃO DO CALÇADÃO DE PIRATININGA </w:t>
      </w:r>
      <w:r w:rsidR="00011163">
        <w:rPr>
          <w:rFonts w:ascii="Tahoma" w:hAnsi="Tahoma" w:cs="Tahoma"/>
          <w:b/>
          <w:color w:val="000000"/>
          <w:sz w:val="22"/>
          <w:szCs w:val="22"/>
        </w:rPr>
        <w:t xml:space="preserve">E </w:t>
      </w:r>
      <w:r w:rsidR="00011163" w:rsidRPr="00011163">
        <w:rPr>
          <w:rFonts w:ascii="Tahoma" w:hAnsi="Tahoma" w:cs="Tahoma"/>
          <w:b/>
          <w:color w:val="000000"/>
          <w:sz w:val="22"/>
          <w:szCs w:val="22"/>
        </w:rPr>
        <w:t>GERAR ONDAS PERFEITAS PARA O SURFE,</w:t>
      </w:r>
      <w:r w:rsidR="00011163" w:rsidRPr="00970A51">
        <w:rPr>
          <w:rFonts w:ascii="Tahoma" w:hAnsi="Tahoma" w:cs="Tahoma"/>
          <w:b/>
          <w:sz w:val="22"/>
          <w:szCs w:val="22"/>
        </w:rPr>
        <w:t xml:space="preserve"> </w:t>
      </w:r>
      <w:r w:rsidR="00011163" w:rsidRPr="00970A51">
        <w:rPr>
          <w:rFonts w:ascii="Tahoma" w:hAnsi="Tahoma" w:cs="Tahoma"/>
          <w:sz w:val="22"/>
          <w:szCs w:val="22"/>
        </w:rPr>
        <w:t xml:space="preserve">do PROGRAMA </w:t>
      </w:r>
      <w:r w:rsidR="00011163" w:rsidRPr="00970A51">
        <w:rPr>
          <w:rFonts w:ascii="Tahoma" w:hAnsi="Tahoma" w:cs="Tahoma"/>
          <w:bCs/>
          <w:sz w:val="22"/>
          <w:szCs w:val="22"/>
        </w:rPr>
        <w:t>– 0137 – CIDADE DO ESPORTE</w:t>
      </w:r>
      <w:r w:rsidR="00011163" w:rsidRPr="00970A51">
        <w:rPr>
          <w:rFonts w:ascii="Tahoma" w:hAnsi="Tahoma" w:cs="Tahoma"/>
          <w:sz w:val="22"/>
          <w:szCs w:val="22"/>
        </w:rPr>
        <w:t xml:space="preserve">, Unidade Orçamentária 01 </w:t>
      </w:r>
      <w:r w:rsidR="00011163" w:rsidRPr="00970A51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011163" w:rsidRPr="00970A51">
        <w:rPr>
          <w:rFonts w:ascii="Tahoma" w:hAnsi="Tahoma" w:cs="Tahoma"/>
          <w:sz w:val="22"/>
          <w:szCs w:val="22"/>
        </w:rPr>
        <w:t>SECRETARIA MUNICIPAL DE ESPORTES E LAZER,</w:t>
      </w:r>
      <w:r w:rsidR="00011163" w:rsidRPr="00970A51">
        <w:rPr>
          <w:rFonts w:ascii="Tahoma" w:hAnsi="Tahoma" w:cs="Tahoma"/>
          <w:b/>
          <w:bCs/>
          <w:sz w:val="22"/>
          <w:szCs w:val="22"/>
        </w:rPr>
        <w:t xml:space="preserve"> </w:t>
      </w:r>
      <w:r w:rsidR="00011163" w:rsidRPr="00970A51">
        <w:rPr>
          <w:rFonts w:ascii="Tahoma" w:hAnsi="Tahoma" w:cs="Tahoma"/>
          <w:sz w:val="22"/>
          <w:szCs w:val="22"/>
        </w:rPr>
        <w:t xml:space="preserve">Órgão 14 </w:t>
      </w:r>
      <w:r w:rsidR="00011163" w:rsidRPr="00970A51">
        <w:rPr>
          <w:rFonts w:ascii="Tahoma" w:hAnsi="Tahoma" w:cs="Tahoma"/>
          <w:b/>
          <w:bCs/>
          <w:sz w:val="22"/>
          <w:szCs w:val="22"/>
        </w:rPr>
        <w:t>–</w:t>
      </w:r>
      <w:r w:rsidR="00011163">
        <w:rPr>
          <w:rFonts w:ascii="Tahoma" w:hAnsi="Tahoma" w:cs="Tahoma"/>
          <w:b/>
          <w:bCs/>
          <w:sz w:val="22"/>
          <w:szCs w:val="22"/>
        </w:rPr>
        <w:t xml:space="preserve"> </w:t>
      </w:r>
      <w:r w:rsidR="00011163" w:rsidRPr="00970A51">
        <w:rPr>
          <w:rFonts w:ascii="Tahoma" w:hAnsi="Tahoma" w:cs="Tahoma"/>
          <w:sz w:val="22"/>
          <w:szCs w:val="22"/>
        </w:rPr>
        <w:t>SECRETARIA MUNICIPAL DE ESPORTES E LAZER</w:t>
      </w:r>
      <w:r w:rsidR="00011163" w:rsidRPr="00970A51">
        <w:rPr>
          <w:rFonts w:ascii="Tahoma" w:hAnsi="Tahoma" w:cs="Tahoma"/>
          <w:bCs/>
          <w:sz w:val="22"/>
          <w:szCs w:val="22"/>
        </w:rPr>
        <w:t>, d</w:t>
      </w:r>
      <w:r w:rsidR="00011163" w:rsidRPr="00970A51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011163" w:rsidRPr="00970A51">
        <w:rPr>
          <w:rFonts w:ascii="Tahoma" w:hAnsi="Tahoma" w:cs="Tahoma"/>
          <w:sz w:val="22"/>
          <w:szCs w:val="22"/>
        </w:rPr>
        <w:t>5</w:t>
      </w:r>
      <w:proofErr w:type="gramEnd"/>
      <w:r w:rsidR="00011163" w:rsidRPr="00970A51">
        <w:rPr>
          <w:rFonts w:ascii="Tahoma" w:hAnsi="Tahoma" w:cs="Tahoma"/>
          <w:sz w:val="22"/>
          <w:szCs w:val="22"/>
        </w:rPr>
        <w:t>. 2. Programa de Trabalho do Governo por Órgãos e Unidades Orçamentárias, do ANEXO - LIVRO DO ORÇAMENTO 202</w:t>
      </w:r>
      <w:r w:rsidR="002D7A7B">
        <w:rPr>
          <w:rFonts w:ascii="Tahoma" w:hAnsi="Tahoma" w:cs="Tahoma"/>
          <w:sz w:val="22"/>
          <w:szCs w:val="22"/>
        </w:rPr>
        <w:t>3</w:t>
      </w:r>
      <w:r w:rsidR="00011163" w:rsidRPr="00970A51">
        <w:rPr>
          <w:rFonts w:ascii="Tahoma" w:hAnsi="Tahoma" w:cs="Tahoma"/>
          <w:sz w:val="22"/>
          <w:szCs w:val="22"/>
        </w:rPr>
        <w:t xml:space="preserve">, do Projeto de Lei Nº </w:t>
      </w:r>
      <w:r w:rsidR="002D7A7B">
        <w:rPr>
          <w:rFonts w:ascii="Tahoma" w:hAnsi="Tahoma" w:cs="Tahoma"/>
          <w:sz w:val="22"/>
          <w:szCs w:val="22"/>
        </w:rPr>
        <w:t>139</w:t>
      </w:r>
      <w:r w:rsidR="00011163" w:rsidRPr="00970A51">
        <w:rPr>
          <w:rFonts w:ascii="Tahoma" w:hAnsi="Tahoma" w:cs="Tahoma"/>
          <w:sz w:val="22"/>
          <w:szCs w:val="22"/>
        </w:rPr>
        <w:t>/202</w:t>
      </w:r>
      <w:r w:rsidR="002D7A7B">
        <w:rPr>
          <w:rFonts w:ascii="Tahoma" w:hAnsi="Tahoma" w:cs="Tahoma"/>
          <w:sz w:val="22"/>
          <w:szCs w:val="22"/>
        </w:rPr>
        <w:t>2</w:t>
      </w:r>
      <w:r w:rsidR="00011163" w:rsidRPr="00970A51">
        <w:rPr>
          <w:rFonts w:ascii="Tahoma" w:hAnsi="Tahoma" w:cs="Tahoma"/>
          <w:sz w:val="22"/>
          <w:szCs w:val="22"/>
        </w:rPr>
        <w:t>, que e</w:t>
      </w:r>
      <w:r w:rsidR="00011163" w:rsidRPr="00970A51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2D7A7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6237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4F1114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lastRenderedPageBreak/>
              <w:t>LIVRO DO ORÇAMENTO 202</w:t>
            </w:r>
            <w:r w:rsidR="002D7A7B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4F1114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4F1114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4F1114" w:rsidRDefault="00DF6A9E" w:rsidP="0064455B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t xml:space="preserve">Órgão: </w:t>
            </w:r>
            <w:r w:rsidR="00970A51" w:rsidRPr="004F1114">
              <w:rPr>
                <w:rFonts w:ascii="Tahoma" w:hAnsi="Tahoma" w:cs="Tahoma"/>
                <w:b/>
                <w:sz w:val="20"/>
                <w:szCs w:val="20"/>
              </w:rPr>
              <w:t xml:space="preserve">14 </w:t>
            </w:r>
            <w:r w:rsidR="00970A51"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–</w:t>
            </w:r>
            <w:proofErr w:type="gramStart"/>
            <w:r w:rsidR="00970A51"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="00970A51" w:rsidRPr="004F1114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End"/>
            <w:r w:rsidR="00970A51" w:rsidRPr="004F1114">
              <w:rPr>
                <w:rFonts w:ascii="Tahoma" w:hAnsi="Tahoma" w:cs="Tahoma"/>
                <w:sz w:val="20"/>
                <w:szCs w:val="20"/>
              </w:rPr>
              <w:t>SECRETARIA MUNICIPAL DE ESPORTES E LAZER</w:t>
            </w: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4F1114" w:rsidRDefault="00DF6A9E" w:rsidP="00970A51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t>Unidade Orçamentária:</w:t>
            </w:r>
            <w:r w:rsidR="00AA1183" w:rsidRPr="004F1114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970A51" w:rsidRPr="004F1114">
              <w:rPr>
                <w:rFonts w:ascii="Tahoma" w:hAnsi="Tahoma" w:cs="Tahoma"/>
                <w:b/>
                <w:sz w:val="20"/>
                <w:szCs w:val="20"/>
              </w:rPr>
              <w:t>01</w:t>
            </w:r>
            <w:r w:rsidR="00DD3982" w:rsidRPr="004F1114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970A51"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– </w:t>
            </w:r>
            <w:r w:rsidR="00970A51" w:rsidRPr="004F1114">
              <w:rPr>
                <w:rFonts w:ascii="Tahoma" w:hAnsi="Tahoma" w:cs="Tahoma"/>
                <w:sz w:val="20"/>
                <w:szCs w:val="20"/>
              </w:rPr>
              <w:t>SECRETARIA MUNICIPAL DE ESPORTES E LAZER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4F1114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Pr="004F1114" w:rsidRDefault="00D746AC" w:rsidP="004F1114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sz w:val="20"/>
                <w:szCs w:val="20"/>
              </w:rPr>
              <w:t xml:space="preserve">PROGRAMA </w:t>
            </w:r>
            <w:r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–</w:t>
            </w:r>
            <w:proofErr w:type="gramStart"/>
            <w:r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r w:rsidR="004F1114"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  <w:proofErr w:type="gramEnd"/>
            <w:r w:rsidR="004F1114"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0137 – CIDADE DO ESPORTE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Pr="004F1114" w:rsidRDefault="001B558C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ATIVIDADE</w:t>
            </w:r>
          </w:p>
        </w:tc>
      </w:tr>
      <w:tr w:rsidR="00AA1183" w:rsidRPr="001A5B6D" w:rsidTr="00680C57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AA1183" w:rsidRPr="004F1114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237" w:type="dxa"/>
            <w:shd w:val="clear" w:color="auto" w:fill="auto"/>
          </w:tcPr>
          <w:p w:rsidR="00AA1183" w:rsidRPr="004F1114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8B73A9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5D3A6E" w:rsidTr="00680C57">
        <w:trPr>
          <w:trHeight w:val="627"/>
        </w:trPr>
        <w:tc>
          <w:tcPr>
            <w:tcW w:w="1951" w:type="dxa"/>
            <w:shd w:val="clear" w:color="auto" w:fill="auto"/>
          </w:tcPr>
          <w:p w:rsidR="00AA1183" w:rsidRPr="004F1114" w:rsidRDefault="00680C57" w:rsidP="00610801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4F111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</w:t>
            </w:r>
            <w:r w:rsidR="004F111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3</w:t>
            </w:r>
            <w:r w:rsidR="00610801" w:rsidRPr="004F111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7</w:t>
            </w:r>
            <w:r w:rsidR="00147E8D" w:rsidRPr="004F111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._ _ _ _</w:t>
            </w:r>
            <w:r w:rsidR="00AA1183" w:rsidRPr="004F111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237" w:type="dxa"/>
            <w:shd w:val="clear" w:color="auto" w:fill="auto"/>
          </w:tcPr>
          <w:p w:rsidR="00AA1183" w:rsidRPr="004F1114" w:rsidRDefault="00011163" w:rsidP="007B4012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710B31">
              <w:rPr>
                <w:rFonts w:ascii="Tahoma" w:hAnsi="Tahoma" w:cs="Tahoma"/>
                <w:b/>
                <w:sz w:val="22"/>
                <w:szCs w:val="22"/>
              </w:rPr>
              <w:t>ELABORAÇÃO DE ESTUDOS E PROJETOS PARA</w:t>
            </w:r>
            <w:r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b/>
                <w:color w:val="000000"/>
                <w:sz w:val="22"/>
                <w:szCs w:val="22"/>
              </w:rPr>
              <w:t>A CRIAÇÃO DE</w:t>
            </w:r>
            <w:r w:rsidRPr="00011163">
              <w:rPr>
                <w:rFonts w:ascii="Tahoma" w:hAnsi="Tahoma" w:cs="Tahoma"/>
                <w:b/>
                <w:color w:val="000000"/>
                <w:sz w:val="22"/>
                <w:szCs w:val="22"/>
              </w:rPr>
              <w:t xml:space="preserve"> RECIFE ARTIFICIAL </w:t>
            </w:r>
            <w:r w:rsidR="00261954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VISANDO</w:t>
            </w:r>
            <w:r w:rsidRPr="00011163">
              <w:rPr>
                <w:rFonts w:ascii="Tahoma" w:hAnsi="Tahoma" w:cs="Tahoma"/>
                <w:b/>
                <w:color w:val="000000"/>
                <w:sz w:val="22"/>
                <w:szCs w:val="22"/>
              </w:rPr>
              <w:t xml:space="preserve"> EVITAR A DESTRUIÇÃO DO CALÇADÃO DE PIRATININGA </w:t>
            </w:r>
            <w:r>
              <w:rPr>
                <w:rFonts w:ascii="Tahoma" w:hAnsi="Tahoma" w:cs="Tahoma"/>
                <w:b/>
                <w:color w:val="000000"/>
                <w:sz w:val="22"/>
                <w:szCs w:val="22"/>
              </w:rPr>
              <w:t xml:space="preserve">E </w:t>
            </w:r>
            <w:r w:rsidRPr="00011163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GERAR ONDAS PERFEITAS PARA O SURFE</w:t>
            </w:r>
          </w:p>
        </w:tc>
        <w:tc>
          <w:tcPr>
            <w:tcW w:w="1957" w:type="dxa"/>
            <w:shd w:val="clear" w:color="auto" w:fill="auto"/>
          </w:tcPr>
          <w:p w:rsidR="00AA1183" w:rsidRPr="008B73A9" w:rsidRDefault="00AA1183" w:rsidP="00A4689E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01116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2.00</w:t>
            </w:r>
            <w:r w:rsidRPr="008B73A9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0.000,00</w:t>
            </w:r>
          </w:p>
        </w:tc>
      </w:tr>
    </w:tbl>
    <w:p w:rsidR="001A5B6D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CB351F" w:rsidRPr="008A2048" w:rsidRDefault="00CB351F" w:rsidP="00CB351F">
      <w:pPr>
        <w:spacing w:line="360" w:lineRule="auto"/>
        <w:ind w:firstLine="567"/>
        <w:jc w:val="both"/>
        <w:rPr>
          <w:rFonts w:ascii="Tahoma" w:hAnsi="Tahoma" w:cs="Tahoma"/>
          <w:b/>
          <w:bCs/>
          <w:sz w:val="22"/>
          <w:szCs w:val="22"/>
        </w:rPr>
      </w:pPr>
      <w:r w:rsidRPr="00A05AFB">
        <w:rPr>
          <w:rFonts w:ascii="Tahoma" w:hAnsi="Tahoma" w:cs="Tahoma"/>
          <w:b/>
          <w:bCs/>
          <w:sz w:val="22"/>
          <w:szCs w:val="22"/>
        </w:rPr>
        <w:t>Art. 2º -</w:t>
      </w:r>
      <w:r w:rsidRPr="00A05AFB">
        <w:rPr>
          <w:rFonts w:ascii="Tahoma" w:hAnsi="Tahoma" w:cs="Tahoma"/>
          <w:bCs/>
          <w:sz w:val="22"/>
          <w:szCs w:val="22"/>
        </w:rPr>
        <w:t xml:space="preserve"> Os valores para a execução da ação acima, são provenientes do PROJETO</w:t>
      </w:r>
      <w:r w:rsidRPr="00A05AFB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 w:rsidR="006D612D" w:rsidRPr="006D612D">
        <w:rPr>
          <w:rFonts w:ascii="Tahoma" w:hAnsi="Tahoma" w:cs="Tahoma"/>
          <w:sz w:val="22"/>
          <w:szCs w:val="22"/>
        </w:rPr>
        <w:t>0147.5320</w:t>
      </w:r>
      <w:r w:rsidRPr="00A05AFB">
        <w:rPr>
          <w:rFonts w:ascii="Tahoma" w:eastAsia="Arial Unicode MS" w:hAnsi="Tahoma" w:cs="Tahoma"/>
          <w:b/>
          <w:bCs/>
          <w:sz w:val="22"/>
          <w:szCs w:val="22"/>
        </w:rPr>
        <w:t>, AÇÃO –</w:t>
      </w:r>
      <w:r w:rsidRPr="00A05AFB">
        <w:rPr>
          <w:rFonts w:ascii="Tahoma" w:hAnsi="Tahoma" w:cs="Tahoma"/>
          <w:sz w:val="22"/>
          <w:szCs w:val="22"/>
        </w:rPr>
        <w:t xml:space="preserve"> </w:t>
      </w:r>
      <w:r w:rsidR="006D612D" w:rsidRPr="006D612D">
        <w:rPr>
          <w:rFonts w:ascii="Tahoma" w:hAnsi="Tahoma" w:cs="Tahoma"/>
          <w:b/>
          <w:sz w:val="22"/>
          <w:szCs w:val="22"/>
        </w:rPr>
        <w:t>IMPLEMENTAÇAO DO PRÓ-SUSTENTÁVEL - IMPLANTAÇÃO DO PARQUE ORLA PIRATININGA</w:t>
      </w:r>
      <w:r w:rsidRPr="00A05AFB">
        <w:rPr>
          <w:rFonts w:ascii="Tahoma" w:hAnsi="Tahoma" w:cs="Tahoma"/>
          <w:b/>
          <w:sz w:val="22"/>
          <w:szCs w:val="22"/>
        </w:rPr>
        <w:t>,</w:t>
      </w:r>
      <w:r w:rsidRPr="00987770">
        <w:rPr>
          <w:rFonts w:ascii="Tahoma" w:hAnsi="Tahoma" w:cs="Tahoma"/>
          <w:sz w:val="22"/>
          <w:szCs w:val="22"/>
        </w:rPr>
        <w:t xml:space="preserve"> </w:t>
      </w:r>
      <w:r w:rsidRPr="00DB7FFB">
        <w:rPr>
          <w:rFonts w:ascii="Tahoma" w:hAnsi="Tahoma" w:cs="Tahoma"/>
          <w:sz w:val="22"/>
          <w:szCs w:val="22"/>
        </w:rPr>
        <w:t xml:space="preserve">(VALOR </w:t>
      </w:r>
      <w:r w:rsidRPr="00987770">
        <w:rPr>
          <w:rFonts w:ascii="Tahoma" w:hAnsi="Tahoma" w:cs="Tahoma"/>
          <w:sz w:val="22"/>
          <w:szCs w:val="22"/>
        </w:rPr>
        <w:t>TOTAL</w:t>
      </w:r>
      <w:r w:rsidRPr="0099598F">
        <w:rPr>
          <w:rFonts w:ascii="Tahoma" w:hAnsi="Tahoma" w:cs="Tahoma"/>
          <w:b/>
          <w:sz w:val="22"/>
          <w:szCs w:val="22"/>
        </w:rPr>
        <w:t xml:space="preserve"> </w:t>
      </w:r>
      <w:r w:rsidRPr="008A2048">
        <w:rPr>
          <w:rFonts w:ascii="Tahoma" w:hAnsi="Tahoma" w:cs="Tahoma"/>
          <w:b/>
          <w:sz w:val="22"/>
          <w:szCs w:val="22"/>
        </w:rPr>
        <w:t>R$</w:t>
      </w:r>
      <w:r w:rsidRPr="006D612D">
        <w:rPr>
          <w:rFonts w:ascii="Tahoma" w:hAnsi="Tahoma" w:cs="Tahoma"/>
          <w:b/>
          <w:sz w:val="22"/>
          <w:szCs w:val="22"/>
        </w:rPr>
        <w:t xml:space="preserve"> </w:t>
      </w:r>
      <w:r w:rsidR="006D612D" w:rsidRPr="006D612D">
        <w:rPr>
          <w:rFonts w:ascii="Tahoma" w:hAnsi="Tahoma" w:cs="Tahoma"/>
          <w:b/>
          <w:sz w:val="22"/>
          <w:szCs w:val="22"/>
        </w:rPr>
        <w:t>49.350.712,00</w:t>
      </w:r>
      <w:r w:rsidRPr="00DB7FFB">
        <w:rPr>
          <w:rFonts w:ascii="Tahoma" w:hAnsi="Tahoma" w:cs="Tahoma"/>
          <w:sz w:val="22"/>
          <w:szCs w:val="22"/>
        </w:rPr>
        <w:t>)</w:t>
      </w:r>
      <w:r>
        <w:rPr>
          <w:rFonts w:ascii="Tahoma" w:hAnsi="Tahoma" w:cs="Tahoma"/>
          <w:sz w:val="22"/>
          <w:szCs w:val="22"/>
        </w:rPr>
        <w:t xml:space="preserve">, </w:t>
      </w:r>
      <w:r w:rsidRPr="00A05AFB">
        <w:rPr>
          <w:rFonts w:ascii="Tahoma" w:hAnsi="Tahoma" w:cs="Tahoma"/>
          <w:sz w:val="22"/>
          <w:szCs w:val="22"/>
        </w:rPr>
        <w:t xml:space="preserve">do PROGRAMA </w:t>
      </w:r>
      <w:r w:rsidRPr="00A05AFB">
        <w:rPr>
          <w:rFonts w:ascii="Tahoma" w:hAnsi="Tahoma" w:cs="Tahoma"/>
          <w:bCs/>
          <w:sz w:val="22"/>
          <w:szCs w:val="22"/>
        </w:rPr>
        <w:t xml:space="preserve">– </w:t>
      </w:r>
      <w:r w:rsidR="00F761ED" w:rsidRPr="00F761ED">
        <w:rPr>
          <w:rFonts w:ascii="Tahoma" w:hAnsi="Tahoma" w:cs="Tahoma"/>
          <w:sz w:val="22"/>
          <w:szCs w:val="22"/>
        </w:rPr>
        <w:t xml:space="preserve">0147 </w:t>
      </w:r>
      <w:r w:rsidR="00F761ED">
        <w:rPr>
          <w:rFonts w:ascii="Tahoma" w:hAnsi="Tahoma" w:cs="Tahoma"/>
          <w:sz w:val="22"/>
          <w:szCs w:val="22"/>
        </w:rPr>
        <w:t xml:space="preserve">- </w:t>
      </w:r>
      <w:r w:rsidR="00F761ED" w:rsidRPr="00F761ED">
        <w:rPr>
          <w:rFonts w:ascii="Tahoma" w:hAnsi="Tahoma" w:cs="Tahoma"/>
          <w:sz w:val="22"/>
          <w:szCs w:val="22"/>
        </w:rPr>
        <w:t>CIDADE VERDE E SUSTENTÁVEL</w:t>
      </w:r>
      <w:r w:rsidRPr="00A05AFB">
        <w:rPr>
          <w:rFonts w:ascii="Tahoma" w:hAnsi="Tahoma" w:cs="Tahoma"/>
          <w:sz w:val="22"/>
          <w:szCs w:val="22"/>
        </w:rPr>
        <w:t>, Unidade Orçamentária</w:t>
      </w:r>
      <w:r w:rsidR="00F761ED">
        <w:t xml:space="preserve">: </w:t>
      </w:r>
      <w:r w:rsidR="00F761ED" w:rsidRPr="00F761ED">
        <w:rPr>
          <w:rFonts w:ascii="Tahoma" w:hAnsi="Tahoma" w:cs="Tahoma"/>
          <w:sz w:val="22"/>
          <w:szCs w:val="22"/>
        </w:rPr>
        <w:t>01 - SECRETARIA MUNICIPAL DE OBRAS E INFRAESTRUTURA</w:t>
      </w:r>
      <w:r w:rsidRPr="00A05AFB">
        <w:rPr>
          <w:rFonts w:ascii="Tahoma" w:hAnsi="Tahoma" w:cs="Tahoma"/>
          <w:sz w:val="22"/>
          <w:szCs w:val="22"/>
        </w:rPr>
        <w:t>,</w:t>
      </w:r>
      <w:r w:rsidRPr="00A05AFB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A05AFB">
        <w:rPr>
          <w:rFonts w:ascii="Tahoma" w:hAnsi="Tahoma" w:cs="Tahoma"/>
          <w:sz w:val="22"/>
          <w:szCs w:val="22"/>
        </w:rPr>
        <w:t xml:space="preserve">Órgão 53 </w:t>
      </w:r>
      <w:r w:rsidRPr="00A05AFB">
        <w:rPr>
          <w:rFonts w:ascii="Tahoma" w:hAnsi="Tahoma" w:cs="Tahoma"/>
          <w:b/>
          <w:bCs/>
          <w:sz w:val="22"/>
          <w:szCs w:val="22"/>
        </w:rPr>
        <w:t>–</w:t>
      </w:r>
      <w:r w:rsidRPr="00A05AFB">
        <w:rPr>
          <w:rFonts w:ascii="Tahoma" w:hAnsi="Tahoma" w:cs="Tahoma"/>
          <w:sz w:val="22"/>
          <w:szCs w:val="22"/>
        </w:rPr>
        <w:t xml:space="preserve"> SECRETARIA MUNICIPAL DE OBRAS E INFRAESTRUTURA. </w:t>
      </w:r>
      <w:r>
        <w:rPr>
          <w:rFonts w:ascii="Tahoma" w:hAnsi="Tahoma" w:cs="Tahoma"/>
          <w:sz w:val="22"/>
          <w:szCs w:val="22"/>
        </w:rPr>
        <w:t>A soma total realocada, para cobrir a ação sugerida nesta emenda, é</w:t>
      </w:r>
      <w:r w:rsidRPr="008A2048">
        <w:rPr>
          <w:rFonts w:ascii="Tahoma" w:hAnsi="Tahoma" w:cs="Tahoma"/>
          <w:sz w:val="22"/>
          <w:szCs w:val="22"/>
        </w:rPr>
        <w:t xml:space="preserve"> de R$</w:t>
      </w:r>
      <w:r>
        <w:rPr>
          <w:rFonts w:ascii="Tahoma" w:hAnsi="Tahoma" w:cs="Tahoma"/>
          <w:sz w:val="22"/>
          <w:szCs w:val="22"/>
        </w:rPr>
        <w:t xml:space="preserve"> 2.</w:t>
      </w:r>
      <w:r w:rsidRPr="008A2048">
        <w:rPr>
          <w:rFonts w:ascii="Tahoma" w:hAnsi="Tahoma" w:cs="Tahoma"/>
          <w:sz w:val="22"/>
          <w:szCs w:val="22"/>
        </w:rPr>
        <w:t>000.000,00.</w:t>
      </w:r>
    </w:p>
    <w:p w:rsidR="00F761ED" w:rsidRPr="000F0854" w:rsidRDefault="00F761ED" w:rsidP="00F761ED">
      <w:pPr>
        <w:spacing w:line="360" w:lineRule="auto"/>
        <w:ind w:firstLine="567"/>
        <w:jc w:val="both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Cabe RESSALTAR</w:t>
      </w:r>
      <w:r w:rsidRPr="000F0854">
        <w:rPr>
          <w:rFonts w:ascii="Tahoma" w:hAnsi="Tahoma" w:cs="Tahoma"/>
          <w:sz w:val="22"/>
          <w:szCs w:val="22"/>
        </w:rPr>
        <w:t xml:space="preserve"> que a </w:t>
      </w:r>
      <w:r w:rsidRPr="00640929">
        <w:rPr>
          <w:rFonts w:ascii="Tahoma" w:eastAsia="Arial Unicode MS" w:hAnsi="Tahoma" w:cs="Tahoma"/>
          <w:b/>
          <w:bCs/>
          <w:sz w:val="22"/>
          <w:szCs w:val="22"/>
        </w:rPr>
        <w:t>AÇÃO –</w:t>
      </w:r>
      <w:r w:rsidR="00B30B28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B30B28" w:rsidRPr="006D612D">
        <w:rPr>
          <w:rFonts w:ascii="Tahoma" w:hAnsi="Tahoma" w:cs="Tahoma"/>
          <w:b/>
          <w:sz w:val="22"/>
          <w:szCs w:val="22"/>
        </w:rPr>
        <w:t>IMPLEMENTAÇAO DO PRÓ-SUSTENTÁVEL - IMPLANTAÇÃO DO PARQUE ORLA PIRATININGA</w:t>
      </w:r>
      <w:r w:rsidR="00B30B28" w:rsidRPr="00A05AFB">
        <w:rPr>
          <w:rFonts w:ascii="Tahoma" w:hAnsi="Tahoma" w:cs="Tahoma"/>
          <w:b/>
          <w:sz w:val="22"/>
          <w:szCs w:val="22"/>
        </w:rPr>
        <w:t>,</w:t>
      </w:r>
      <w:r w:rsidR="00B30B28" w:rsidRPr="00987770">
        <w:rPr>
          <w:rFonts w:ascii="Tahoma" w:hAnsi="Tahoma" w:cs="Tahoma"/>
          <w:sz w:val="22"/>
          <w:szCs w:val="22"/>
        </w:rPr>
        <w:t xml:space="preserve"> </w:t>
      </w:r>
      <w:r w:rsidR="00B30B28" w:rsidRPr="00A05AFB">
        <w:rPr>
          <w:rFonts w:ascii="Tahoma" w:hAnsi="Tahoma" w:cs="Tahoma"/>
          <w:sz w:val="22"/>
          <w:szCs w:val="22"/>
        </w:rPr>
        <w:t xml:space="preserve">do PROGRAMA </w:t>
      </w:r>
      <w:r w:rsidR="00B30B28" w:rsidRPr="00A05AFB">
        <w:rPr>
          <w:rFonts w:ascii="Tahoma" w:hAnsi="Tahoma" w:cs="Tahoma"/>
          <w:bCs/>
          <w:sz w:val="22"/>
          <w:szCs w:val="22"/>
        </w:rPr>
        <w:t xml:space="preserve">– </w:t>
      </w:r>
      <w:r w:rsidR="00B30B28" w:rsidRPr="00F761ED">
        <w:rPr>
          <w:rFonts w:ascii="Tahoma" w:hAnsi="Tahoma" w:cs="Tahoma"/>
          <w:sz w:val="22"/>
          <w:szCs w:val="22"/>
        </w:rPr>
        <w:t xml:space="preserve">0147 </w:t>
      </w:r>
      <w:r w:rsidR="00B30B28">
        <w:rPr>
          <w:rFonts w:ascii="Tahoma" w:hAnsi="Tahoma" w:cs="Tahoma"/>
          <w:sz w:val="22"/>
          <w:szCs w:val="22"/>
        </w:rPr>
        <w:t xml:space="preserve">- </w:t>
      </w:r>
      <w:r w:rsidR="00B30B28" w:rsidRPr="00B30B28">
        <w:rPr>
          <w:rFonts w:ascii="Tahoma" w:hAnsi="Tahoma" w:cs="Tahoma"/>
          <w:b/>
          <w:sz w:val="22"/>
          <w:szCs w:val="22"/>
        </w:rPr>
        <w:t>CIDADE VERDE E SUSTENTÁVEL</w:t>
      </w:r>
      <w:r>
        <w:rPr>
          <w:rFonts w:ascii="Tahoma" w:hAnsi="Tahoma" w:cs="Tahoma"/>
          <w:sz w:val="22"/>
          <w:szCs w:val="22"/>
        </w:rPr>
        <w:t xml:space="preserve">, </w:t>
      </w:r>
      <w:r w:rsidRPr="00C61608">
        <w:rPr>
          <w:rFonts w:ascii="Tahoma" w:hAnsi="Tahoma" w:cs="Tahoma"/>
          <w:sz w:val="22"/>
          <w:szCs w:val="22"/>
        </w:rPr>
        <w:t>contida neste projeto de lei</w:t>
      </w:r>
      <w:r>
        <w:rPr>
          <w:rFonts w:ascii="Tahoma" w:hAnsi="Tahoma" w:cs="Tahoma"/>
          <w:sz w:val="22"/>
          <w:szCs w:val="22"/>
        </w:rPr>
        <w:t>, tem o valor estimado de</w:t>
      </w:r>
      <w:r w:rsidRPr="00640929">
        <w:rPr>
          <w:rFonts w:ascii="Tahoma" w:hAnsi="Tahoma" w:cs="Tahoma"/>
          <w:sz w:val="22"/>
          <w:szCs w:val="22"/>
        </w:rPr>
        <w:t xml:space="preserve"> </w:t>
      </w:r>
      <w:r w:rsidR="00B30B28" w:rsidRPr="008A2048">
        <w:rPr>
          <w:rFonts w:ascii="Tahoma" w:hAnsi="Tahoma" w:cs="Tahoma"/>
          <w:b/>
          <w:sz w:val="22"/>
          <w:szCs w:val="22"/>
        </w:rPr>
        <w:t>R$</w:t>
      </w:r>
      <w:r w:rsidR="00B30B28" w:rsidRPr="006D612D">
        <w:rPr>
          <w:rFonts w:ascii="Tahoma" w:hAnsi="Tahoma" w:cs="Tahoma"/>
          <w:b/>
          <w:sz w:val="22"/>
          <w:szCs w:val="22"/>
        </w:rPr>
        <w:t xml:space="preserve"> 49.350.712,00</w:t>
      </w:r>
      <w:r w:rsidRPr="00640929">
        <w:rPr>
          <w:rFonts w:ascii="Tahoma" w:hAnsi="Tahoma" w:cs="Tahoma"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sendo que o valor </w:t>
      </w:r>
      <w:r w:rsidRPr="000F0854">
        <w:rPr>
          <w:rFonts w:ascii="Tahoma" w:hAnsi="Tahoma" w:cs="Tahoma"/>
          <w:sz w:val="22"/>
          <w:szCs w:val="22"/>
        </w:rPr>
        <w:t>previst</w:t>
      </w:r>
      <w:r>
        <w:rPr>
          <w:rFonts w:ascii="Tahoma" w:hAnsi="Tahoma" w:cs="Tahoma"/>
          <w:sz w:val="22"/>
          <w:szCs w:val="22"/>
        </w:rPr>
        <w:t xml:space="preserve">o, para esta AÇÃO tanto no PPA quanto na LDO era de </w:t>
      </w:r>
      <w:r w:rsidRPr="000F0854">
        <w:rPr>
          <w:rFonts w:ascii="Tahoma" w:hAnsi="Tahoma" w:cs="Tahoma"/>
          <w:sz w:val="22"/>
          <w:szCs w:val="22"/>
        </w:rPr>
        <w:t xml:space="preserve">R$ </w:t>
      </w:r>
      <w:r w:rsidR="00B30B28">
        <w:rPr>
          <w:rFonts w:ascii="Tahoma" w:hAnsi="Tahoma" w:cs="Tahoma"/>
          <w:sz w:val="22"/>
          <w:szCs w:val="22"/>
        </w:rPr>
        <w:t>20</w:t>
      </w:r>
      <w:r>
        <w:rPr>
          <w:rFonts w:ascii="Tahoma" w:hAnsi="Tahoma" w:cs="Tahoma"/>
          <w:sz w:val="22"/>
          <w:szCs w:val="22"/>
        </w:rPr>
        <w:t>.</w:t>
      </w:r>
      <w:r w:rsidR="00B30B28">
        <w:rPr>
          <w:rFonts w:ascii="Tahoma" w:hAnsi="Tahoma" w:cs="Tahoma"/>
          <w:sz w:val="22"/>
          <w:szCs w:val="22"/>
        </w:rPr>
        <w:t>000</w:t>
      </w:r>
      <w:r>
        <w:rPr>
          <w:rFonts w:ascii="Tahoma" w:hAnsi="Tahoma" w:cs="Tahoma"/>
          <w:sz w:val="22"/>
          <w:szCs w:val="22"/>
        </w:rPr>
        <w:t>.</w:t>
      </w:r>
      <w:r w:rsidR="00B30B28">
        <w:rPr>
          <w:rFonts w:ascii="Tahoma" w:hAnsi="Tahoma" w:cs="Tahoma"/>
          <w:sz w:val="22"/>
          <w:szCs w:val="22"/>
        </w:rPr>
        <w:t>000</w:t>
      </w:r>
      <w:r>
        <w:rPr>
          <w:rFonts w:ascii="Tahoma" w:hAnsi="Tahoma" w:cs="Tahoma"/>
          <w:sz w:val="22"/>
          <w:szCs w:val="22"/>
        </w:rPr>
        <w:t>,</w:t>
      </w:r>
      <w:r w:rsidR="00B30B28">
        <w:rPr>
          <w:rFonts w:ascii="Tahoma" w:hAnsi="Tahoma" w:cs="Tahoma"/>
          <w:sz w:val="22"/>
          <w:szCs w:val="22"/>
        </w:rPr>
        <w:t>00</w:t>
      </w:r>
      <w:r w:rsidRPr="000F0854">
        <w:rPr>
          <w:rFonts w:ascii="Tahoma" w:hAnsi="Tahoma" w:cs="Tahoma"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ocasionando </w:t>
      </w:r>
      <w:r w:rsidRPr="00B30B28">
        <w:rPr>
          <w:rFonts w:ascii="Tahoma" w:hAnsi="Tahoma" w:cs="Tahoma"/>
          <w:b/>
          <w:sz w:val="22"/>
          <w:szCs w:val="22"/>
        </w:rPr>
        <w:t xml:space="preserve">uma diferença </w:t>
      </w:r>
      <w:proofErr w:type="gramStart"/>
      <w:r w:rsidRPr="00B30B28">
        <w:rPr>
          <w:rFonts w:ascii="Tahoma" w:hAnsi="Tahoma" w:cs="Tahoma"/>
          <w:b/>
          <w:sz w:val="22"/>
          <w:szCs w:val="22"/>
        </w:rPr>
        <w:t>a</w:t>
      </w:r>
      <w:proofErr w:type="gramEnd"/>
      <w:r w:rsidRPr="00B30B28">
        <w:rPr>
          <w:rFonts w:ascii="Tahoma" w:hAnsi="Tahoma" w:cs="Tahoma"/>
          <w:b/>
          <w:sz w:val="22"/>
          <w:szCs w:val="22"/>
        </w:rPr>
        <w:t xml:space="preserve"> maior de</w:t>
      </w:r>
      <w:r w:rsidRPr="000F0854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R$ </w:t>
      </w:r>
      <w:r w:rsidR="00B30B28" w:rsidRPr="00B30B28">
        <w:rPr>
          <w:rFonts w:ascii="Tahoma" w:hAnsi="Tahoma" w:cs="Tahoma"/>
          <w:b/>
          <w:sz w:val="22"/>
          <w:szCs w:val="22"/>
        </w:rPr>
        <w:t>2</w:t>
      </w:r>
      <w:r w:rsidR="00B30B28" w:rsidRPr="006D612D">
        <w:rPr>
          <w:rFonts w:ascii="Tahoma" w:hAnsi="Tahoma" w:cs="Tahoma"/>
          <w:b/>
          <w:sz w:val="22"/>
          <w:szCs w:val="22"/>
        </w:rPr>
        <w:t>9.350.712,00</w:t>
      </w:r>
      <w:r>
        <w:rPr>
          <w:rFonts w:ascii="Tahoma" w:hAnsi="Tahoma" w:cs="Tahoma"/>
          <w:sz w:val="22"/>
          <w:szCs w:val="22"/>
        </w:rPr>
        <w:t xml:space="preserve"> a qual está sendo utilizada parcialmente (</w:t>
      </w:r>
      <w:r w:rsidRPr="00640929">
        <w:rPr>
          <w:rFonts w:ascii="Tahoma" w:hAnsi="Tahoma" w:cs="Tahoma"/>
          <w:sz w:val="22"/>
          <w:szCs w:val="22"/>
        </w:rPr>
        <w:t xml:space="preserve">R$ </w:t>
      </w:r>
      <w:r w:rsidR="00B30B28">
        <w:rPr>
          <w:rFonts w:ascii="Tahoma" w:hAnsi="Tahoma" w:cs="Tahoma"/>
          <w:sz w:val="22"/>
          <w:szCs w:val="22"/>
        </w:rPr>
        <w:t>2.0</w:t>
      </w:r>
      <w:r w:rsidRPr="00640929">
        <w:rPr>
          <w:rFonts w:ascii="Tahoma" w:hAnsi="Tahoma" w:cs="Tahoma"/>
          <w:sz w:val="22"/>
          <w:szCs w:val="22"/>
        </w:rPr>
        <w:t>00.000,00</w:t>
      </w:r>
      <w:r>
        <w:rPr>
          <w:rFonts w:ascii="Tahoma" w:hAnsi="Tahoma" w:cs="Tahoma"/>
          <w:sz w:val="22"/>
          <w:szCs w:val="22"/>
        </w:rPr>
        <w:t xml:space="preserve">) para incluir esta EMENDA. </w:t>
      </w:r>
    </w:p>
    <w:p w:rsidR="00CB351F" w:rsidRDefault="00CB351F" w:rsidP="00CB351F">
      <w:pPr>
        <w:spacing w:line="360" w:lineRule="auto"/>
        <w:ind w:firstLine="567"/>
        <w:jc w:val="both"/>
        <w:rPr>
          <w:rFonts w:ascii="Tahoma" w:hAnsi="Tahoma" w:cs="Tahoma"/>
          <w:b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6C3F27">
        <w:rPr>
          <w:rFonts w:ascii="Tahoma" w:hAnsi="Tahoma" w:cs="Tahoma"/>
          <w:bCs/>
        </w:rPr>
        <w:t>0</w:t>
      </w:r>
      <w:r w:rsidR="002D7A7B">
        <w:rPr>
          <w:rFonts w:ascii="Tahoma" w:hAnsi="Tahoma" w:cs="Tahoma"/>
          <w:bCs/>
        </w:rPr>
        <w:t>9</w:t>
      </w:r>
      <w:r w:rsidR="00002153" w:rsidRPr="001A5B6D">
        <w:rPr>
          <w:rFonts w:ascii="Tahoma" w:hAnsi="Tahoma" w:cs="Tahoma"/>
          <w:bCs/>
        </w:rPr>
        <w:t xml:space="preserve"> de </w:t>
      </w:r>
      <w:r w:rsidR="002D7A7B">
        <w:rPr>
          <w:rFonts w:ascii="Tahoma" w:hAnsi="Tahoma" w:cs="Tahoma"/>
          <w:bCs/>
        </w:rPr>
        <w:t>nov</w:t>
      </w:r>
      <w:r w:rsidR="006C3F27">
        <w:rPr>
          <w:rFonts w:ascii="Tahoma" w:hAnsi="Tahoma" w:cs="Tahoma"/>
          <w:bCs/>
        </w:rPr>
        <w:t>embro</w:t>
      </w:r>
      <w:r w:rsidR="00002153" w:rsidRPr="001A5B6D">
        <w:rPr>
          <w:rFonts w:ascii="Tahoma" w:hAnsi="Tahoma" w:cs="Tahoma"/>
          <w:bCs/>
        </w:rPr>
        <w:t xml:space="preserve"> de 202</w:t>
      </w:r>
      <w:r w:rsidR="002D7A7B">
        <w:rPr>
          <w:rFonts w:ascii="Tahoma" w:hAnsi="Tahoma" w:cs="Tahoma"/>
          <w:bCs/>
        </w:rPr>
        <w:t>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736149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1F4995" w:rsidRPr="0077790F" w:rsidRDefault="001F4995" w:rsidP="001F4995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77790F">
        <w:rPr>
          <w:rFonts w:ascii="Tahoma" w:hAnsi="Tahoma" w:cs="Tahoma"/>
          <w:sz w:val="22"/>
          <w:szCs w:val="22"/>
        </w:rPr>
        <w:t xml:space="preserve">Desde a década de 1990, a Praia de Piratininga sofre os efeitos da ressaca do mar e o problema já é considerado crônico. Parte da orla foi arrancada em 1996, deixando o calçadão quebrado. Três anos depois, em 1999, outra agitação do mar deixou rastros de destruição na praia e a água chegou a invadir a pista, </w:t>
      </w:r>
      <w:proofErr w:type="gramStart"/>
      <w:r w:rsidRPr="0077790F">
        <w:rPr>
          <w:rFonts w:ascii="Tahoma" w:hAnsi="Tahoma" w:cs="Tahoma"/>
          <w:sz w:val="22"/>
          <w:szCs w:val="22"/>
        </w:rPr>
        <w:t>cerca de 12</w:t>
      </w:r>
      <w:proofErr w:type="gramEnd"/>
      <w:r w:rsidRPr="0077790F">
        <w:rPr>
          <w:rFonts w:ascii="Tahoma" w:hAnsi="Tahoma" w:cs="Tahoma"/>
          <w:sz w:val="22"/>
          <w:szCs w:val="22"/>
        </w:rPr>
        <w:t xml:space="preserve"> anos mais tarde, em 2008, o calçadão passou por um processo de recuperação, no qual foram investidos, pelo menos, R$ 1,5 milhão. No entanto, mesmo com esforços, em </w:t>
      </w:r>
      <w:proofErr w:type="gramStart"/>
      <w:r w:rsidRPr="0077790F">
        <w:rPr>
          <w:rFonts w:ascii="Tahoma" w:hAnsi="Tahoma" w:cs="Tahoma"/>
          <w:sz w:val="22"/>
          <w:szCs w:val="22"/>
        </w:rPr>
        <w:t>2011 outra</w:t>
      </w:r>
      <w:proofErr w:type="gramEnd"/>
      <w:r w:rsidRPr="0077790F">
        <w:rPr>
          <w:rFonts w:ascii="Tahoma" w:hAnsi="Tahoma" w:cs="Tahoma"/>
          <w:sz w:val="22"/>
          <w:szCs w:val="22"/>
        </w:rPr>
        <w:t xml:space="preserve"> ressaca gerou devastação em Piratininga</w:t>
      </w:r>
      <w:r w:rsidR="00ED4B1A" w:rsidRPr="0077790F">
        <w:rPr>
          <w:rFonts w:ascii="Tahoma" w:hAnsi="Tahoma" w:cs="Tahoma"/>
          <w:sz w:val="22"/>
          <w:szCs w:val="22"/>
        </w:rPr>
        <w:t>, e por último em 2016;</w:t>
      </w:r>
    </w:p>
    <w:p w:rsidR="00D0757E" w:rsidRPr="0077790F" w:rsidRDefault="00D0757E" w:rsidP="0018609A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217881" w:rsidRPr="0077790F" w:rsidRDefault="00274526" w:rsidP="0018609A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77790F">
        <w:rPr>
          <w:rFonts w:ascii="Tahoma" w:hAnsi="Tahoma" w:cs="Tahoma"/>
          <w:sz w:val="22"/>
          <w:szCs w:val="22"/>
        </w:rPr>
        <w:t xml:space="preserve">A presente emenda tem por objetivo, através de estudos e projetos, chegar a um consenso para a construção de uma barreira de arrecife artificial, </w:t>
      </w:r>
      <w:r w:rsidR="00217881" w:rsidRPr="0077790F">
        <w:rPr>
          <w:rFonts w:ascii="Tahoma" w:hAnsi="Tahoma" w:cs="Tahoma"/>
          <w:sz w:val="22"/>
          <w:szCs w:val="22"/>
        </w:rPr>
        <w:t>apontado por técnicos, como solução para evitar a destruição do calçadão de Piratininga, durante ressacas, solucionando assim um</w:t>
      </w:r>
      <w:r w:rsidRPr="0077790F">
        <w:rPr>
          <w:rFonts w:ascii="Tahoma" w:hAnsi="Tahoma" w:cs="Tahoma"/>
          <w:sz w:val="22"/>
          <w:szCs w:val="22"/>
        </w:rPr>
        <w:t xml:space="preserve"> problema crônico </w:t>
      </w:r>
      <w:r w:rsidR="00217881" w:rsidRPr="0077790F">
        <w:rPr>
          <w:rFonts w:ascii="Tahoma" w:hAnsi="Tahoma" w:cs="Tahoma"/>
          <w:sz w:val="22"/>
          <w:szCs w:val="22"/>
        </w:rPr>
        <w:t>da</w:t>
      </w:r>
      <w:r w:rsidRPr="0077790F">
        <w:rPr>
          <w:rFonts w:ascii="Tahoma" w:hAnsi="Tahoma" w:cs="Tahoma"/>
          <w:sz w:val="22"/>
          <w:szCs w:val="22"/>
        </w:rPr>
        <w:t xml:space="preserve"> Praia de Piratininga, que freqüentemente é destruído pelas ressacas</w:t>
      </w:r>
      <w:r w:rsidR="00217881" w:rsidRPr="0077790F">
        <w:rPr>
          <w:rFonts w:ascii="Tahoma" w:hAnsi="Tahoma" w:cs="Tahoma"/>
          <w:sz w:val="22"/>
          <w:szCs w:val="22"/>
        </w:rPr>
        <w:t>.</w:t>
      </w:r>
    </w:p>
    <w:p w:rsidR="00D0757E" w:rsidRPr="0077790F" w:rsidRDefault="00D0757E" w:rsidP="0018609A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217881" w:rsidRPr="0077790F" w:rsidRDefault="00217881" w:rsidP="0018609A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77790F">
        <w:rPr>
          <w:rFonts w:ascii="Tahoma" w:hAnsi="Tahoma" w:cs="Tahoma"/>
          <w:sz w:val="22"/>
          <w:szCs w:val="22"/>
        </w:rPr>
        <w:t>E</w:t>
      </w:r>
      <w:r w:rsidR="00274526" w:rsidRPr="0077790F">
        <w:rPr>
          <w:rFonts w:ascii="Tahoma" w:hAnsi="Tahoma" w:cs="Tahoma"/>
          <w:sz w:val="22"/>
          <w:szCs w:val="22"/>
        </w:rPr>
        <w:t xml:space="preserve">ste projeto poderá, além de solucionar o problema do calçadão, revitalizar a praia de Piratininga, como também atrair </w:t>
      </w:r>
      <w:r w:rsidRPr="0077790F">
        <w:rPr>
          <w:rFonts w:ascii="Tahoma" w:hAnsi="Tahoma" w:cs="Tahoma"/>
          <w:sz w:val="22"/>
          <w:szCs w:val="22"/>
        </w:rPr>
        <w:t xml:space="preserve">um </w:t>
      </w:r>
      <w:r w:rsidR="00274526" w:rsidRPr="0077790F">
        <w:rPr>
          <w:rFonts w:ascii="Tahoma" w:hAnsi="Tahoma" w:cs="Tahoma"/>
          <w:sz w:val="22"/>
          <w:szCs w:val="22"/>
        </w:rPr>
        <w:t xml:space="preserve">maior número de turistas para a região, </w:t>
      </w:r>
      <w:r w:rsidRPr="0077790F">
        <w:rPr>
          <w:rFonts w:ascii="Tahoma" w:hAnsi="Tahoma" w:cs="Tahoma"/>
          <w:sz w:val="22"/>
          <w:szCs w:val="22"/>
        </w:rPr>
        <w:t>pois s</w:t>
      </w:r>
      <w:r w:rsidR="00274526" w:rsidRPr="0077790F">
        <w:rPr>
          <w:rFonts w:ascii="Tahoma" w:hAnsi="Tahoma" w:cs="Tahoma"/>
          <w:sz w:val="22"/>
          <w:szCs w:val="22"/>
        </w:rPr>
        <w:t xml:space="preserve">egundo especialistas no assunto, a construção do arrecife artificial, </w:t>
      </w:r>
      <w:r w:rsidR="0018609A" w:rsidRPr="0077790F">
        <w:rPr>
          <w:rFonts w:ascii="Tahoma" w:hAnsi="Tahoma" w:cs="Tahoma"/>
          <w:sz w:val="22"/>
          <w:szCs w:val="22"/>
        </w:rPr>
        <w:t xml:space="preserve">poderia gerar ondas perfeitas para o surfe, pois </w:t>
      </w:r>
      <w:r w:rsidR="00274526" w:rsidRPr="0077790F">
        <w:rPr>
          <w:rFonts w:ascii="Tahoma" w:hAnsi="Tahoma" w:cs="Tahoma"/>
          <w:sz w:val="22"/>
          <w:szCs w:val="22"/>
        </w:rPr>
        <w:t xml:space="preserve">o mar ficaria em ótimas condições </w:t>
      </w:r>
      <w:r w:rsidR="0018609A" w:rsidRPr="0077790F">
        <w:rPr>
          <w:rFonts w:ascii="Tahoma" w:hAnsi="Tahoma" w:cs="Tahoma"/>
          <w:sz w:val="22"/>
          <w:szCs w:val="22"/>
        </w:rPr>
        <w:t>para a prática deste tipo de esporte</w:t>
      </w:r>
      <w:r w:rsidR="00274526" w:rsidRPr="0077790F">
        <w:rPr>
          <w:rFonts w:ascii="Tahoma" w:hAnsi="Tahoma" w:cs="Tahoma"/>
          <w:sz w:val="22"/>
          <w:szCs w:val="22"/>
        </w:rPr>
        <w:t>, poden</w:t>
      </w:r>
      <w:r w:rsidRPr="0077790F">
        <w:rPr>
          <w:rFonts w:ascii="Tahoma" w:hAnsi="Tahoma" w:cs="Tahoma"/>
          <w:sz w:val="22"/>
          <w:szCs w:val="22"/>
        </w:rPr>
        <w:t>do, assim até</w:t>
      </w:r>
      <w:r w:rsidR="0018609A" w:rsidRPr="0077790F">
        <w:rPr>
          <w:rFonts w:ascii="Tahoma" w:hAnsi="Tahoma" w:cs="Tahoma"/>
          <w:sz w:val="22"/>
          <w:szCs w:val="22"/>
        </w:rPr>
        <w:t xml:space="preserve"> sediar competições</w:t>
      </w:r>
      <w:r w:rsidRPr="0077790F">
        <w:rPr>
          <w:rFonts w:ascii="Tahoma" w:hAnsi="Tahoma" w:cs="Tahoma"/>
          <w:sz w:val="22"/>
          <w:szCs w:val="22"/>
        </w:rPr>
        <w:t>, atendendo um s</w:t>
      </w:r>
      <w:r w:rsidR="00274526" w:rsidRPr="0077790F">
        <w:rPr>
          <w:rFonts w:ascii="Tahoma" w:hAnsi="Tahoma" w:cs="Tahoma"/>
          <w:sz w:val="22"/>
          <w:szCs w:val="22"/>
        </w:rPr>
        <w:t>onho antigo de muitos surfistas niteroienses</w:t>
      </w:r>
      <w:r w:rsidRPr="0077790F">
        <w:rPr>
          <w:rFonts w:ascii="Tahoma" w:hAnsi="Tahoma" w:cs="Tahoma"/>
          <w:sz w:val="22"/>
          <w:szCs w:val="22"/>
        </w:rPr>
        <w:t>.</w:t>
      </w:r>
      <w:r w:rsidR="0077790F" w:rsidRPr="0077790F">
        <w:rPr>
          <w:rFonts w:ascii="Tahoma" w:hAnsi="Tahoma" w:cs="Tahoma"/>
          <w:sz w:val="22"/>
          <w:szCs w:val="22"/>
        </w:rPr>
        <w:t xml:space="preserve"> O recife artificial favoreceria </w:t>
      </w:r>
      <w:r w:rsidR="00187176">
        <w:rPr>
          <w:rFonts w:ascii="Tahoma" w:hAnsi="Tahoma" w:cs="Tahoma"/>
          <w:sz w:val="22"/>
          <w:szCs w:val="22"/>
        </w:rPr>
        <w:t xml:space="preserve">a </w:t>
      </w:r>
      <w:r w:rsidR="0077790F" w:rsidRPr="0077790F">
        <w:rPr>
          <w:rFonts w:ascii="Tahoma" w:hAnsi="Tahoma" w:cs="Tahoma"/>
          <w:sz w:val="22"/>
          <w:szCs w:val="22"/>
        </w:rPr>
        <w:t>comunidade biológica</w:t>
      </w:r>
      <w:r w:rsidR="00187176">
        <w:rPr>
          <w:rFonts w:ascii="Tahoma" w:hAnsi="Tahoma" w:cs="Tahoma"/>
          <w:sz w:val="22"/>
          <w:szCs w:val="22"/>
        </w:rPr>
        <w:t>,</w:t>
      </w:r>
      <w:r w:rsidR="0077790F" w:rsidRPr="0077790F">
        <w:rPr>
          <w:rFonts w:ascii="Tahoma" w:hAnsi="Tahoma" w:cs="Tahoma"/>
          <w:sz w:val="22"/>
          <w:szCs w:val="22"/>
        </w:rPr>
        <w:t xml:space="preserve"> que vive no meio aquático, criando uma nova frente para esportes subaquáticos.</w:t>
      </w:r>
    </w:p>
    <w:p w:rsidR="00D0757E" w:rsidRPr="0077790F" w:rsidRDefault="00D0757E" w:rsidP="0018609A">
      <w:pPr>
        <w:spacing w:line="360" w:lineRule="auto"/>
        <w:ind w:firstLine="709"/>
        <w:jc w:val="both"/>
        <w:rPr>
          <w:rFonts w:ascii="Tahoma" w:hAnsi="Tahoma" w:cs="Tahoma"/>
          <w:b/>
          <w:sz w:val="22"/>
          <w:szCs w:val="22"/>
        </w:rPr>
      </w:pPr>
    </w:p>
    <w:p w:rsidR="00D0757E" w:rsidRPr="0077790F" w:rsidRDefault="001F4995" w:rsidP="0018609A">
      <w:pPr>
        <w:spacing w:line="360" w:lineRule="auto"/>
        <w:ind w:firstLine="709"/>
        <w:jc w:val="both"/>
        <w:rPr>
          <w:rFonts w:ascii="Tahoma" w:hAnsi="Tahoma" w:cs="Tahoma"/>
          <w:b/>
          <w:sz w:val="22"/>
          <w:szCs w:val="22"/>
        </w:rPr>
      </w:pPr>
      <w:r w:rsidRPr="0077790F">
        <w:rPr>
          <w:rFonts w:ascii="Tahoma" w:hAnsi="Tahoma" w:cs="Tahoma"/>
          <w:b/>
          <w:sz w:val="22"/>
          <w:szCs w:val="22"/>
        </w:rPr>
        <w:t>Em 29 de abril de 2016</w:t>
      </w:r>
      <w:r w:rsidRPr="0077790F">
        <w:rPr>
          <w:rFonts w:ascii="Tahoma" w:hAnsi="Tahoma" w:cs="Tahoma"/>
          <w:sz w:val="22"/>
          <w:szCs w:val="22"/>
        </w:rPr>
        <w:t xml:space="preserve">, o atual </w:t>
      </w:r>
      <w:r w:rsidRPr="0077790F">
        <w:rPr>
          <w:rFonts w:ascii="Tahoma" w:hAnsi="Tahoma" w:cs="Tahoma"/>
          <w:b/>
          <w:sz w:val="22"/>
          <w:szCs w:val="22"/>
        </w:rPr>
        <w:t xml:space="preserve">prefeito Axel </w:t>
      </w:r>
      <w:proofErr w:type="spellStart"/>
      <w:r w:rsidRPr="0077790F">
        <w:rPr>
          <w:rFonts w:ascii="Tahoma" w:hAnsi="Tahoma" w:cs="Tahoma"/>
          <w:b/>
          <w:sz w:val="22"/>
          <w:szCs w:val="22"/>
        </w:rPr>
        <w:t>Grael</w:t>
      </w:r>
      <w:proofErr w:type="spellEnd"/>
      <w:r w:rsidRPr="0077790F">
        <w:rPr>
          <w:rFonts w:ascii="Tahoma" w:hAnsi="Tahoma" w:cs="Tahoma"/>
          <w:sz w:val="22"/>
          <w:szCs w:val="22"/>
        </w:rPr>
        <w:t xml:space="preserve">, que na época era o </w:t>
      </w:r>
      <w:proofErr w:type="gramStart"/>
      <w:r w:rsidRPr="0077790F">
        <w:rPr>
          <w:rFonts w:ascii="Tahoma" w:hAnsi="Tahoma" w:cs="Tahoma"/>
          <w:sz w:val="22"/>
          <w:szCs w:val="22"/>
        </w:rPr>
        <w:t>vice-prefeito ,</w:t>
      </w:r>
      <w:proofErr w:type="gramEnd"/>
      <w:r w:rsidRPr="0077790F">
        <w:rPr>
          <w:rFonts w:ascii="Tahoma" w:hAnsi="Tahoma" w:cs="Tahoma"/>
          <w:sz w:val="22"/>
          <w:szCs w:val="22"/>
        </w:rPr>
        <w:t xml:space="preserve"> divulgada no seu Blog</w:t>
      </w:r>
      <w:r w:rsidR="00274526" w:rsidRPr="0077790F">
        <w:rPr>
          <w:rFonts w:ascii="Tahoma" w:hAnsi="Tahoma" w:cs="Tahoma"/>
          <w:sz w:val="22"/>
          <w:szCs w:val="22"/>
        </w:rPr>
        <w:t>,</w:t>
      </w:r>
      <w:r w:rsidRPr="0077790F">
        <w:rPr>
          <w:rFonts w:ascii="Tahoma" w:hAnsi="Tahoma" w:cs="Tahoma"/>
          <w:sz w:val="22"/>
          <w:szCs w:val="22"/>
        </w:rPr>
        <w:t xml:space="preserve"> que após a ressaca, mais uma vez parte do calçadão fora destruído na Praia de</w:t>
      </w:r>
      <w:r w:rsidR="00274526" w:rsidRPr="0077790F">
        <w:rPr>
          <w:rFonts w:ascii="Tahoma" w:hAnsi="Tahoma" w:cs="Tahoma"/>
          <w:sz w:val="22"/>
          <w:szCs w:val="22"/>
        </w:rPr>
        <w:t xml:space="preserve"> Piratininga,</w:t>
      </w:r>
      <w:r w:rsidRPr="0077790F">
        <w:rPr>
          <w:rFonts w:ascii="Tahoma" w:hAnsi="Tahoma" w:cs="Tahoma"/>
          <w:sz w:val="22"/>
          <w:szCs w:val="22"/>
        </w:rPr>
        <w:t xml:space="preserve"> e ele</w:t>
      </w:r>
      <w:r w:rsidRPr="0077790F">
        <w:rPr>
          <w:rFonts w:ascii="Tahoma" w:hAnsi="Tahoma" w:cs="Tahoma"/>
          <w:b/>
          <w:sz w:val="22"/>
          <w:szCs w:val="22"/>
        </w:rPr>
        <w:t xml:space="preserve"> </w:t>
      </w:r>
      <w:r w:rsidR="00274526" w:rsidRPr="0077790F">
        <w:rPr>
          <w:rFonts w:ascii="Tahoma" w:hAnsi="Tahoma" w:cs="Tahoma"/>
          <w:b/>
          <w:sz w:val="22"/>
          <w:szCs w:val="22"/>
        </w:rPr>
        <w:t>anunciou</w:t>
      </w:r>
      <w:r w:rsidR="00ED4B1A" w:rsidRPr="0077790F">
        <w:rPr>
          <w:rFonts w:ascii="Tahoma" w:hAnsi="Tahoma" w:cs="Tahoma"/>
          <w:b/>
          <w:sz w:val="22"/>
          <w:szCs w:val="22"/>
        </w:rPr>
        <w:t>,</w:t>
      </w:r>
      <w:r w:rsidR="00274526" w:rsidRPr="0077790F">
        <w:rPr>
          <w:rFonts w:ascii="Tahoma" w:hAnsi="Tahoma" w:cs="Tahoma"/>
          <w:b/>
          <w:sz w:val="22"/>
          <w:szCs w:val="22"/>
        </w:rPr>
        <w:t xml:space="preserve"> obras</w:t>
      </w:r>
      <w:r w:rsidR="00274526" w:rsidRPr="0077790F">
        <w:rPr>
          <w:rFonts w:ascii="Tahoma" w:hAnsi="Tahoma" w:cs="Tahoma"/>
          <w:sz w:val="22"/>
          <w:szCs w:val="22"/>
        </w:rPr>
        <w:t xml:space="preserve"> em duas etapas, a saber: a construção de um muro de contenção em forma de escada, de 1,6 km de comprimento e 4 a 5 metros de altura, com pedras extraídas do túnel da transoceânica (no valor de R$.9.077.430,40, com </w:t>
      </w:r>
      <w:r w:rsidR="00274526" w:rsidRPr="0077790F">
        <w:rPr>
          <w:rFonts w:ascii="Tahoma" w:hAnsi="Tahoma" w:cs="Tahoma"/>
          <w:b/>
          <w:sz w:val="22"/>
          <w:szCs w:val="22"/>
        </w:rPr>
        <w:t>prazo de conclusão de oito meses)</w:t>
      </w:r>
      <w:r w:rsidR="00274526" w:rsidRPr="0077790F">
        <w:rPr>
          <w:rFonts w:ascii="Tahoma" w:hAnsi="Tahoma" w:cs="Tahoma"/>
          <w:sz w:val="22"/>
          <w:szCs w:val="22"/>
        </w:rPr>
        <w:t xml:space="preserve">, com início de construção prevista para setembro; </w:t>
      </w:r>
      <w:r w:rsidR="00274526" w:rsidRPr="0077790F">
        <w:rPr>
          <w:rFonts w:ascii="Tahoma" w:hAnsi="Tahoma" w:cs="Tahoma"/>
          <w:b/>
          <w:sz w:val="22"/>
          <w:szCs w:val="22"/>
        </w:rPr>
        <w:t>a instalação de um recife artificial</w:t>
      </w:r>
      <w:r w:rsidR="00274526" w:rsidRPr="0077790F">
        <w:rPr>
          <w:rFonts w:ascii="Tahoma" w:hAnsi="Tahoma" w:cs="Tahoma"/>
          <w:sz w:val="22"/>
          <w:szCs w:val="22"/>
        </w:rPr>
        <w:t>, também usando as pedras do túnel, visando reduzir a força das ondas e os</w:t>
      </w:r>
      <w:r w:rsidRPr="0077790F">
        <w:rPr>
          <w:rFonts w:ascii="Tahoma" w:hAnsi="Tahoma" w:cs="Tahoma"/>
          <w:sz w:val="22"/>
          <w:szCs w:val="22"/>
        </w:rPr>
        <w:t xml:space="preserve"> efeitos da ressaca no calçadão, </w:t>
      </w:r>
      <w:r w:rsidRPr="0077790F">
        <w:rPr>
          <w:rFonts w:ascii="Tahoma" w:hAnsi="Tahoma" w:cs="Tahoma"/>
          <w:b/>
          <w:sz w:val="22"/>
          <w:szCs w:val="22"/>
        </w:rPr>
        <w:t>fato que</w:t>
      </w:r>
      <w:r w:rsidR="00ED4B1A" w:rsidRPr="0077790F">
        <w:rPr>
          <w:rFonts w:ascii="Tahoma" w:hAnsi="Tahoma" w:cs="Tahoma"/>
          <w:b/>
          <w:sz w:val="22"/>
          <w:szCs w:val="22"/>
        </w:rPr>
        <w:t xml:space="preserve"> até hoje </w:t>
      </w:r>
      <w:r w:rsidRPr="0077790F">
        <w:rPr>
          <w:rFonts w:ascii="Tahoma" w:hAnsi="Tahoma" w:cs="Tahoma"/>
          <w:b/>
          <w:sz w:val="22"/>
          <w:szCs w:val="22"/>
        </w:rPr>
        <w:t xml:space="preserve">acabou </w:t>
      </w:r>
      <w:r w:rsidR="002574BA" w:rsidRPr="0077790F">
        <w:rPr>
          <w:rFonts w:ascii="Tahoma" w:hAnsi="Tahoma" w:cs="Tahoma"/>
          <w:b/>
          <w:sz w:val="22"/>
          <w:szCs w:val="22"/>
        </w:rPr>
        <w:t xml:space="preserve">não </w:t>
      </w:r>
      <w:r w:rsidRPr="0077790F">
        <w:rPr>
          <w:rFonts w:ascii="Tahoma" w:hAnsi="Tahoma" w:cs="Tahoma"/>
          <w:b/>
          <w:sz w:val="22"/>
          <w:szCs w:val="22"/>
        </w:rPr>
        <w:t>ocorrendo.</w:t>
      </w:r>
      <w:r w:rsidR="00D0757E" w:rsidRPr="0077790F">
        <w:rPr>
          <w:rFonts w:ascii="Tahoma" w:hAnsi="Tahoma" w:cs="Tahoma"/>
          <w:b/>
          <w:sz w:val="22"/>
          <w:szCs w:val="22"/>
        </w:rPr>
        <w:t xml:space="preserve"> </w:t>
      </w:r>
    </w:p>
    <w:p w:rsidR="004C6C22" w:rsidRPr="0077790F" w:rsidRDefault="00DE2CCE" w:rsidP="0018609A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hyperlink r:id="rId7" w:history="1">
        <w:r w:rsidR="004C6C22" w:rsidRPr="0077790F">
          <w:rPr>
            <w:rStyle w:val="Hyperlink"/>
            <w:rFonts w:ascii="Tahoma" w:hAnsi="Tahoma" w:cs="Tahoma"/>
            <w:sz w:val="22"/>
            <w:szCs w:val="22"/>
          </w:rPr>
          <w:t>http://axelgrael.blogspot.com/2016/04/ressaca-destroi-parte-do-calcadao-da.html</w:t>
        </w:r>
      </w:hyperlink>
    </w:p>
    <w:p w:rsidR="00D0757E" w:rsidRPr="0077790F" w:rsidRDefault="00D0757E" w:rsidP="00D075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D0757E" w:rsidRPr="0077790F" w:rsidRDefault="00D0757E" w:rsidP="00D075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D0757E" w:rsidRPr="0077790F" w:rsidRDefault="00D0757E" w:rsidP="00D075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D0757E" w:rsidRPr="0077790F" w:rsidRDefault="00D0757E" w:rsidP="00D075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D0757E" w:rsidRPr="0077790F" w:rsidRDefault="00D0757E" w:rsidP="00D075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77790F">
        <w:rPr>
          <w:rFonts w:ascii="Tahoma" w:hAnsi="Tahoma" w:cs="Tahoma"/>
          <w:sz w:val="22"/>
          <w:szCs w:val="22"/>
        </w:rPr>
        <w:t xml:space="preserve">A construção do fundo artificial tem dois objetivos principais, sendo o principal de desenvolver o turismo atraído pelas ondas perfeitas. E o segundo objetivo é a possível criação de uma zona de mar mais calmo. Isso seria possível porque as ondas passam a quebrar sobre a estrutura, e com isso chegariam à beira com menos energia. Estudos indicam que </w:t>
      </w:r>
      <w:r w:rsidR="00187176" w:rsidRPr="0077790F">
        <w:rPr>
          <w:rFonts w:ascii="Tahoma" w:hAnsi="Tahoma" w:cs="Tahoma"/>
          <w:sz w:val="22"/>
          <w:szCs w:val="22"/>
        </w:rPr>
        <w:t xml:space="preserve">a força das ondas </w:t>
      </w:r>
      <w:r w:rsidR="00187176">
        <w:rPr>
          <w:rFonts w:ascii="Tahoma" w:hAnsi="Tahoma" w:cs="Tahoma"/>
          <w:sz w:val="22"/>
          <w:szCs w:val="22"/>
        </w:rPr>
        <w:t>poderia</w:t>
      </w:r>
      <w:r w:rsidR="00AD19FD">
        <w:rPr>
          <w:rFonts w:ascii="Tahoma" w:hAnsi="Tahoma" w:cs="Tahoma"/>
          <w:sz w:val="22"/>
          <w:szCs w:val="22"/>
        </w:rPr>
        <w:t xml:space="preserve"> chegar a</w:t>
      </w:r>
      <w:r w:rsidR="00187176">
        <w:rPr>
          <w:rFonts w:ascii="Tahoma" w:hAnsi="Tahoma" w:cs="Tahoma"/>
          <w:sz w:val="22"/>
          <w:szCs w:val="22"/>
        </w:rPr>
        <w:t xml:space="preserve"> </w:t>
      </w:r>
      <w:r w:rsidRPr="0077790F">
        <w:rPr>
          <w:rFonts w:ascii="Tahoma" w:hAnsi="Tahoma" w:cs="Tahoma"/>
          <w:sz w:val="22"/>
          <w:szCs w:val="22"/>
        </w:rPr>
        <w:t>diminuir</w:t>
      </w:r>
      <w:r w:rsidR="00AD19FD">
        <w:rPr>
          <w:rFonts w:ascii="Tahoma" w:hAnsi="Tahoma" w:cs="Tahoma"/>
          <w:sz w:val="22"/>
          <w:szCs w:val="22"/>
        </w:rPr>
        <w:t xml:space="preserve"> em cerca </w:t>
      </w:r>
      <w:r w:rsidR="00187176">
        <w:rPr>
          <w:rFonts w:ascii="Tahoma" w:hAnsi="Tahoma" w:cs="Tahoma"/>
          <w:sz w:val="22"/>
          <w:szCs w:val="22"/>
        </w:rPr>
        <w:t>de</w:t>
      </w:r>
      <w:r w:rsidR="00AD19FD">
        <w:rPr>
          <w:rFonts w:ascii="Tahoma" w:hAnsi="Tahoma" w:cs="Tahoma"/>
          <w:sz w:val="22"/>
          <w:szCs w:val="22"/>
        </w:rPr>
        <w:t xml:space="preserve"> até</w:t>
      </w:r>
      <w:r w:rsidRPr="0077790F">
        <w:rPr>
          <w:rFonts w:ascii="Tahoma" w:hAnsi="Tahoma" w:cs="Tahoma"/>
          <w:sz w:val="22"/>
          <w:szCs w:val="22"/>
        </w:rPr>
        <w:t xml:space="preserve"> 50% em frente aos arrecifes. Desta forma, essa emenda vem a contribuir com a possibilidade </w:t>
      </w:r>
      <w:r w:rsidR="00187176" w:rsidRPr="0077790F">
        <w:rPr>
          <w:rFonts w:ascii="Tahoma" w:hAnsi="Tahoma" w:cs="Tahoma"/>
          <w:sz w:val="22"/>
          <w:szCs w:val="22"/>
        </w:rPr>
        <w:t>de o Município realizar</w:t>
      </w:r>
      <w:r w:rsidRPr="0077790F">
        <w:rPr>
          <w:rFonts w:ascii="Tahoma" w:hAnsi="Tahoma" w:cs="Tahoma"/>
          <w:sz w:val="22"/>
          <w:szCs w:val="22"/>
        </w:rPr>
        <w:t xml:space="preserve"> parcerias com entidades </w:t>
      </w:r>
      <w:proofErr w:type="gramStart"/>
      <w:r w:rsidRPr="0077790F">
        <w:rPr>
          <w:rFonts w:ascii="Tahoma" w:hAnsi="Tahoma" w:cs="Tahoma"/>
          <w:sz w:val="22"/>
          <w:szCs w:val="22"/>
        </w:rPr>
        <w:t>públicas/privadas</w:t>
      </w:r>
      <w:proofErr w:type="gramEnd"/>
      <w:r w:rsidRPr="0077790F">
        <w:rPr>
          <w:rFonts w:ascii="Tahoma" w:hAnsi="Tahoma" w:cs="Tahoma"/>
          <w:sz w:val="22"/>
          <w:szCs w:val="22"/>
        </w:rPr>
        <w:t xml:space="preserve"> de pesquisa para fins de reduzir o impacto negativo gerado pelas ondas</w:t>
      </w:r>
    </w:p>
    <w:p w:rsidR="00D0757E" w:rsidRPr="0077790F" w:rsidRDefault="00D0757E" w:rsidP="00D0757E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D0757E" w:rsidRPr="0077790F" w:rsidRDefault="00D0757E" w:rsidP="00D075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77790F">
        <w:rPr>
          <w:rFonts w:ascii="Tahoma" w:hAnsi="Tahoma" w:cs="Tahoma"/>
          <w:sz w:val="22"/>
          <w:szCs w:val="22"/>
        </w:rPr>
        <w:t xml:space="preserve">Recife artificial é o termo utilizado para designar um conjunto de estruturas, normalmente de concreto, colocadas no fundo do mar especificamente para serem colonizadas pela comunidade biológica que vive no meio aquático, a exemplo do que </w:t>
      </w:r>
      <w:proofErr w:type="gramStart"/>
      <w:r w:rsidRPr="0077790F">
        <w:rPr>
          <w:rFonts w:ascii="Tahoma" w:hAnsi="Tahoma" w:cs="Tahoma"/>
          <w:sz w:val="22"/>
          <w:szCs w:val="22"/>
        </w:rPr>
        <w:t>ocorre</w:t>
      </w:r>
      <w:proofErr w:type="gramEnd"/>
      <w:r w:rsidRPr="0077790F">
        <w:rPr>
          <w:rFonts w:ascii="Tahoma" w:hAnsi="Tahoma" w:cs="Tahoma"/>
          <w:sz w:val="22"/>
          <w:szCs w:val="22"/>
        </w:rPr>
        <w:t xml:space="preserve"> nos cascos de embarcações, plataformas e pilares de trapiches, que ficam em contato com a água do mar. Como num recife natural, essas estruturas passam a ser cobertas por uma grande variedade de organismos, como algas, </w:t>
      </w:r>
      <w:proofErr w:type="spellStart"/>
      <w:r w:rsidRPr="0077790F">
        <w:rPr>
          <w:rFonts w:ascii="Tahoma" w:hAnsi="Tahoma" w:cs="Tahoma"/>
          <w:sz w:val="22"/>
          <w:szCs w:val="22"/>
        </w:rPr>
        <w:t>hidróides</w:t>
      </w:r>
      <w:proofErr w:type="spellEnd"/>
      <w:r w:rsidRPr="0077790F">
        <w:rPr>
          <w:rFonts w:ascii="Tahoma" w:hAnsi="Tahoma" w:cs="Tahoma"/>
          <w:sz w:val="22"/>
          <w:szCs w:val="22"/>
        </w:rPr>
        <w:t>, briozoários, esponjas, corais e vermes marinhos.</w:t>
      </w:r>
    </w:p>
    <w:p w:rsidR="00D0757E" w:rsidRPr="0077790F" w:rsidRDefault="00D0757E" w:rsidP="00D075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D0757E" w:rsidRPr="0077790F" w:rsidRDefault="00D0757E" w:rsidP="00D075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77790F">
        <w:rPr>
          <w:rFonts w:ascii="Tahoma" w:hAnsi="Tahoma" w:cs="Tahoma"/>
          <w:sz w:val="22"/>
          <w:szCs w:val="22"/>
        </w:rPr>
        <w:t xml:space="preserve">Com o tempo, esses organismos promovem o aparecimento de uma comunidade </w:t>
      </w:r>
      <w:proofErr w:type="spellStart"/>
      <w:r w:rsidRPr="0077790F">
        <w:rPr>
          <w:rFonts w:ascii="Tahoma" w:hAnsi="Tahoma" w:cs="Tahoma"/>
          <w:sz w:val="22"/>
          <w:szCs w:val="22"/>
        </w:rPr>
        <w:t>recifal</w:t>
      </w:r>
      <w:proofErr w:type="spellEnd"/>
      <w:r w:rsidRPr="0077790F">
        <w:rPr>
          <w:rFonts w:ascii="Tahoma" w:hAnsi="Tahoma" w:cs="Tahoma"/>
          <w:sz w:val="22"/>
          <w:szCs w:val="22"/>
        </w:rPr>
        <w:t xml:space="preserve">, que atrai lagostas, caranguejos, ouriços, e </w:t>
      </w:r>
      <w:proofErr w:type="spellStart"/>
      <w:r w:rsidRPr="0077790F">
        <w:rPr>
          <w:rFonts w:ascii="Tahoma" w:hAnsi="Tahoma" w:cs="Tahoma"/>
          <w:sz w:val="22"/>
          <w:szCs w:val="22"/>
        </w:rPr>
        <w:t>anfípodas</w:t>
      </w:r>
      <w:proofErr w:type="spellEnd"/>
      <w:r w:rsidRPr="0077790F">
        <w:rPr>
          <w:rFonts w:ascii="Tahoma" w:hAnsi="Tahoma" w:cs="Tahoma"/>
          <w:sz w:val="22"/>
          <w:szCs w:val="22"/>
        </w:rPr>
        <w:t>, bem como milhares de larvas de peixes. Isto acontece pela oferta de uma superfície sólida para fixação, refúgio e alimentação. Várias das espécies que se utilizam dos recifes artificiais possuem interesse econômico tanto para a pesca artesanal e esportiva, como para o mergulho recreativo. Algumas podem ser encontradas ao longo do ano, outras são sazonais ou visitantes ocasionais. Nas últimas duas décadas, intensificou-se o uso de recifes artificiais marinhos em países costeiros, como o Japão, os Estados Unidos, o Canadá, a Itália e a Inglaterra, dentre outros.</w:t>
      </w:r>
    </w:p>
    <w:p w:rsidR="002574BA" w:rsidRPr="0077790F" w:rsidRDefault="00DE2CCE" w:rsidP="00D0757E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DE2CCE">
        <w:rPr>
          <w:rFonts w:ascii="Tahoma" w:hAnsi="Tahoma" w:cs="Tahoma"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="002574BA" w:rsidRPr="0077790F">
        <w:rPr>
          <w:rFonts w:ascii="Tahoma" w:hAnsi="Tahoma" w:cs="Tahoma"/>
          <w:sz w:val="22"/>
          <w:szCs w:val="22"/>
        </w:rPr>
        <w:t xml:space="preserve">A presente emenda se </w:t>
      </w:r>
      <w:proofErr w:type="gramStart"/>
      <w:r w:rsidR="002574BA" w:rsidRPr="0077790F">
        <w:rPr>
          <w:rFonts w:ascii="Tahoma" w:hAnsi="Tahoma" w:cs="Tahoma"/>
          <w:sz w:val="22"/>
          <w:szCs w:val="22"/>
        </w:rPr>
        <w:t>justifica</w:t>
      </w:r>
      <w:r w:rsidR="0077790F">
        <w:rPr>
          <w:rFonts w:ascii="Tahoma" w:hAnsi="Tahoma" w:cs="Tahoma"/>
          <w:sz w:val="22"/>
          <w:szCs w:val="22"/>
        </w:rPr>
        <w:t>,</w:t>
      </w:r>
      <w:proofErr w:type="gramEnd"/>
      <w:r w:rsidR="0077790F">
        <w:rPr>
          <w:rFonts w:ascii="Tahoma" w:hAnsi="Tahoma" w:cs="Tahoma"/>
          <w:sz w:val="22"/>
          <w:szCs w:val="22"/>
        </w:rPr>
        <w:t>pois os</w:t>
      </w:r>
      <w:r w:rsidR="002574BA" w:rsidRPr="0077790F">
        <w:rPr>
          <w:rFonts w:ascii="Tahoma" w:hAnsi="Tahoma" w:cs="Tahoma"/>
          <w:sz w:val="22"/>
          <w:szCs w:val="22"/>
        </w:rPr>
        <w:t xml:space="preserve"> </w:t>
      </w:r>
      <w:r w:rsidR="0077790F">
        <w:rPr>
          <w:rFonts w:ascii="Tahoma" w:hAnsi="Tahoma" w:cs="Tahoma"/>
          <w:sz w:val="22"/>
          <w:szCs w:val="22"/>
        </w:rPr>
        <w:t xml:space="preserve">estudos e projetos, seriam os responsáveis em demonstrar a </w:t>
      </w:r>
      <w:r w:rsidR="002574BA" w:rsidRPr="0077790F">
        <w:rPr>
          <w:rFonts w:ascii="Tahoma" w:hAnsi="Tahoma" w:cs="Tahoma"/>
          <w:sz w:val="22"/>
          <w:szCs w:val="22"/>
        </w:rPr>
        <w:t>viabili</w:t>
      </w:r>
      <w:r w:rsidR="0077790F">
        <w:rPr>
          <w:rFonts w:ascii="Tahoma" w:hAnsi="Tahoma" w:cs="Tahoma"/>
          <w:sz w:val="22"/>
          <w:szCs w:val="22"/>
        </w:rPr>
        <w:t>dade técnica para</w:t>
      </w:r>
      <w:r w:rsidR="002574BA" w:rsidRPr="0077790F">
        <w:rPr>
          <w:rFonts w:ascii="Tahoma" w:hAnsi="Tahoma" w:cs="Tahoma"/>
          <w:sz w:val="22"/>
          <w:szCs w:val="22"/>
        </w:rPr>
        <w:t xml:space="preserve"> a </w:t>
      </w:r>
      <w:r w:rsidR="0077790F">
        <w:rPr>
          <w:rFonts w:ascii="Tahoma" w:hAnsi="Tahoma" w:cs="Tahoma"/>
          <w:sz w:val="22"/>
          <w:szCs w:val="22"/>
        </w:rPr>
        <w:t>instalação de recifes artificiais</w:t>
      </w:r>
      <w:r w:rsidR="002574BA" w:rsidRPr="0077790F">
        <w:rPr>
          <w:rFonts w:ascii="Tahoma" w:hAnsi="Tahoma" w:cs="Tahoma"/>
          <w:sz w:val="22"/>
          <w:szCs w:val="22"/>
        </w:rPr>
        <w:t>, que contribuir</w:t>
      </w:r>
      <w:r w:rsidR="0077790F">
        <w:rPr>
          <w:rFonts w:ascii="Tahoma" w:hAnsi="Tahoma" w:cs="Tahoma"/>
          <w:sz w:val="22"/>
          <w:szCs w:val="22"/>
        </w:rPr>
        <w:t>iam, na pr</w:t>
      </w:r>
      <w:r w:rsidR="00345005">
        <w:rPr>
          <w:rFonts w:ascii="Tahoma" w:hAnsi="Tahoma" w:cs="Tahoma"/>
          <w:sz w:val="22"/>
          <w:szCs w:val="22"/>
        </w:rPr>
        <w:t>e</w:t>
      </w:r>
      <w:r w:rsidR="0077790F">
        <w:rPr>
          <w:rFonts w:ascii="Tahoma" w:hAnsi="Tahoma" w:cs="Tahoma"/>
          <w:sz w:val="22"/>
          <w:szCs w:val="22"/>
        </w:rPr>
        <w:t>servação do calçadão</w:t>
      </w:r>
      <w:r w:rsidR="00345005">
        <w:rPr>
          <w:rFonts w:ascii="Tahoma" w:hAnsi="Tahoma" w:cs="Tahoma"/>
          <w:sz w:val="22"/>
          <w:szCs w:val="22"/>
        </w:rPr>
        <w:t>, do meio ambiente, e incentivariam o esporte, o t</w:t>
      </w:r>
      <w:r w:rsidR="002574BA" w:rsidRPr="0077790F">
        <w:rPr>
          <w:rFonts w:ascii="Tahoma" w:hAnsi="Tahoma" w:cs="Tahoma"/>
          <w:sz w:val="22"/>
          <w:szCs w:val="22"/>
        </w:rPr>
        <w:t>urismo</w:t>
      </w:r>
      <w:r w:rsidR="00345005">
        <w:rPr>
          <w:rFonts w:ascii="Tahoma" w:hAnsi="Tahoma" w:cs="Tahoma"/>
          <w:sz w:val="22"/>
          <w:szCs w:val="22"/>
        </w:rPr>
        <w:t xml:space="preserve"> e o </w:t>
      </w:r>
      <w:r w:rsidR="002574BA" w:rsidRPr="0077790F">
        <w:rPr>
          <w:rFonts w:ascii="Tahoma" w:hAnsi="Tahoma" w:cs="Tahoma"/>
          <w:sz w:val="22"/>
          <w:szCs w:val="22"/>
        </w:rPr>
        <w:t xml:space="preserve">lazer. </w:t>
      </w:r>
    </w:p>
    <w:p w:rsidR="002574BA" w:rsidRPr="0077790F" w:rsidRDefault="002574BA" w:rsidP="00345005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77790F">
        <w:rPr>
          <w:rFonts w:ascii="Tahoma" w:hAnsi="Tahoma" w:cs="Tahoma"/>
          <w:sz w:val="22"/>
          <w:szCs w:val="22"/>
        </w:rPr>
        <w:t>Desta maneira, conto com o apoio dos Nobres Pares para a aprovação da presente emenda de forma a garantir a reserv</w:t>
      </w:r>
      <w:r w:rsidR="00345005">
        <w:rPr>
          <w:rFonts w:ascii="Tahoma" w:hAnsi="Tahoma" w:cs="Tahoma"/>
          <w:sz w:val="22"/>
          <w:szCs w:val="22"/>
        </w:rPr>
        <w:t>a orçamentária.</w:t>
      </w:r>
    </w:p>
    <w:p w:rsidR="0018609A" w:rsidRPr="00370575" w:rsidRDefault="0018609A" w:rsidP="00274526">
      <w:pPr>
        <w:spacing w:line="360" w:lineRule="auto"/>
        <w:jc w:val="both"/>
        <w:rPr>
          <w:rFonts w:ascii="Tahoma" w:hAnsi="Tahoma" w:cs="Tahoma"/>
        </w:rPr>
      </w:pPr>
    </w:p>
    <w:sectPr w:rsidR="0018609A" w:rsidRPr="00370575" w:rsidSect="00427981">
      <w:headerReference w:type="default" r:id="rId8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0874" w:rsidRDefault="00CC0874" w:rsidP="00FD1FF5">
      <w:r>
        <w:separator/>
      </w:r>
    </w:p>
  </w:endnote>
  <w:endnote w:type="continuationSeparator" w:id="1">
    <w:p w:rsidR="00CC0874" w:rsidRDefault="00CC0874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0874" w:rsidRDefault="00CC0874" w:rsidP="00FD1FF5">
      <w:r>
        <w:separator/>
      </w:r>
    </w:p>
  </w:footnote>
  <w:footnote w:type="continuationSeparator" w:id="1">
    <w:p w:rsidR="00CC0874" w:rsidRDefault="00CC0874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11163"/>
    <w:rsid w:val="00017C67"/>
    <w:rsid w:val="0002153F"/>
    <w:rsid w:val="000270BB"/>
    <w:rsid w:val="0003675B"/>
    <w:rsid w:val="00040169"/>
    <w:rsid w:val="00045D14"/>
    <w:rsid w:val="00052F41"/>
    <w:rsid w:val="00053E2D"/>
    <w:rsid w:val="000636B8"/>
    <w:rsid w:val="00083EB3"/>
    <w:rsid w:val="0009288F"/>
    <w:rsid w:val="000A5B1F"/>
    <w:rsid w:val="000B15AF"/>
    <w:rsid w:val="000B25AB"/>
    <w:rsid w:val="000B2B89"/>
    <w:rsid w:val="000B6CC2"/>
    <w:rsid w:val="000C25A0"/>
    <w:rsid w:val="000C2770"/>
    <w:rsid w:val="000F79EC"/>
    <w:rsid w:val="00101557"/>
    <w:rsid w:val="00112A8C"/>
    <w:rsid w:val="0011479D"/>
    <w:rsid w:val="00121E41"/>
    <w:rsid w:val="00134793"/>
    <w:rsid w:val="00147E8D"/>
    <w:rsid w:val="001518C6"/>
    <w:rsid w:val="00160468"/>
    <w:rsid w:val="0016237A"/>
    <w:rsid w:val="00165A39"/>
    <w:rsid w:val="00172E7E"/>
    <w:rsid w:val="00175E37"/>
    <w:rsid w:val="0018609A"/>
    <w:rsid w:val="001868A5"/>
    <w:rsid w:val="00187176"/>
    <w:rsid w:val="001A453A"/>
    <w:rsid w:val="001A5B6D"/>
    <w:rsid w:val="001B1DBE"/>
    <w:rsid w:val="001B558C"/>
    <w:rsid w:val="001C6133"/>
    <w:rsid w:val="001E0888"/>
    <w:rsid w:val="001E39CC"/>
    <w:rsid w:val="001F4995"/>
    <w:rsid w:val="00202255"/>
    <w:rsid w:val="00204A89"/>
    <w:rsid w:val="00206F23"/>
    <w:rsid w:val="00211075"/>
    <w:rsid w:val="00217881"/>
    <w:rsid w:val="002303DC"/>
    <w:rsid w:val="0024309B"/>
    <w:rsid w:val="00252E6F"/>
    <w:rsid w:val="002574BA"/>
    <w:rsid w:val="00261954"/>
    <w:rsid w:val="002641D6"/>
    <w:rsid w:val="00266700"/>
    <w:rsid w:val="00271C1E"/>
    <w:rsid w:val="00274526"/>
    <w:rsid w:val="00294B54"/>
    <w:rsid w:val="002A0861"/>
    <w:rsid w:val="002D1EB6"/>
    <w:rsid w:val="002D4029"/>
    <w:rsid w:val="002D7A7B"/>
    <w:rsid w:val="002E5E7B"/>
    <w:rsid w:val="002E6BBF"/>
    <w:rsid w:val="002F605A"/>
    <w:rsid w:val="002F70D7"/>
    <w:rsid w:val="00307491"/>
    <w:rsid w:val="00324F34"/>
    <w:rsid w:val="00334A69"/>
    <w:rsid w:val="0033629C"/>
    <w:rsid w:val="00343BC4"/>
    <w:rsid w:val="00345005"/>
    <w:rsid w:val="00345102"/>
    <w:rsid w:val="0035023C"/>
    <w:rsid w:val="00357109"/>
    <w:rsid w:val="00366E07"/>
    <w:rsid w:val="003701AE"/>
    <w:rsid w:val="00370575"/>
    <w:rsid w:val="0037154D"/>
    <w:rsid w:val="00372125"/>
    <w:rsid w:val="00394756"/>
    <w:rsid w:val="003B46E9"/>
    <w:rsid w:val="003D0B35"/>
    <w:rsid w:val="003D26AF"/>
    <w:rsid w:val="004016A0"/>
    <w:rsid w:val="004016B7"/>
    <w:rsid w:val="00417DBB"/>
    <w:rsid w:val="00425CAA"/>
    <w:rsid w:val="00427981"/>
    <w:rsid w:val="00433F4E"/>
    <w:rsid w:val="00454785"/>
    <w:rsid w:val="004B09CB"/>
    <w:rsid w:val="004C298E"/>
    <w:rsid w:val="004C6C22"/>
    <w:rsid w:val="004D73F9"/>
    <w:rsid w:val="004F1114"/>
    <w:rsid w:val="005069C4"/>
    <w:rsid w:val="005326F0"/>
    <w:rsid w:val="005713E0"/>
    <w:rsid w:val="005750CE"/>
    <w:rsid w:val="00580204"/>
    <w:rsid w:val="005873E4"/>
    <w:rsid w:val="00592A35"/>
    <w:rsid w:val="00592A8C"/>
    <w:rsid w:val="005B5E6B"/>
    <w:rsid w:val="005C0B27"/>
    <w:rsid w:val="005D1240"/>
    <w:rsid w:val="005D3A6E"/>
    <w:rsid w:val="00603E77"/>
    <w:rsid w:val="00610801"/>
    <w:rsid w:val="0061353F"/>
    <w:rsid w:val="00623D66"/>
    <w:rsid w:val="00625456"/>
    <w:rsid w:val="006365D5"/>
    <w:rsid w:val="00640732"/>
    <w:rsid w:val="0064455B"/>
    <w:rsid w:val="00656D10"/>
    <w:rsid w:val="00656FB9"/>
    <w:rsid w:val="00657458"/>
    <w:rsid w:val="00664F86"/>
    <w:rsid w:val="00677F4C"/>
    <w:rsid w:val="00680C57"/>
    <w:rsid w:val="00694501"/>
    <w:rsid w:val="00697088"/>
    <w:rsid w:val="006A3493"/>
    <w:rsid w:val="006C1EB5"/>
    <w:rsid w:val="006C3F27"/>
    <w:rsid w:val="006D07A4"/>
    <w:rsid w:val="006D3DEF"/>
    <w:rsid w:val="006D612D"/>
    <w:rsid w:val="00704A54"/>
    <w:rsid w:val="00705118"/>
    <w:rsid w:val="00710B31"/>
    <w:rsid w:val="007112B1"/>
    <w:rsid w:val="00713C54"/>
    <w:rsid w:val="00722AF2"/>
    <w:rsid w:val="00734A6D"/>
    <w:rsid w:val="00736149"/>
    <w:rsid w:val="007547AD"/>
    <w:rsid w:val="007550DE"/>
    <w:rsid w:val="00776C42"/>
    <w:rsid w:val="0077790F"/>
    <w:rsid w:val="007803F6"/>
    <w:rsid w:val="00792997"/>
    <w:rsid w:val="00796837"/>
    <w:rsid w:val="007B4012"/>
    <w:rsid w:val="007C1837"/>
    <w:rsid w:val="007C72D2"/>
    <w:rsid w:val="007E511B"/>
    <w:rsid w:val="00805D4D"/>
    <w:rsid w:val="00813D0A"/>
    <w:rsid w:val="00821A22"/>
    <w:rsid w:val="00826172"/>
    <w:rsid w:val="008306C3"/>
    <w:rsid w:val="008426CE"/>
    <w:rsid w:val="00845E02"/>
    <w:rsid w:val="008506C2"/>
    <w:rsid w:val="00850C82"/>
    <w:rsid w:val="00852B42"/>
    <w:rsid w:val="00874B60"/>
    <w:rsid w:val="00875DE1"/>
    <w:rsid w:val="00883495"/>
    <w:rsid w:val="00884379"/>
    <w:rsid w:val="00897C40"/>
    <w:rsid w:val="008A07F1"/>
    <w:rsid w:val="008B73A9"/>
    <w:rsid w:val="008D76AF"/>
    <w:rsid w:val="008E4E35"/>
    <w:rsid w:val="00926AD2"/>
    <w:rsid w:val="009363AC"/>
    <w:rsid w:val="00947019"/>
    <w:rsid w:val="009679F4"/>
    <w:rsid w:val="00970A51"/>
    <w:rsid w:val="00975F28"/>
    <w:rsid w:val="00984808"/>
    <w:rsid w:val="00994597"/>
    <w:rsid w:val="009C16ED"/>
    <w:rsid w:val="009C7D96"/>
    <w:rsid w:val="009D6630"/>
    <w:rsid w:val="009E00DF"/>
    <w:rsid w:val="009F375A"/>
    <w:rsid w:val="009F7FF8"/>
    <w:rsid w:val="00A07AC0"/>
    <w:rsid w:val="00A14163"/>
    <w:rsid w:val="00A23739"/>
    <w:rsid w:val="00A41B8E"/>
    <w:rsid w:val="00A44E04"/>
    <w:rsid w:val="00A4689E"/>
    <w:rsid w:val="00A5554D"/>
    <w:rsid w:val="00A6520F"/>
    <w:rsid w:val="00A7042E"/>
    <w:rsid w:val="00A7060C"/>
    <w:rsid w:val="00A73D2E"/>
    <w:rsid w:val="00A77D84"/>
    <w:rsid w:val="00A85E55"/>
    <w:rsid w:val="00A862B2"/>
    <w:rsid w:val="00A92D98"/>
    <w:rsid w:val="00AA1183"/>
    <w:rsid w:val="00AA52B3"/>
    <w:rsid w:val="00AA74B3"/>
    <w:rsid w:val="00AB2E79"/>
    <w:rsid w:val="00AD1026"/>
    <w:rsid w:val="00AD19FD"/>
    <w:rsid w:val="00AD2E87"/>
    <w:rsid w:val="00AF3A13"/>
    <w:rsid w:val="00B132B8"/>
    <w:rsid w:val="00B218A0"/>
    <w:rsid w:val="00B26E16"/>
    <w:rsid w:val="00B30B28"/>
    <w:rsid w:val="00B36FCB"/>
    <w:rsid w:val="00B457D0"/>
    <w:rsid w:val="00B47D94"/>
    <w:rsid w:val="00B50026"/>
    <w:rsid w:val="00B52707"/>
    <w:rsid w:val="00B61B21"/>
    <w:rsid w:val="00B71BFB"/>
    <w:rsid w:val="00B80BDF"/>
    <w:rsid w:val="00B871B2"/>
    <w:rsid w:val="00BA3E81"/>
    <w:rsid w:val="00BA4919"/>
    <w:rsid w:val="00BA7E9F"/>
    <w:rsid w:val="00BB3C37"/>
    <w:rsid w:val="00BD2DBE"/>
    <w:rsid w:val="00BD3237"/>
    <w:rsid w:val="00C046F9"/>
    <w:rsid w:val="00C165E7"/>
    <w:rsid w:val="00C16979"/>
    <w:rsid w:val="00C16E0F"/>
    <w:rsid w:val="00C4550F"/>
    <w:rsid w:val="00C522A6"/>
    <w:rsid w:val="00C6130D"/>
    <w:rsid w:val="00C637D9"/>
    <w:rsid w:val="00C87488"/>
    <w:rsid w:val="00C93B7A"/>
    <w:rsid w:val="00C94AD9"/>
    <w:rsid w:val="00CB351F"/>
    <w:rsid w:val="00CC0491"/>
    <w:rsid w:val="00CC0874"/>
    <w:rsid w:val="00CC3DB6"/>
    <w:rsid w:val="00CE6E50"/>
    <w:rsid w:val="00CF0342"/>
    <w:rsid w:val="00CF14F3"/>
    <w:rsid w:val="00D03FD5"/>
    <w:rsid w:val="00D04F88"/>
    <w:rsid w:val="00D0757E"/>
    <w:rsid w:val="00D10585"/>
    <w:rsid w:val="00D175C4"/>
    <w:rsid w:val="00D3464D"/>
    <w:rsid w:val="00D652CB"/>
    <w:rsid w:val="00D67CF7"/>
    <w:rsid w:val="00D72F2E"/>
    <w:rsid w:val="00D746AC"/>
    <w:rsid w:val="00D7570C"/>
    <w:rsid w:val="00D822F6"/>
    <w:rsid w:val="00DB1624"/>
    <w:rsid w:val="00DB2D71"/>
    <w:rsid w:val="00DB31F2"/>
    <w:rsid w:val="00DB7FFB"/>
    <w:rsid w:val="00DD3982"/>
    <w:rsid w:val="00DE2CCE"/>
    <w:rsid w:val="00DF359B"/>
    <w:rsid w:val="00DF6A9E"/>
    <w:rsid w:val="00E10D88"/>
    <w:rsid w:val="00E2281C"/>
    <w:rsid w:val="00E230BB"/>
    <w:rsid w:val="00E321CC"/>
    <w:rsid w:val="00E3257B"/>
    <w:rsid w:val="00E62ED1"/>
    <w:rsid w:val="00E66924"/>
    <w:rsid w:val="00EA2C08"/>
    <w:rsid w:val="00EB4120"/>
    <w:rsid w:val="00EB54FD"/>
    <w:rsid w:val="00EC3502"/>
    <w:rsid w:val="00ED4B1A"/>
    <w:rsid w:val="00EF04BA"/>
    <w:rsid w:val="00EF12CE"/>
    <w:rsid w:val="00EF61A6"/>
    <w:rsid w:val="00F06248"/>
    <w:rsid w:val="00F1671B"/>
    <w:rsid w:val="00F21ABF"/>
    <w:rsid w:val="00F262AC"/>
    <w:rsid w:val="00F26499"/>
    <w:rsid w:val="00F341AD"/>
    <w:rsid w:val="00F43019"/>
    <w:rsid w:val="00F62BF8"/>
    <w:rsid w:val="00F761ED"/>
    <w:rsid w:val="00F956DD"/>
    <w:rsid w:val="00FA246C"/>
    <w:rsid w:val="00FB12AC"/>
    <w:rsid w:val="00FC5806"/>
    <w:rsid w:val="00FC6D27"/>
    <w:rsid w:val="00FD13BC"/>
    <w:rsid w:val="00FD1FF5"/>
    <w:rsid w:val="00FD2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0757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character" w:styleId="Forte">
    <w:name w:val="Strong"/>
    <w:basedOn w:val="Fontepargpadro"/>
    <w:uiPriority w:val="22"/>
    <w:qFormat/>
    <w:rsid w:val="00BA4919"/>
    <w:rPr>
      <w:b/>
      <w:bCs/>
    </w:rPr>
  </w:style>
  <w:style w:type="character" w:customStyle="1" w:styleId="aam">
    <w:name w:val="aam"/>
    <w:basedOn w:val="Fontepargpadro"/>
    <w:rsid w:val="00734A6D"/>
  </w:style>
  <w:style w:type="character" w:customStyle="1" w:styleId="Ttulo3Char">
    <w:name w:val="Título 3 Char"/>
    <w:basedOn w:val="Fontepargpadro"/>
    <w:link w:val="Ttulo3"/>
    <w:semiHidden/>
    <w:rsid w:val="00D0757E"/>
    <w:rPr>
      <w:rFonts w:asciiTheme="majorHAnsi" w:eastAsiaTheme="majorEastAsia" w:hAnsiTheme="majorHAnsi" w:cstheme="majorBidi"/>
      <w:b/>
      <w:bCs/>
      <w:color w:val="4F81BD" w:themeColor="accent1"/>
      <w:kern w:val="1"/>
      <w:sz w:val="24"/>
      <w:szCs w:val="24"/>
      <w:lang w:eastAsia="ar-SA"/>
    </w:rPr>
  </w:style>
  <w:style w:type="paragraph" w:customStyle="1" w:styleId="p1">
    <w:name w:val="p1"/>
    <w:basedOn w:val="Normal"/>
    <w:rsid w:val="00D0757E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axelgrael.blogspot.com/2016/04/ressaca-destroi-parte-do-calcadao-da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1206</Words>
  <Characters>6517</Characters>
  <Application>Microsoft Office Word</Application>
  <DocSecurity>0</DocSecurity>
  <Lines>54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7708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2021-12-06T18:08:00Z</cp:lastPrinted>
  <dcterms:created xsi:type="dcterms:W3CDTF">2022-11-09T16:48:00Z</dcterms:created>
  <dcterms:modified xsi:type="dcterms:W3CDTF">2022-11-09T16:48:00Z</dcterms:modified>
</cp:coreProperties>
</file>