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Default="00736149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/>
      </w:tblPr>
      <w:tblGrid>
        <w:gridCol w:w="1728"/>
        <w:gridCol w:w="7920"/>
      </w:tblGrid>
      <w:tr w:rsidR="00736149">
        <w:trPr>
          <w:trHeight w:val="1971"/>
        </w:trPr>
        <w:tc>
          <w:tcPr>
            <w:tcW w:w="1728" w:type="dxa"/>
          </w:tcPr>
          <w:p w:rsidR="00736149" w:rsidRDefault="00FA246C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52500" cy="1135380"/>
                  <wp:effectExtent l="1905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736149" w:rsidRDefault="00736149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48"/>
                <w:szCs w:val="48"/>
              </w:rPr>
            </w:pPr>
            <w:r>
              <w:rPr>
                <w:rFonts w:ascii="Tahoma" w:hAnsi="Tahoma" w:cs="Arial"/>
                <w:b/>
                <w:sz w:val="48"/>
                <w:szCs w:val="48"/>
              </w:rPr>
              <w:t>Câmara Municipal de Niterói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sz w:val="4"/>
                <w:szCs w:val="36"/>
              </w:rPr>
            </w:pPr>
          </w:p>
          <w:p w:rsidR="00736149" w:rsidRDefault="009F375A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  <w:r>
              <w:rPr>
                <w:rFonts w:ascii="Tahoma" w:hAnsi="Tahoma" w:cs="Arial"/>
                <w:b/>
                <w:sz w:val="28"/>
                <w:szCs w:val="28"/>
              </w:rPr>
              <w:t>Gabinete Vereador Daniel Marques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736149" w:rsidRPr="00F956DD" w:rsidRDefault="00736149" w:rsidP="00334A69">
      <w:pPr>
        <w:rPr>
          <w:rFonts w:ascii="Tahoma" w:hAnsi="Tahoma" w:cs="Tahoma"/>
          <w:sz w:val="22"/>
          <w:szCs w:val="22"/>
        </w:rPr>
      </w:pPr>
    </w:p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512A23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512A23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A5B6D" w:rsidRDefault="00B871B2" w:rsidP="00334A69">
      <w:pPr>
        <w:pStyle w:val="Ttulo1"/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</w:rPr>
        <w:t>Aditiva</w:t>
      </w:r>
      <w:r w:rsidR="00736149" w:rsidRPr="001A5B6D">
        <w:rPr>
          <w:rFonts w:ascii="Tahoma" w:hAnsi="Tahoma" w:cs="Tahoma"/>
          <w:b/>
        </w:rPr>
        <w:t xml:space="preserve"> ao Projeto de Lei Nº.</w:t>
      </w:r>
      <w:r w:rsidR="006365D5" w:rsidRPr="001A5B6D">
        <w:rPr>
          <w:rFonts w:ascii="Tahoma" w:hAnsi="Tahoma" w:cs="Tahoma"/>
          <w:b/>
        </w:rPr>
        <w:t xml:space="preserve"> </w:t>
      </w:r>
      <w:r w:rsidR="00512A23">
        <w:rPr>
          <w:rFonts w:ascii="Tahoma" w:hAnsi="Tahoma" w:cs="Tahoma"/>
          <w:b/>
        </w:rPr>
        <w:t>139</w:t>
      </w:r>
      <w:r w:rsidR="009679F4" w:rsidRPr="001A5B6D">
        <w:rPr>
          <w:rFonts w:ascii="Tahoma" w:hAnsi="Tahoma" w:cs="Tahoma"/>
          <w:b/>
        </w:rPr>
        <w:t>/</w:t>
      </w:r>
      <w:r w:rsidR="007C72D2" w:rsidRPr="001A5B6D">
        <w:rPr>
          <w:rFonts w:ascii="Tahoma" w:hAnsi="Tahoma" w:cs="Tahoma"/>
          <w:b/>
        </w:rPr>
        <w:t>20</w:t>
      </w:r>
      <w:r w:rsidR="00512A23">
        <w:rPr>
          <w:rFonts w:ascii="Tahoma" w:hAnsi="Tahoma" w:cs="Tahoma"/>
          <w:b/>
        </w:rPr>
        <w:t>22</w:t>
      </w:r>
    </w:p>
    <w:p w:rsidR="001A453A" w:rsidRPr="001A5B6D" w:rsidRDefault="00736149" w:rsidP="005B5E6B">
      <w:pPr>
        <w:ind w:left="6315"/>
        <w:jc w:val="both"/>
        <w:rPr>
          <w:rFonts w:ascii="Tahoma" w:hAnsi="Tahoma" w:cs="Tahoma"/>
        </w:rPr>
      </w:pPr>
      <w:r w:rsidRPr="001A5B6D">
        <w:rPr>
          <w:rFonts w:ascii="Tahoma" w:hAnsi="Tahoma" w:cs="Tahoma"/>
        </w:rPr>
        <w:t xml:space="preserve">                   </w:t>
      </w:r>
    </w:p>
    <w:p w:rsidR="00736149" w:rsidRPr="001A5B6D" w:rsidRDefault="00736149" w:rsidP="005B5E6B">
      <w:pPr>
        <w:ind w:left="6315"/>
        <w:jc w:val="both"/>
        <w:rPr>
          <w:rFonts w:ascii="Tahoma" w:hAnsi="Tahoma" w:cs="Tahoma"/>
          <w:bCs/>
          <w:color w:val="000000"/>
        </w:rPr>
      </w:pPr>
      <w:r w:rsidRPr="001A5B6D">
        <w:rPr>
          <w:rFonts w:ascii="Tahoma" w:hAnsi="Tahoma" w:cs="Tahoma"/>
        </w:rPr>
        <w:t xml:space="preserve">                                                                                             </w:t>
      </w:r>
    </w:p>
    <w:p w:rsidR="00736149" w:rsidRPr="001A5B6D" w:rsidRDefault="00736149">
      <w:pPr>
        <w:jc w:val="center"/>
        <w:rPr>
          <w:rFonts w:eastAsia="Arial Unicode MS"/>
          <w:bCs/>
        </w:rPr>
      </w:pPr>
    </w:p>
    <w:p w:rsidR="00536BCC" w:rsidRPr="00E230BB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>
        <w:rPr>
          <w:rFonts w:ascii="Tahoma" w:eastAsia="Arial Unicode MS" w:hAnsi="Tahoma" w:cs="Tahoma"/>
          <w:bCs/>
          <w:sz w:val="22"/>
          <w:szCs w:val="22"/>
        </w:rPr>
        <w:t>a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13A92" w:rsidRPr="00413A92">
        <w:rPr>
          <w:rFonts w:ascii="Tahoma" w:hAnsi="Tahoma" w:cs="Tahoma"/>
          <w:b/>
          <w:bCs/>
          <w:color w:val="202124"/>
          <w:sz w:val="22"/>
          <w:szCs w:val="22"/>
          <w:shd w:val="clear" w:color="auto" w:fill="FFFFFF"/>
        </w:rPr>
        <w:t>CAPACITAÇÃO E QUALIFICAÇÃO</w:t>
      </w:r>
      <w:r w:rsidR="00413A92" w:rsidRPr="00413A92">
        <w:rPr>
          <w:rFonts w:ascii="Tahoma" w:hAnsi="Tahoma" w:cs="Tahoma"/>
          <w:b/>
          <w:sz w:val="22"/>
          <w:szCs w:val="22"/>
        </w:rPr>
        <w:t xml:space="preserve"> DOS GUARDAS AMBIENTAIS – FAUNA SILVESTRE</w:t>
      </w:r>
      <w:r w:rsidR="00534736">
        <w:rPr>
          <w:rFonts w:ascii="Tahoma" w:hAnsi="Tahoma" w:cs="Tahoma"/>
          <w:b/>
          <w:sz w:val="22"/>
          <w:szCs w:val="22"/>
        </w:rPr>
        <w:t xml:space="preserve">, </w:t>
      </w:r>
      <w:r w:rsidR="00536BCC" w:rsidRPr="00FD1FF5">
        <w:rPr>
          <w:rFonts w:ascii="Tahoma" w:hAnsi="Tahoma" w:cs="Tahoma"/>
          <w:sz w:val="22"/>
          <w:szCs w:val="22"/>
        </w:rPr>
        <w:t xml:space="preserve">do PROGRAMA </w:t>
      </w:r>
      <w:r w:rsidR="00536BCC" w:rsidRPr="00FD1FF5">
        <w:rPr>
          <w:rFonts w:ascii="Tahoma" w:hAnsi="Tahoma" w:cs="Tahoma"/>
          <w:bCs/>
          <w:sz w:val="22"/>
          <w:szCs w:val="22"/>
        </w:rPr>
        <w:t>–</w:t>
      </w:r>
      <w:r w:rsidR="00534736">
        <w:rPr>
          <w:rFonts w:ascii="Tahoma" w:hAnsi="Tahoma" w:cs="Tahoma"/>
          <w:bCs/>
          <w:sz w:val="22"/>
          <w:szCs w:val="22"/>
        </w:rPr>
        <w:t xml:space="preserve"> 0114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bCs/>
          <w:sz w:val="22"/>
          <w:szCs w:val="22"/>
        </w:rPr>
        <w:t>–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sz w:val="22"/>
          <w:szCs w:val="22"/>
        </w:rPr>
        <w:t>PROTEÇÃO A FAUNA</w:t>
      </w:r>
      <w:r w:rsidR="00536BCC">
        <w:rPr>
          <w:rFonts w:ascii="Tahoma" w:hAnsi="Tahoma" w:cs="Tahoma"/>
          <w:sz w:val="22"/>
          <w:szCs w:val="22"/>
        </w:rPr>
        <w:t xml:space="preserve">, Unidade Orçamentária </w:t>
      </w:r>
      <w:r w:rsidR="00536BCC" w:rsidRPr="009C7D96">
        <w:rPr>
          <w:rFonts w:ascii="Tahoma" w:hAnsi="Tahoma" w:cs="Tahoma"/>
          <w:sz w:val="22"/>
          <w:szCs w:val="22"/>
        </w:rPr>
        <w:t xml:space="preserve">01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536BCC">
        <w:rPr>
          <w:rFonts w:ascii="Tahoma" w:hAnsi="Tahoma" w:cs="Tahoma"/>
          <w:sz w:val="22"/>
          <w:szCs w:val="22"/>
        </w:rPr>
        <w:t xml:space="preserve">e </w:t>
      </w:r>
      <w:r w:rsidR="00536BCC" w:rsidRPr="009C7D96">
        <w:rPr>
          <w:rFonts w:ascii="Tahoma" w:hAnsi="Tahoma" w:cs="Tahoma"/>
          <w:sz w:val="22"/>
          <w:szCs w:val="22"/>
        </w:rPr>
        <w:t>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sz w:val="22"/>
          <w:szCs w:val="22"/>
        </w:rPr>
        <w:t xml:space="preserve">Órgão 42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>S</w:t>
      </w:r>
      <w:r w:rsidR="00536BCC">
        <w:rPr>
          <w:rFonts w:ascii="Tahoma" w:hAnsi="Tahoma" w:cs="Tahoma"/>
          <w:sz w:val="22"/>
          <w:szCs w:val="22"/>
        </w:rPr>
        <w:t>EC MUN MEIO AMB REC. HÍDRICOS e</w:t>
      </w:r>
      <w:r w:rsidR="00536BC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bCs/>
          <w:sz w:val="22"/>
          <w:szCs w:val="22"/>
        </w:rPr>
        <w:t>d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36BCC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536BCC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512A23">
        <w:rPr>
          <w:rFonts w:ascii="Tahoma" w:hAnsi="Tahoma" w:cs="Tahoma"/>
          <w:sz w:val="22"/>
          <w:szCs w:val="22"/>
        </w:rPr>
        <w:t>3</w:t>
      </w:r>
      <w:r w:rsidR="00536BC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512A23">
        <w:rPr>
          <w:rFonts w:ascii="Tahoma" w:hAnsi="Tahoma" w:cs="Tahoma"/>
          <w:sz w:val="22"/>
          <w:szCs w:val="22"/>
        </w:rPr>
        <w:t>139</w:t>
      </w:r>
      <w:r w:rsidR="00536BCC">
        <w:rPr>
          <w:rFonts w:ascii="Tahoma" w:hAnsi="Tahoma" w:cs="Tahoma"/>
          <w:sz w:val="22"/>
          <w:szCs w:val="22"/>
        </w:rPr>
        <w:t>/202</w:t>
      </w:r>
      <w:r w:rsidR="00512A23">
        <w:rPr>
          <w:rFonts w:ascii="Tahoma" w:hAnsi="Tahoma" w:cs="Tahoma"/>
          <w:sz w:val="22"/>
          <w:szCs w:val="22"/>
        </w:rPr>
        <w:t>2</w:t>
      </w:r>
      <w:r w:rsidR="00536BCC" w:rsidRPr="00E230BB">
        <w:rPr>
          <w:rFonts w:ascii="Tahoma" w:hAnsi="Tahoma" w:cs="Tahoma"/>
          <w:sz w:val="22"/>
          <w:szCs w:val="22"/>
        </w:rPr>
        <w:t>, que e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512A23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Default="00536BCC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36BCC" w:rsidRPr="001518C6" w:rsidRDefault="00536BCC" w:rsidP="00536BCC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36BCC" w:rsidRPr="00E230BB" w:rsidRDefault="00536BCC" w:rsidP="00536BCC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72248C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72248C">
        <w:rPr>
          <w:rFonts w:ascii="Tahoma" w:eastAsia="Arial Unicode MS" w:hAnsi="Tahoma" w:cs="Tahoma"/>
          <w:bCs/>
          <w:sz w:val="22"/>
          <w:szCs w:val="22"/>
        </w:rPr>
        <w:t>a</w:t>
      </w:r>
      <w:r w:rsidR="0072248C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72248C">
        <w:rPr>
          <w:rFonts w:ascii="Tahoma" w:eastAsia="Arial Unicode MS" w:hAnsi="Tahoma" w:cs="Tahoma"/>
          <w:bCs/>
          <w:sz w:val="22"/>
          <w:szCs w:val="22"/>
        </w:rPr>
        <w:t>ATIVIDADE</w:t>
      </w:r>
      <w:r w:rsidR="0072248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72248C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72248C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72248C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72248C" w:rsidRPr="00413A92">
        <w:rPr>
          <w:rFonts w:ascii="Tahoma" w:hAnsi="Tahoma" w:cs="Tahoma"/>
          <w:b/>
          <w:bCs/>
          <w:color w:val="202124"/>
          <w:sz w:val="22"/>
          <w:szCs w:val="22"/>
          <w:shd w:val="clear" w:color="auto" w:fill="FFFFFF"/>
        </w:rPr>
        <w:t>CAPACITAÇÃO E QUALIFICAÇÃO</w:t>
      </w:r>
      <w:r w:rsidR="0072248C" w:rsidRPr="00413A92">
        <w:rPr>
          <w:rFonts w:ascii="Tahoma" w:hAnsi="Tahoma" w:cs="Tahoma"/>
          <w:b/>
          <w:sz w:val="22"/>
          <w:szCs w:val="22"/>
        </w:rPr>
        <w:t xml:space="preserve"> DOS GUARDAS AMBIENTAIS – FAUNA SILVESTRE</w:t>
      </w:r>
      <w:r w:rsidR="0072248C">
        <w:rPr>
          <w:rFonts w:ascii="Tahoma" w:hAnsi="Tahoma" w:cs="Tahoma"/>
          <w:b/>
          <w:sz w:val="22"/>
          <w:szCs w:val="22"/>
        </w:rPr>
        <w:t xml:space="preserve">, </w:t>
      </w:r>
      <w:r w:rsidR="0072248C" w:rsidRPr="00FD1FF5">
        <w:rPr>
          <w:rFonts w:ascii="Tahoma" w:hAnsi="Tahoma" w:cs="Tahoma"/>
          <w:sz w:val="22"/>
          <w:szCs w:val="22"/>
        </w:rPr>
        <w:t xml:space="preserve">do PROGRAMA </w:t>
      </w:r>
      <w:r w:rsidR="0072248C" w:rsidRPr="00FD1FF5">
        <w:rPr>
          <w:rFonts w:ascii="Tahoma" w:hAnsi="Tahoma" w:cs="Tahoma"/>
          <w:bCs/>
          <w:sz w:val="22"/>
          <w:szCs w:val="22"/>
        </w:rPr>
        <w:t>–</w:t>
      </w:r>
      <w:r w:rsidR="0072248C">
        <w:rPr>
          <w:rFonts w:ascii="Tahoma" w:hAnsi="Tahoma" w:cs="Tahoma"/>
          <w:bCs/>
          <w:sz w:val="22"/>
          <w:szCs w:val="22"/>
        </w:rPr>
        <w:t xml:space="preserve"> 0114</w:t>
      </w:r>
      <w:r w:rsidR="0072248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72248C">
        <w:rPr>
          <w:rFonts w:ascii="Tahoma" w:hAnsi="Tahoma" w:cs="Tahoma"/>
          <w:bCs/>
          <w:sz w:val="22"/>
          <w:szCs w:val="22"/>
        </w:rPr>
        <w:t>–</w:t>
      </w:r>
      <w:r w:rsidR="0072248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72248C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72248C" w:rsidRPr="009C7D96">
        <w:rPr>
          <w:rFonts w:ascii="Tahoma" w:hAnsi="Tahoma" w:cs="Tahoma"/>
          <w:sz w:val="22"/>
          <w:szCs w:val="22"/>
        </w:rPr>
        <w:t xml:space="preserve">01 </w:t>
      </w:r>
      <w:r w:rsidR="0072248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72248C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72248C">
        <w:rPr>
          <w:rFonts w:ascii="Tahoma" w:hAnsi="Tahoma" w:cs="Tahoma"/>
          <w:sz w:val="22"/>
          <w:szCs w:val="22"/>
        </w:rPr>
        <w:t xml:space="preserve">e </w:t>
      </w:r>
      <w:r w:rsidR="0072248C" w:rsidRPr="009C7D96">
        <w:rPr>
          <w:rFonts w:ascii="Tahoma" w:hAnsi="Tahoma" w:cs="Tahoma"/>
          <w:sz w:val="22"/>
          <w:szCs w:val="22"/>
        </w:rPr>
        <w:t>SUSTENTABILIDADE</w:t>
      </w:r>
      <w:r w:rsidR="0072248C">
        <w:rPr>
          <w:rFonts w:ascii="Tahoma" w:hAnsi="Tahoma" w:cs="Tahoma"/>
          <w:sz w:val="22"/>
          <w:szCs w:val="22"/>
        </w:rPr>
        <w:t>,</w:t>
      </w:r>
      <w:r w:rsidR="0072248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72248C">
        <w:rPr>
          <w:rFonts w:ascii="Tahoma" w:hAnsi="Tahoma" w:cs="Tahoma"/>
          <w:sz w:val="22"/>
          <w:szCs w:val="22"/>
        </w:rPr>
        <w:t xml:space="preserve">Órgão 42 </w:t>
      </w:r>
      <w:r w:rsidR="0072248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72248C" w:rsidRPr="009C7D96">
        <w:rPr>
          <w:rFonts w:ascii="Tahoma" w:hAnsi="Tahoma" w:cs="Tahoma"/>
          <w:sz w:val="22"/>
          <w:szCs w:val="22"/>
        </w:rPr>
        <w:t>S</w:t>
      </w:r>
      <w:r w:rsidR="0072248C">
        <w:rPr>
          <w:rFonts w:ascii="Tahoma" w:hAnsi="Tahoma" w:cs="Tahoma"/>
          <w:sz w:val="22"/>
          <w:szCs w:val="22"/>
        </w:rPr>
        <w:t>EC MUN MEIO AMB REC. HÍDRICOS e</w:t>
      </w:r>
      <w:r w:rsidR="0072248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72248C">
        <w:rPr>
          <w:rFonts w:ascii="Tahoma" w:hAnsi="Tahoma" w:cs="Tahoma"/>
          <w:sz w:val="22"/>
          <w:szCs w:val="22"/>
        </w:rPr>
        <w:t>,</w:t>
      </w:r>
      <w:r w:rsidR="0072248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72248C">
        <w:rPr>
          <w:rFonts w:ascii="Tahoma" w:hAnsi="Tahoma" w:cs="Tahoma"/>
          <w:bCs/>
          <w:sz w:val="22"/>
          <w:szCs w:val="22"/>
        </w:rPr>
        <w:t>d</w:t>
      </w:r>
      <w:r w:rsidR="0072248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72248C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72248C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512A23">
        <w:rPr>
          <w:rFonts w:ascii="Tahoma" w:hAnsi="Tahoma" w:cs="Tahoma"/>
          <w:sz w:val="22"/>
          <w:szCs w:val="22"/>
        </w:rPr>
        <w:t>3</w:t>
      </w:r>
      <w:r w:rsidR="0072248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512A23">
        <w:rPr>
          <w:rFonts w:ascii="Tahoma" w:hAnsi="Tahoma" w:cs="Tahoma"/>
          <w:sz w:val="22"/>
          <w:szCs w:val="22"/>
        </w:rPr>
        <w:t>139</w:t>
      </w:r>
      <w:r w:rsidR="0072248C">
        <w:rPr>
          <w:rFonts w:ascii="Tahoma" w:hAnsi="Tahoma" w:cs="Tahoma"/>
          <w:sz w:val="22"/>
          <w:szCs w:val="22"/>
        </w:rPr>
        <w:t>/202</w:t>
      </w:r>
      <w:r w:rsidR="00512A23">
        <w:rPr>
          <w:rFonts w:ascii="Tahoma" w:hAnsi="Tahoma" w:cs="Tahoma"/>
          <w:sz w:val="22"/>
          <w:szCs w:val="22"/>
        </w:rPr>
        <w:t>2</w:t>
      </w:r>
      <w:r w:rsidR="0072248C" w:rsidRPr="00E230BB">
        <w:rPr>
          <w:rFonts w:ascii="Tahoma" w:hAnsi="Tahoma" w:cs="Tahoma"/>
          <w:sz w:val="22"/>
          <w:szCs w:val="22"/>
        </w:rPr>
        <w:t>, que e</w:t>
      </w:r>
      <w:r w:rsidR="0072248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512A23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Pr="001A5B6D" w:rsidRDefault="00536BCC" w:rsidP="00536BCC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379"/>
        <w:gridCol w:w="1815"/>
      </w:tblGrid>
      <w:tr w:rsidR="00536BCC" w:rsidRPr="001A5B6D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083EB3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512A23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536BCC" w:rsidRPr="001A5B6D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-Programa de Trabalho do Governo por Órgãos e Unidades Orçamentárias</w:t>
            </w:r>
          </w:p>
        </w:tc>
      </w:tr>
      <w:tr w:rsidR="00536BCC" w:rsidRPr="001A5B6D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36BCC" w:rsidRPr="001A5B6D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53468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r w:rsidRPr="00AA1183">
              <w:rPr>
                <w:rFonts w:ascii="Tahoma" w:hAnsi="Tahoma" w:cs="Tahoma"/>
                <w:sz w:val="20"/>
                <w:szCs w:val="20"/>
              </w:rPr>
              <w:t>01 - SEC MUN MEIO AMB, REC. HÍDRICOS E SUSTENTABILIDADE</w:t>
            </w:r>
            <w:r>
              <w:t xml:space="preserve"> </w:t>
            </w:r>
          </w:p>
        </w:tc>
      </w:tr>
      <w:tr w:rsidR="00536BCC" w:rsidRPr="001A5B6D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536BCC" w:rsidP="0053468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PROGRAMA – 01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–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PROTEÇÃO A FAUNA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6A67E4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536BCC" w:rsidRPr="001A5B6D" w:rsidTr="0053468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379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536BCC" w:rsidRPr="005D3A6E" w:rsidTr="00534685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AA1183" w:rsidRDefault="00534685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="00536BCC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379" w:type="dxa"/>
            <w:shd w:val="clear" w:color="auto" w:fill="auto"/>
          </w:tcPr>
          <w:p w:rsidR="00536BCC" w:rsidRPr="0072248C" w:rsidRDefault="0072248C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72248C">
              <w:rPr>
                <w:rFonts w:ascii="Tahoma" w:hAnsi="Tahoma" w:cs="Tahoma"/>
                <w:b/>
                <w:bCs/>
                <w:color w:val="202124"/>
                <w:sz w:val="20"/>
                <w:szCs w:val="20"/>
                <w:shd w:val="clear" w:color="auto" w:fill="FFFFFF"/>
              </w:rPr>
              <w:t>CAPACITAÇÃO E QUALIFICAÇÃO</w:t>
            </w:r>
            <w:r w:rsidRPr="0072248C">
              <w:rPr>
                <w:rFonts w:ascii="Tahoma" w:hAnsi="Tahoma" w:cs="Tahoma"/>
                <w:b/>
                <w:sz w:val="20"/>
                <w:szCs w:val="20"/>
              </w:rPr>
              <w:t xml:space="preserve"> DOS GUARDAS AMBIENTAIS – FAUNA SILVESTRE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72248C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72248C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536BCC" w:rsidRDefault="0072248C" w:rsidP="003414A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>
        <w:rPr>
          <w:rFonts w:ascii="Tahoma" w:hAnsi="Tahoma" w:cs="Tahoma"/>
          <w:bCs/>
          <w:sz w:val="22"/>
          <w:szCs w:val="22"/>
        </w:rPr>
        <w:t>e OPERAÇÕES ESPECIAIS</w:t>
      </w:r>
      <w:r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EF12CE">
        <w:rPr>
          <w:rFonts w:ascii="Tahoma" w:hAnsi="Tahoma" w:cs="Tahoma"/>
          <w:sz w:val="22"/>
          <w:szCs w:val="22"/>
        </w:rPr>
        <w:t>0900.956</w:t>
      </w:r>
      <w:r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Pr="00EF12CE">
        <w:rPr>
          <w:rFonts w:ascii="Tahoma" w:hAnsi="Tahoma" w:cs="Tahoma"/>
          <w:b/>
          <w:sz w:val="22"/>
          <w:szCs w:val="22"/>
        </w:rPr>
        <w:t>Re</w:t>
      </w:r>
      <w:r>
        <w:rPr>
          <w:rFonts w:ascii="Tahoma" w:hAnsi="Tahoma" w:cs="Tahoma"/>
          <w:b/>
          <w:sz w:val="22"/>
          <w:szCs w:val="22"/>
        </w:rPr>
        <w:t>serva de Contingência</w:t>
      </w:r>
      <w:r w:rsidRPr="00EF12CE">
        <w:rPr>
          <w:rFonts w:ascii="Tahoma" w:hAnsi="Tahoma" w:cs="Tahoma"/>
          <w:b/>
          <w:sz w:val="22"/>
          <w:szCs w:val="22"/>
        </w:rPr>
        <w:t xml:space="preserve">, </w:t>
      </w:r>
      <w:r w:rsidRPr="00EF12CE">
        <w:rPr>
          <w:rFonts w:ascii="Tahoma" w:hAnsi="Tahoma" w:cs="Tahoma"/>
          <w:sz w:val="22"/>
          <w:szCs w:val="22"/>
        </w:rPr>
        <w:t xml:space="preserve">do PROGRAMA </w:t>
      </w:r>
      <w:r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EF12CE">
        <w:rPr>
          <w:rFonts w:ascii="Tahoma" w:hAnsi="Tahoma" w:cs="Tahoma"/>
          <w:sz w:val="22"/>
          <w:szCs w:val="22"/>
        </w:rPr>
        <w:t>RESERVA DE CONTING</w:t>
      </w:r>
      <w:r>
        <w:rPr>
          <w:rFonts w:ascii="Tahoma" w:hAnsi="Tahoma" w:cs="Tahoma"/>
          <w:sz w:val="22"/>
          <w:szCs w:val="22"/>
        </w:rPr>
        <w:t>Ê</w:t>
      </w:r>
      <w:r w:rsidRPr="00EF12CE">
        <w:rPr>
          <w:rFonts w:ascii="Tahoma" w:hAnsi="Tahoma" w:cs="Tahoma"/>
          <w:sz w:val="22"/>
          <w:szCs w:val="22"/>
        </w:rPr>
        <w:t>NCIA,</w:t>
      </w:r>
      <w:r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EF12CE">
        <w:rPr>
          <w:rFonts w:ascii="Tahoma" w:hAnsi="Tahoma" w:cs="Tahoma"/>
          <w:sz w:val="22"/>
          <w:szCs w:val="22"/>
        </w:rPr>
        <w:t xml:space="preserve">Órgão 99 </w:t>
      </w:r>
      <w:r w:rsidRPr="00EF12CE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RESERVA DE CONTINGÊ</w:t>
      </w:r>
      <w:r w:rsidRPr="00EF12CE">
        <w:rPr>
          <w:rFonts w:ascii="Tahoma" w:hAnsi="Tahoma" w:cs="Tahoma"/>
          <w:sz w:val="22"/>
          <w:szCs w:val="22"/>
        </w:rPr>
        <w:t xml:space="preserve">NCIA. A soma realocada e de R$ </w:t>
      </w:r>
      <w:r w:rsidR="00684543">
        <w:rPr>
          <w:rFonts w:ascii="Tahoma" w:hAnsi="Tahoma" w:cs="Tahoma"/>
          <w:sz w:val="22"/>
          <w:szCs w:val="22"/>
        </w:rPr>
        <w:t>3</w:t>
      </w:r>
      <w:r w:rsidRPr="00EF12CE">
        <w:rPr>
          <w:rFonts w:ascii="Tahoma" w:hAnsi="Tahoma" w:cs="Tahoma"/>
          <w:sz w:val="22"/>
          <w:szCs w:val="22"/>
        </w:rPr>
        <w:t>0.000,00</w:t>
      </w:r>
      <w:r w:rsidR="003414AD">
        <w:rPr>
          <w:rFonts w:ascii="Tahoma" w:hAnsi="Tahoma" w:cs="Tahoma"/>
          <w:sz w:val="22"/>
          <w:szCs w:val="22"/>
        </w:rPr>
        <w:t>.</w:t>
      </w: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12A23">
        <w:rPr>
          <w:rFonts w:ascii="Tahoma" w:hAnsi="Tahoma" w:cs="Tahoma"/>
          <w:bCs/>
        </w:rPr>
        <w:t>08</w:t>
      </w:r>
      <w:r w:rsidRPr="001A5B6D">
        <w:rPr>
          <w:rFonts w:ascii="Tahoma" w:hAnsi="Tahoma" w:cs="Tahoma"/>
          <w:bCs/>
        </w:rPr>
        <w:t xml:space="preserve"> de </w:t>
      </w:r>
      <w:r w:rsidR="00512A23">
        <w:rPr>
          <w:rFonts w:ascii="Tahoma" w:hAnsi="Tahoma" w:cs="Tahoma"/>
          <w:bCs/>
        </w:rPr>
        <w:t>novembro</w:t>
      </w:r>
      <w:r w:rsidRPr="001A5B6D">
        <w:rPr>
          <w:rFonts w:ascii="Tahoma" w:hAnsi="Tahoma" w:cs="Tahoma"/>
          <w:bCs/>
        </w:rPr>
        <w:t xml:space="preserve"> de 202</w:t>
      </w:r>
      <w:r w:rsidR="00512A23">
        <w:rPr>
          <w:rFonts w:ascii="Tahoma" w:hAnsi="Tahoma" w:cs="Tahoma"/>
          <w:bCs/>
        </w:rPr>
        <w:t>2</w:t>
      </w:r>
      <w:r w:rsidRPr="001A5B6D">
        <w:rPr>
          <w:rFonts w:ascii="Tahoma" w:hAnsi="Tahoma" w:cs="Tahoma"/>
          <w:bCs/>
        </w:rPr>
        <w:t>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4D73F9" w:rsidRPr="001A5B6D" w:rsidRDefault="004D73F9">
      <w:pPr>
        <w:rPr>
          <w:rFonts w:ascii="Tahoma" w:eastAsia="Arial Unicode MS" w:hAnsi="Tahoma" w:cs="Tahoma"/>
          <w:b/>
          <w:bCs/>
        </w:rPr>
      </w:pPr>
    </w:p>
    <w:p w:rsidR="00B71BFB" w:rsidRPr="001A5B6D" w:rsidRDefault="00B71BFB" w:rsidP="00B71BFB">
      <w:pPr>
        <w:jc w:val="both"/>
        <w:rPr>
          <w:rFonts w:ascii="Tahoma" w:eastAsia="Arial Unicode MS" w:hAnsi="Tahoma" w:cs="Tahoma"/>
          <w:bCs/>
        </w:rPr>
      </w:pPr>
    </w:p>
    <w:p w:rsidR="00684543" w:rsidRPr="00BC0396" w:rsidRDefault="00684543" w:rsidP="0068454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BC0396">
        <w:rPr>
          <w:rFonts w:ascii="Tahoma" w:hAnsi="Tahoma" w:cs="Tahoma"/>
          <w:sz w:val="22"/>
          <w:szCs w:val="22"/>
        </w:rPr>
        <w:t>A COORDENADORIA DE MEIO AMBIENTE DA GUARDA CIVIL MUNICIPAL DE NITERÓI foi criada pelo Decreto Municipal nº 9380/2004, o Núcleo de Patrulhamento Ambiental teve sua inauguração no Parque da Cidade em 21 de setembro de 2005. Com a aprovação da Lei 2838/2011 (Estatuto da Guarda Civil Municipal da cidade de Niterói) o Núcleo de Patrulhamento Ambiental da Guarda Civil Municipal passa a ser denomin</w:t>
      </w:r>
      <w:r>
        <w:rPr>
          <w:rFonts w:ascii="Tahoma" w:hAnsi="Tahoma" w:cs="Tahoma"/>
          <w:sz w:val="22"/>
          <w:szCs w:val="22"/>
        </w:rPr>
        <w:t>ada</w:t>
      </w:r>
      <w:r w:rsidRPr="00BC0396">
        <w:rPr>
          <w:rFonts w:ascii="Tahoma" w:hAnsi="Tahoma" w:cs="Tahoma"/>
          <w:sz w:val="22"/>
          <w:szCs w:val="22"/>
        </w:rPr>
        <w:t xml:space="preserve"> Coordenadoria de Meio Ambiente (CMA). </w:t>
      </w:r>
    </w:p>
    <w:p w:rsidR="00684543" w:rsidRDefault="00684543" w:rsidP="0068454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BC0396">
        <w:rPr>
          <w:rFonts w:ascii="Tahoma" w:hAnsi="Tahoma" w:cs="Tahoma"/>
          <w:sz w:val="22"/>
          <w:szCs w:val="22"/>
        </w:rPr>
        <w:t>Os agentes da CMA atuam de forma integrada com a Secretaria Municipal de Meio Ambiente, Recursos Hídricos e Sustentabilidade e tem por objetivo, além da prevenção da violência no Município, as seguintes atribuições:</w:t>
      </w:r>
    </w:p>
    <w:p w:rsidR="00684543" w:rsidRPr="00BC0396" w:rsidRDefault="00684543" w:rsidP="0068454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BC0396">
        <w:rPr>
          <w:rFonts w:ascii="Tahoma" w:hAnsi="Tahoma" w:cs="Tahoma"/>
          <w:sz w:val="22"/>
          <w:szCs w:val="22"/>
        </w:rPr>
        <w:t>exercer</w:t>
      </w:r>
      <w:proofErr w:type="gramEnd"/>
      <w:r w:rsidRPr="00BC0396">
        <w:rPr>
          <w:rFonts w:ascii="Tahoma" w:hAnsi="Tahoma" w:cs="Tahoma"/>
          <w:sz w:val="22"/>
          <w:szCs w:val="22"/>
        </w:rPr>
        <w:t xml:space="preserve"> a proteção das Florestas e demais formas de cobertura vegetal e os recursos naturais renováveis e ainda, o Patrimônio Municipal, em especial as Un</w:t>
      </w:r>
      <w:r>
        <w:rPr>
          <w:rFonts w:ascii="Tahoma" w:hAnsi="Tahoma" w:cs="Tahoma"/>
          <w:sz w:val="22"/>
          <w:szCs w:val="22"/>
        </w:rPr>
        <w:t>idades de Conservação Municipal;</w:t>
      </w:r>
    </w:p>
    <w:p w:rsidR="00684543" w:rsidRDefault="00684543" w:rsidP="0068454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BC0396">
        <w:rPr>
          <w:rFonts w:ascii="Tahoma" w:hAnsi="Tahoma" w:cs="Tahoma"/>
          <w:sz w:val="22"/>
          <w:szCs w:val="22"/>
        </w:rPr>
        <w:t>fi</w:t>
      </w:r>
      <w:r>
        <w:rPr>
          <w:rFonts w:ascii="Tahoma" w:hAnsi="Tahoma" w:cs="Tahoma"/>
          <w:sz w:val="22"/>
          <w:szCs w:val="22"/>
        </w:rPr>
        <w:t>scalizar</w:t>
      </w:r>
      <w:proofErr w:type="gramEnd"/>
      <w:r>
        <w:rPr>
          <w:rFonts w:ascii="Tahoma" w:hAnsi="Tahoma" w:cs="Tahoma"/>
          <w:sz w:val="22"/>
          <w:szCs w:val="22"/>
        </w:rPr>
        <w:t xml:space="preserve"> as posturas ambientais;</w:t>
      </w:r>
      <w:r w:rsidRPr="00BC0396">
        <w:rPr>
          <w:rFonts w:ascii="Tahoma" w:hAnsi="Tahoma" w:cs="Tahoma"/>
          <w:sz w:val="22"/>
          <w:szCs w:val="22"/>
        </w:rPr>
        <w:t xml:space="preserve"> </w:t>
      </w:r>
    </w:p>
    <w:p w:rsidR="00684543" w:rsidRDefault="00684543" w:rsidP="0068454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BC0396">
        <w:rPr>
          <w:rFonts w:ascii="Tahoma" w:hAnsi="Tahoma" w:cs="Tahoma"/>
          <w:sz w:val="22"/>
          <w:szCs w:val="22"/>
        </w:rPr>
        <w:t>atuar</w:t>
      </w:r>
      <w:proofErr w:type="gramEnd"/>
      <w:r w:rsidRPr="00BC0396">
        <w:rPr>
          <w:rFonts w:ascii="Tahoma" w:hAnsi="Tahoma" w:cs="Tahoma"/>
          <w:sz w:val="22"/>
          <w:szCs w:val="22"/>
        </w:rPr>
        <w:t xml:space="preserve"> nos casos de inobservância das normas de proteção, conserva</w:t>
      </w:r>
      <w:r>
        <w:rPr>
          <w:rFonts w:ascii="Tahoma" w:hAnsi="Tahoma" w:cs="Tahoma"/>
          <w:sz w:val="22"/>
          <w:szCs w:val="22"/>
        </w:rPr>
        <w:t>ção e melhoria do meio ambiente;</w:t>
      </w:r>
    </w:p>
    <w:p w:rsidR="00684543" w:rsidRDefault="00684543" w:rsidP="0068454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BC0396">
        <w:rPr>
          <w:rFonts w:ascii="Tahoma" w:hAnsi="Tahoma" w:cs="Tahoma"/>
          <w:sz w:val="22"/>
          <w:szCs w:val="22"/>
        </w:rPr>
        <w:t>proceder</w:t>
      </w:r>
      <w:proofErr w:type="gramEnd"/>
      <w:r w:rsidRPr="00BC0396">
        <w:rPr>
          <w:rFonts w:ascii="Tahoma" w:hAnsi="Tahoma" w:cs="Tahoma"/>
          <w:sz w:val="22"/>
          <w:szCs w:val="22"/>
        </w:rPr>
        <w:t xml:space="preserve"> de maneira a formar consciência pública a respeito da necessidade de proteger, conse</w:t>
      </w:r>
      <w:r>
        <w:rPr>
          <w:rFonts w:ascii="Tahoma" w:hAnsi="Tahoma" w:cs="Tahoma"/>
          <w:sz w:val="22"/>
          <w:szCs w:val="22"/>
        </w:rPr>
        <w:t>rvar e melhorar o meio ambiente;</w:t>
      </w:r>
    </w:p>
    <w:p w:rsidR="00684543" w:rsidRDefault="00684543" w:rsidP="0068454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BC0396">
        <w:rPr>
          <w:rFonts w:ascii="Tahoma" w:hAnsi="Tahoma" w:cs="Tahoma"/>
          <w:sz w:val="22"/>
          <w:szCs w:val="22"/>
        </w:rPr>
        <w:t>advertir</w:t>
      </w:r>
      <w:proofErr w:type="gramEnd"/>
      <w:r w:rsidRPr="00BC0396">
        <w:rPr>
          <w:rFonts w:ascii="Tahoma" w:hAnsi="Tahoma" w:cs="Tahoma"/>
          <w:sz w:val="22"/>
          <w:szCs w:val="22"/>
        </w:rPr>
        <w:t xml:space="preserve"> por escrito os infratores das legislações</w:t>
      </w:r>
      <w:r>
        <w:rPr>
          <w:rFonts w:ascii="Tahoma" w:hAnsi="Tahoma" w:cs="Tahoma"/>
          <w:sz w:val="22"/>
          <w:szCs w:val="22"/>
        </w:rPr>
        <w:t xml:space="preserve"> ambientais;</w:t>
      </w:r>
    </w:p>
    <w:p w:rsidR="00684543" w:rsidRDefault="00684543" w:rsidP="0068454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BC0396">
        <w:rPr>
          <w:rFonts w:ascii="Tahoma" w:hAnsi="Tahoma" w:cs="Tahoma"/>
          <w:sz w:val="22"/>
          <w:szCs w:val="22"/>
        </w:rPr>
        <w:t>lav</w:t>
      </w:r>
      <w:r>
        <w:rPr>
          <w:rFonts w:ascii="Tahoma" w:hAnsi="Tahoma" w:cs="Tahoma"/>
          <w:sz w:val="22"/>
          <w:szCs w:val="22"/>
        </w:rPr>
        <w:t>rar</w:t>
      </w:r>
      <w:proofErr w:type="gramEnd"/>
      <w:r>
        <w:rPr>
          <w:rFonts w:ascii="Tahoma" w:hAnsi="Tahoma" w:cs="Tahoma"/>
          <w:sz w:val="22"/>
          <w:szCs w:val="22"/>
        </w:rPr>
        <w:t xml:space="preserve"> autos de infração ambiental;</w:t>
      </w:r>
    </w:p>
    <w:p w:rsidR="00684543" w:rsidRPr="00BC0396" w:rsidRDefault="00684543" w:rsidP="0068454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Combater incêndios nas Unidades de Conservação.</w:t>
      </w:r>
    </w:p>
    <w:p w:rsidR="00684543" w:rsidRPr="00BC0396" w:rsidRDefault="00684543" w:rsidP="0068454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684543" w:rsidRPr="00BC0396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BC0396">
        <w:rPr>
          <w:rFonts w:ascii="Tahoma" w:hAnsi="Tahoma" w:cs="Tahoma"/>
          <w:sz w:val="22"/>
          <w:szCs w:val="22"/>
        </w:rPr>
        <w:t xml:space="preserve">A Coordenadoria de Meio Ambiente, além de atuar na fiscalização ambiental das Unidades de Conservação do Município, </w:t>
      </w:r>
      <w:r>
        <w:rPr>
          <w:rFonts w:ascii="Tahoma" w:hAnsi="Tahoma" w:cs="Tahoma"/>
          <w:sz w:val="22"/>
          <w:szCs w:val="22"/>
        </w:rPr>
        <w:t xml:space="preserve">opera </w:t>
      </w:r>
      <w:r w:rsidRPr="00BC0396">
        <w:rPr>
          <w:rFonts w:ascii="Tahoma" w:hAnsi="Tahoma" w:cs="Tahoma"/>
          <w:sz w:val="22"/>
          <w:szCs w:val="22"/>
        </w:rPr>
        <w:t>na repressão ao comércio ilegal de animais silvestres e domésticos, atua em conjunto com o Centro de Controle de Zoonoses Professor Américo Braga da Secretaria Municipal de Saúde na contenção e captura de animais de grande porte (eqüinos, suínos e bovinos) soltos nas vias e logradouros públicos e o devido encaminhamento desses animais a local adequado, entre outras atribuições.</w:t>
      </w:r>
    </w:p>
    <w:p w:rsidR="00684543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BC0396">
        <w:rPr>
          <w:rFonts w:ascii="Tahoma" w:hAnsi="Tahoma" w:cs="Tahoma"/>
          <w:sz w:val="22"/>
          <w:szCs w:val="22"/>
        </w:rPr>
        <w:t xml:space="preserve">A Coordenadoria de Meio Ambiente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684543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BC0396">
        <w:rPr>
          <w:rFonts w:ascii="Tahoma" w:hAnsi="Tahoma" w:cs="Tahoma"/>
          <w:sz w:val="22"/>
          <w:szCs w:val="22"/>
        </w:rPr>
        <w:lastRenderedPageBreak/>
        <w:t>As equipes da Coordenadoria Ambiental da Guarda Municipal de Niterói</w:t>
      </w:r>
      <w:r>
        <w:rPr>
          <w:rFonts w:ascii="Tahoma" w:hAnsi="Tahoma" w:cs="Tahoma"/>
          <w:sz w:val="22"/>
          <w:szCs w:val="22"/>
        </w:rPr>
        <w:t xml:space="preserve">, </w:t>
      </w:r>
      <w:r w:rsidRPr="00BC0396">
        <w:rPr>
          <w:rFonts w:ascii="Tahoma" w:hAnsi="Tahoma" w:cs="Tahoma"/>
          <w:sz w:val="22"/>
          <w:szCs w:val="22"/>
        </w:rPr>
        <w:t>já salv</w:t>
      </w:r>
      <w:r>
        <w:rPr>
          <w:rFonts w:ascii="Tahoma" w:hAnsi="Tahoma" w:cs="Tahoma"/>
          <w:sz w:val="22"/>
          <w:szCs w:val="22"/>
        </w:rPr>
        <w:t>aram a vida de MILHARES ANIMAIS SILVESTRES como demonstram os números abaixo:</w:t>
      </w:r>
    </w:p>
    <w:tbl>
      <w:tblPr>
        <w:tblStyle w:val="Tabelacomgrade"/>
        <w:tblW w:w="4886" w:type="pct"/>
        <w:tblLook w:val="04A0"/>
      </w:tblPr>
      <w:tblGrid>
        <w:gridCol w:w="1724"/>
        <w:gridCol w:w="1423"/>
        <w:gridCol w:w="777"/>
        <w:gridCol w:w="777"/>
        <w:gridCol w:w="777"/>
        <w:gridCol w:w="777"/>
        <w:gridCol w:w="777"/>
        <w:gridCol w:w="777"/>
        <w:gridCol w:w="777"/>
        <w:gridCol w:w="777"/>
        <w:gridCol w:w="810"/>
      </w:tblGrid>
      <w:tr w:rsidR="00684543" w:rsidRPr="000067BC" w:rsidTr="00703DD8">
        <w:tc>
          <w:tcPr>
            <w:tcW w:w="847" w:type="pct"/>
            <w:tcBorders>
              <w:righ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br/>
            </w:r>
          </w:p>
        </w:tc>
        <w:tc>
          <w:tcPr>
            <w:tcW w:w="699" w:type="pct"/>
            <w:tcBorders>
              <w:left w:val="nil"/>
              <w:righ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8" w:type="pct"/>
            <w:tcBorders>
              <w:left w:val="nil"/>
            </w:tcBorders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84543" w:rsidRPr="000067BC" w:rsidTr="00703DD8">
        <w:tc>
          <w:tcPr>
            <w:tcW w:w="847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2012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2019</w:t>
            </w:r>
          </w:p>
        </w:tc>
        <w:tc>
          <w:tcPr>
            <w:tcW w:w="398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2020</w:t>
            </w:r>
          </w:p>
        </w:tc>
      </w:tr>
      <w:tr w:rsidR="00684543" w:rsidRPr="000067BC" w:rsidTr="00703DD8">
        <w:tc>
          <w:tcPr>
            <w:tcW w:w="847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AVES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59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25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101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109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8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84543" w:rsidRPr="000067BC" w:rsidTr="00703DD8">
        <w:tc>
          <w:tcPr>
            <w:tcW w:w="847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ANIMAIS SILVESTRES</w:t>
            </w:r>
          </w:p>
        </w:tc>
        <w:tc>
          <w:tcPr>
            <w:tcW w:w="699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MAMÍFEROS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77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81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187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386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8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84543" w:rsidRPr="000067BC" w:rsidTr="00703DD8">
        <w:tc>
          <w:tcPr>
            <w:tcW w:w="847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RÉPTEIS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26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56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108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8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84543" w:rsidRPr="000067BC" w:rsidTr="00703DD8">
        <w:tc>
          <w:tcPr>
            <w:tcW w:w="847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8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84543" w:rsidRPr="000067BC" w:rsidTr="00703DD8">
        <w:tc>
          <w:tcPr>
            <w:tcW w:w="847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TOTAL POR ANO</w:t>
            </w:r>
          </w:p>
        </w:tc>
        <w:tc>
          <w:tcPr>
            <w:tcW w:w="699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162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126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344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603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1287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2108</w:t>
            </w:r>
          </w:p>
        </w:tc>
        <w:tc>
          <w:tcPr>
            <w:tcW w:w="398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3056</w:t>
            </w:r>
          </w:p>
        </w:tc>
      </w:tr>
      <w:tr w:rsidR="00684543" w:rsidRPr="000067BC" w:rsidTr="00703DD8">
        <w:tc>
          <w:tcPr>
            <w:tcW w:w="847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699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8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684543" w:rsidRPr="000067BC" w:rsidTr="00703DD8">
        <w:tc>
          <w:tcPr>
            <w:tcW w:w="847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PINGUINS</w:t>
            </w:r>
          </w:p>
        </w:tc>
        <w:tc>
          <w:tcPr>
            <w:tcW w:w="699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8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684543" w:rsidRPr="000067BC" w:rsidTr="00703DD8">
        <w:tc>
          <w:tcPr>
            <w:tcW w:w="847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TARTARUGAS</w:t>
            </w:r>
          </w:p>
        </w:tc>
        <w:tc>
          <w:tcPr>
            <w:tcW w:w="699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8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684543" w:rsidRPr="000067BC" w:rsidTr="00703DD8">
        <w:tc>
          <w:tcPr>
            <w:tcW w:w="847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JACARÉS</w:t>
            </w:r>
          </w:p>
        </w:tc>
        <w:tc>
          <w:tcPr>
            <w:tcW w:w="699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8" w:type="pct"/>
          </w:tcPr>
          <w:p w:rsidR="00684543" w:rsidRPr="000067BC" w:rsidRDefault="00684543" w:rsidP="00703DD8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</w:tbl>
    <w:p w:rsidR="00684543" w:rsidRPr="000067BC" w:rsidRDefault="00684543" w:rsidP="00684543">
      <w:pPr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Entre os animais resgatados estão espécimes como gambás, corujas, morcegos, lagartos, capivaras, gaviões, jibóias, maritacas, corujas, bichos-preguiça, tatus, etc.</w:t>
      </w:r>
    </w:p>
    <w:p w:rsidR="00684543" w:rsidRPr="00636048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636048">
        <w:rPr>
          <w:rFonts w:ascii="Tahoma" w:hAnsi="Tahoma" w:cs="Tahoma"/>
          <w:sz w:val="22"/>
          <w:szCs w:val="22"/>
        </w:rPr>
        <w:t>Estes resgates feitos</w:t>
      </w:r>
      <w:r>
        <w:rPr>
          <w:rFonts w:ascii="Tahoma" w:hAnsi="Tahoma" w:cs="Tahoma"/>
          <w:sz w:val="22"/>
          <w:szCs w:val="22"/>
        </w:rPr>
        <w:t>,</w:t>
      </w:r>
      <w:r w:rsidRPr="00636048">
        <w:rPr>
          <w:rFonts w:ascii="Tahoma" w:hAnsi="Tahoma" w:cs="Tahoma"/>
          <w:sz w:val="22"/>
          <w:szCs w:val="22"/>
        </w:rPr>
        <w:t xml:space="preserve"> pelos agentes da CMA</w:t>
      </w:r>
      <w:r>
        <w:rPr>
          <w:rFonts w:ascii="Tahoma" w:hAnsi="Tahoma" w:cs="Tahoma"/>
          <w:sz w:val="22"/>
          <w:szCs w:val="22"/>
        </w:rPr>
        <w:t>,</w:t>
      </w:r>
      <w:r w:rsidRPr="00636048">
        <w:rPr>
          <w:rFonts w:ascii="Tahoma" w:hAnsi="Tahoma" w:cs="Tahoma"/>
          <w:sz w:val="22"/>
          <w:szCs w:val="22"/>
        </w:rPr>
        <w:t xml:space="preserve"> exigem na sua grande maioria, uma capacitação, como foi o caso de um gavião foi resgatado entre duas colunas dentro de um prédio no Fonseca, Zona Norte da cidade, em um local de difícil acesso e sem possibilidade de sair por conta própria.  </w:t>
      </w:r>
      <w:r>
        <w:rPr>
          <w:rFonts w:ascii="Tahoma" w:hAnsi="Tahoma" w:cs="Tahoma"/>
          <w:sz w:val="22"/>
          <w:szCs w:val="22"/>
        </w:rPr>
        <w:t>No caso de</w:t>
      </w:r>
      <w:proofErr w:type="gramStart"/>
      <w:r>
        <w:rPr>
          <w:rFonts w:ascii="Tahoma" w:hAnsi="Tahoma" w:cs="Tahoma"/>
          <w:sz w:val="22"/>
          <w:szCs w:val="22"/>
        </w:rPr>
        <w:t xml:space="preserve"> </w:t>
      </w:r>
      <w:r w:rsidRPr="00636048">
        <w:rPr>
          <w:rFonts w:ascii="Tahoma" w:hAnsi="Tahoma" w:cs="Tahoma"/>
          <w:sz w:val="22"/>
          <w:szCs w:val="22"/>
        </w:rPr>
        <w:t xml:space="preserve"> </w:t>
      </w:r>
      <w:proofErr w:type="gramEnd"/>
      <w:r w:rsidRPr="00636048">
        <w:rPr>
          <w:rFonts w:ascii="Tahoma" w:hAnsi="Tahoma" w:cs="Tahoma"/>
          <w:sz w:val="22"/>
          <w:szCs w:val="22"/>
        </w:rPr>
        <w:t xml:space="preserve">Piratininga, </w:t>
      </w:r>
      <w:r>
        <w:rPr>
          <w:rFonts w:ascii="Tahoma" w:hAnsi="Tahoma" w:cs="Tahoma"/>
          <w:sz w:val="22"/>
          <w:szCs w:val="22"/>
        </w:rPr>
        <w:t xml:space="preserve">no qual </w:t>
      </w:r>
      <w:r w:rsidRPr="00636048">
        <w:rPr>
          <w:rFonts w:ascii="Tahoma" w:hAnsi="Tahoma" w:cs="Tahoma"/>
          <w:sz w:val="22"/>
          <w:szCs w:val="22"/>
        </w:rPr>
        <w:t xml:space="preserve">Funcionários que trabalham nas obras do Parque Orla Piratininga (POP) Alfredo </w:t>
      </w:r>
      <w:proofErr w:type="spellStart"/>
      <w:r w:rsidRPr="00636048">
        <w:rPr>
          <w:rFonts w:ascii="Tahoma" w:hAnsi="Tahoma" w:cs="Tahoma"/>
          <w:sz w:val="22"/>
          <w:szCs w:val="22"/>
        </w:rPr>
        <w:t>Sirkis</w:t>
      </w:r>
      <w:proofErr w:type="spellEnd"/>
      <w:r w:rsidRPr="00636048">
        <w:rPr>
          <w:rFonts w:ascii="Tahoma" w:hAnsi="Tahoma" w:cs="Tahoma"/>
          <w:sz w:val="22"/>
          <w:szCs w:val="22"/>
        </w:rPr>
        <w:t>, na Região Oceânica, encontraram um jacaré de pa</w:t>
      </w:r>
      <w:r>
        <w:rPr>
          <w:rFonts w:ascii="Tahoma" w:hAnsi="Tahoma" w:cs="Tahoma"/>
          <w:sz w:val="22"/>
          <w:szCs w:val="22"/>
        </w:rPr>
        <w:t>po-amarelo na foz do Rio Cafubá, e que teve que ser removido por conta das obras.</w:t>
      </w:r>
    </w:p>
    <w:p w:rsidR="00684543" w:rsidRDefault="00684543" w:rsidP="00684543">
      <w:pPr>
        <w:spacing w:line="360" w:lineRule="auto"/>
        <w:ind w:firstLine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Como estes dois resgates, citados acima, centenas de outros já foram realizados pelos os</w:t>
      </w:r>
      <w:r w:rsidRPr="00636048">
        <w:rPr>
          <w:rFonts w:ascii="Tahoma" w:hAnsi="Tahoma" w:cs="Tahoma"/>
        </w:rPr>
        <w:t xml:space="preserve"> agentes</w:t>
      </w:r>
      <w:r>
        <w:rPr>
          <w:rFonts w:ascii="Tahoma" w:hAnsi="Tahoma" w:cs="Tahoma"/>
        </w:rPr>
        <w:t xml:space="preserve">, que demandam capacitação, </w:t>
      </w:r>
      <w:r w:rsidRPr="00636048">
        <w:rPr>
          <w:rFonts w:ascii="Tahoma" w:hAnsi="Tahoma" w:cs="Tahoma"/>
        </w:rPr>
        <w:t xml:space="preserve">para </w:t>
      </w:r>
      <w:r>
        <w:rPr>
          <w:rFonts w:ascii="Tahoma" w:hAnsi="Tahoma" w:cs="Tahoma"/>
        </w:rPr>
        <w:t xml:space="preserve">cada </w:t>
      </w:r>
      <w:r w:rsidRPr="00636048">
        <w:rPr>
          <w:rFonts w:ascii="Tahoma" w:hAnsi="Tahoma" w:cs="Tahoma"/>
        </w:rPr>
        <w:t>tipo de situação. Em cada resgate é feito um procedimento de acordo com a espécie. Num primeiro momento os animais passam por uma avaliação pela própria equipe de resgate, e se não apresentarem nenhum tipo de ferimento ou precisarem de cuidados específicos, são reintegrados à unid</w:t>
      </w:r>
      <w:r>
        <w:rPr>
          <w:rFonts w:ascii="Tahoma" w:hAnsi="Tahoma" w:cs="Tahoma"/>
        </w:rPr>
        <w:t>ade de conservação mais próxima.</w:t>
      </w:r>
    </w:p>
    <w:p w:rsidR="00684543" w:rsidRPr="00BC0396" w:rsidRDefault="00684543" w:rsidP="00684543">
      <w:pPr>
        <w:spacing w:line="360" w:lineRule="auto"/>
        <w:ind w:firstLine="360"/>
        <w:jc w:val="both"/>
      </w:pPr>
      <w:r w:rsidRPr="00636048">
        <w:rPr>
          <w:rFonts w:ascii="Tahoma" w:hAnsi="Tahoma" w:cs="Tahoma"/>
          <w:sz w:val="22"/>
          <w:szCs w:val="22"/>
        </w:rPr>
        <w:t>Já os que são capturados e apresentam algum tipo de ferimento são encaminhados para instituições como o Centro de Reabilitação de Animais Silvestres (</w:t>
      </w:r>
      <w:proofErr w:type="spellStart"/>
      <w:r w:rsidRPr="00636048">
        <w:rPr>
          <w:rFonts w:ascii="Tahoma" w:hAnsi="Tahoma" w:cs="Tahoma"/>
          <w:sz w:val="22"/>
          <w:szCs w:val="22"/>
        </w:rPr>
        <w:t>Cras</w:t>
      </w:r>
      <w:proofErr w:type="spellEnd"/>
      <w:r w:rsidRPr="00636048">
        <w:rPr>
          <w:rFonts w:ascii="Tahoma" w:hAnsi="Tahoma" w:cs="Tahoma"/>
          <w:sz w:val="22"/>
          <w:szCs w:val="22"/>
        </w:rPr>
        <w:t xml:space="preserve">), que fica em Vargem Pequena, na Zona Oeste do Rio; </w:t>
      </w:r>
      <w:proofErr w:type="spellStart"/>
      <w:r w:rsidRPr="00636048">
        <w:rPr>
          <w:rFonts w:ascii="Tahoma" w:hAnsi="Tahoma" w:cs="Tahoma"/>
          <w:sz w:val="22"/>
          <w:szCs w:val="22"/>
        </w:rPr>
        <w:t>Econservation</w:t>
      </w:r>
      <w:proofErr w:type="spellEnd"/>
      <w:r w:rsidRPr="00636048">
        <w:rPr>
          <w:rFonts w:ascii="Tahoma" w:hAnsi="Tahoma" w:cs="Tahoma"/>
          <w:sz w:val="22"/>
          <w:szCs w:val="22"/>
        </w:rPr>
        <w:t>, empresa de estudos e projetos ambientais, Centro de Triagens de Animais Silvestres (</w:t>
      </w:r>
      <w:proofErr w:type="spellStart"/>
      <w:r w:rsidRPr="00636048">
        <w:rPr>
          <w:rFonts w:ascii="Tahoma" w:hAnsi="Tahoma" w:cs="Tahoma"/>
          <w:sz w:val="22"/>
          <w:szCs w:val="22"/>
        </w:rPr>
        <w:t>Cetas</w:t>
      </w:r>
      <w:proofErr w:type="spellEnd"/>
      <w:r w:rsidRPr="00636048">
        <w:rPr>
          <w:rFonts w:ascii="Tahoma" w:hAnsi="Tahoma" w:cs="Tahoma"/>
          <w:sz w:val="22"/>
          <w:szCs w:val="22"/>
        </w:rPr>
        <w:t xml:space="preserve">), em </w:t>
      </w:r>
      <w:proofErr w:type="spellStart"/>
      <w:r w:rsidRPr="00636048">
        <w:rPr>
          <w:rFonts w:ascii="Tahoma" w:hAnsi="Tahoma" w:cs="Tahoma"/>
          <w:sz w:val="22"/>
          <w:szCs w:val="22"/>
        </w:rPr>
        <w:t>Seropédica</w:t>
      </w:r>
      <w:proofErr w:type="spellEnd"/>
      <w:r w:rsidRPr="00636048">
        <w:rPr>
          <w:rFonts w:ascii="Tahoma" w:hAnsi="Tahoma" w:cs="Tahoma"/>
          <w:sz w:val="22"/>
          <w:szCs w:val="22"/>
        </w:rPr>
        <w:t xml:space="preserve">; ou Instituto Vital </w:t>
      </w:r>
      <w:proofErr w:type="spellStart"/>
      <w:r w:rsidRPr="00636048">
        <w:rPr>
          <w:rFonts w:ascii="Tahoma" w:hAnsi="Tahoma" w:cs="Tahoma"/>
          <w:sz w:val="22"/>
          <w:szCs w:val="22"/>
        </w:rPr>
        <w:t>Brazil</w:t>
      </w:r>
      <w:proofErr w:type="spellEnd"/>
      <w:r w:rsidRPr="00636048">
        <w:rPr>
          <w:rFonts w:ascii="Tahoma" w:hAnsi="Tahoma" w:cs="Tahoma"/>
          <w:sz w:val="22"/>
          <w:szCs w:val="22"/>
        </w:rPr>
        <w:t xml:space="preserve"> quando é o caso de cobra venenosa</w:t>
      </w:r>
      <w:r w:rsidRPr="00BC0396">
        <w:t>.</w:t>
      </w:r>
    </w:p>
    <w:p w:rsidR="00684543" w:rsidRPr="00BC0396" w:rsidRDefault="00684543" w:rsidP="0068454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84543" w:rsidRDefault="00684543" w:rsidP="0068454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84543" w:rsidRPr="00BC0396" w:rsidRDefault="00684543" w:rsidP="0068454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E</w:t>
      </w:r>
      <w:r w:rsidRPr="00BC0396">
        <w:rPr>
          <w:rFonts w:ascii="Tahoma" w:hAnsi="Tahoma" w:cs="Tahoma"/>
          <w:sz w:val="22"/>
          <w:szCs w:val="22"/>
        </w:rPr>
        <w:t xml:space="preserve">ntendemos que as ações da prefeitura voltadas </w:t>
      </w:r>
      <w:r>
        <w:rPr>
          <w:rFonts w:ascii="Tahoma" w:hAnsi="Tahoma" w:cs="Tahoma"/>
          <w:sz w:val="22"/>
          <w:szCs w:val="22"/>
        </w:rPr>
        <w:t>à</w:t>
      </w:r>
      <w:r w:rsidRPr="00BC0396">
        <w:rPr>
          <w:rFonts w:ascii="Tahoma" w:hAnsi="Tahoma" w:cs="Tahoma"/>
          <w:sz w:val="22"/>
          <w:szCs w:val="22"/>
        </w:rPr>
        <w:t xml:space="preserve"> preservação ambiental,</w:t>
      </w:r>
      <w:r>
        <w:rPr>
          <w:rFonts w:ascii="Tahoma" w:hAnsi="Tahoma" w:cs="Tahoma"/>
          <w:sz w:val="22"/>
          <w:szCs w:val="22"/>
        </w:rPr>
        <w:t xml:space="preserve"> principalmente as que dizem respeito </w:t>
      </w:r>
      <w:proofErr w:type="gramStart"/>
      <w:r>
        <w:rPr>
          <w:rFonts w:ascii="Tahoma" w:hAnsi="Tahoma" w:cs="Tahoma"/>
          <w:sz w:val="22"/>
          <w:szCs w:val="22"/>
        </w:rPr>
        <w:t>a</w:t>
      </w:r>
      <w:proofErr w:type="gramEnd"/>
      <w:r>
        <w:rPr>
          <w:rFonts w:ascii="Tahoma" w:hAnsi="Tahoma" w:cs="Tahoma"/>
          <w:sz w:val="22"/>
          <w:szCs w:val="22"/>
        </w:rPr>
        <w:t xml:space="preserve"> FAUNA SILVESTRE </w:t>
      </w:r>
      <w:r w:rsidRPr="00BC0396">
        <w:rPr>
          <w:rFonts w:ascii="Tahoma" w:hAnsi="Tahoma" w:cs="Tahoma"/>
          <w:sz w:val="22"/>
          <w:szCs w:val="22"/>
        </w:rPr>
        <w:t xml:space="preserve">estão indo </w:t>
      </w:r>
      <w:r>
        <w:rPr>
          <w:rFonts w:ascii="Tahoma" w:hAnsi="Tahoma" w:cs="Tahoma"/>
          <w:sz w:val="22"/>
          <w:szCs w:val="22"/>
        </w:rPr>
        <w:t>por um bom caminho</w:t>
      </w:r>
      <w:r w:rsidRPr="00BC0396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e assim N</w:t>
      </w:r>
      <w:r w:rsidRPr="00BC0396">
        <w:rPr>
          <w:rFonts w:ascii="Tahoma" w:hAnsi="Tahoma" w:cs="Tahoma"/>
          <w:sz w:val="22"/>
          <w:szCs w:val="22"/>
        </w:rPr>
        <w:t>ÃO POD</w:t>
      </w:r>
      <w:r>
        <w:rPr>
          <w:rFonts w:ascii="Tahoma" w:hAnsi="Tahoma" w:cs="Tahoma"/>
          <w:sz w:val="22"/>
          <w:szCs w:val="22"/>
        </w:rPr>
        <w:t>EMOS DIMINUIR OS CUIDADOS QUE VÊ</w:t>
      </w:r>
      <w:r w:rsidRPr="00BC0396">
        <w:rPr>
          <w:rFonts w:ascii="Tahoma" w:hAnsi="Tahoma" w:cs="Tahoma"/>
          <w:sz w:val="22"/>
          <w:szCs w:val="22"/>
        </w:rPr>
        <w:t>M SENDO ADOTADOS, dessa forma essa emenda visa manter e aumentar uma previsão que a própria prefeitura tinha feito no PPA e LOA, e assim avançarmos com a pauta ambiental, e com os compro</w:t>
      </w:r>
      <w:r>
        <w:rPr>
          <w:rFonts w:ascii="Tahoma" w:hAnsi="Tahoma" w:cs="Tahoma"/>
          <w:sz w:val="22"/>
          <w:szCs w:val="22"/>
        </w:rPr>
        <w:t>missos internacionais assumidos no COP 26, pela atual gestão.</w:t>
      </w:r>
    </w:p>
    <w:p w:rsidR="00684543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Por tudo exposto acima, entendemos que a capacitação, o treinamento e a qualificação constante dos agentes d</w:t>
      </w:r>
      <w:r w:rsidRPr="00BC0396">
        <w:rPr>
          <w:rFonts w:ascii="Tahoma" w:hAnsi="Tahoma" w:cs="Tahoma"/>
          <w:sz w:val="22"/>
          <w:szCs w:val="22"/>
        </w:rPr>
        <w:t>a Coordenadoria Ambiental da Guarda Municipal de Niterói</w:t>
      </w:r>
      <w:r>
        <w:rPr>
          <w:rFonts w:ascii="Tahoma" w:hAnsi="Tahoma" w:cs="Tahoma"/>
          <w:sz w:val="22"/>
          <w:szCs w:val="22"/>
        </w:rPr>
        <w:t xml:space="preserve">, é extremamente </w:t>
      </w:r>
      <w:proofErr w:type="gramStart"/>
      <w:r>
        <w:rPr>
          <w:rFonts w:ascii="Tahoma" w:hAnsi="Tahoma" w:cs="Tahoma"/>
          <w:sz w:val="22"/>
          <w:szCs w:val="22"/>
        </w:rPr>
        <w:t>necessária</w:t>
      </w:r>
      <w:proofErr w:type="gramEnd"/>
      <w:r>
        <w:rPr>
          <w:rFonts w:ascii="Tahoma" w:hAnsi="Tahoma" w:cs="Tahoma"/>
          <w:sz w:val="22"/>
          <w:szCs w:val="22"/>
        </w:rPr>
        <w:t xml:space="preserve"> quer seja para manter</w:t>
      </w:r>
      <w:r w:rsidRPr="002B12F2">
        <w:rPr>
          <w:rFonts w:ascii="Tahoma" w:hAnsi="Tahoma" w:cs="Tahoma"/>
          <w:sz w:val="22"/>
          <w:szCs w:val="22"/>
        </w:rPr>
        <w:t xml:space="preserve"> a efetividade na</w:t>
      </w:r>
      <w:r>
        <w:rPr>
          <w:rFonts w:ascii="Tahoma" w:hAnsi="Tahoma" w:cs="Tahoma"/>
          <w:sz w:val="22"/>
          <w:szCs w:val="22"/>
        </w:rPr>
        <w:t xml:space="preserve"> </w:t>
      </w:r>
      <w:r w:rsidRPr="002B12F2">
        <w:rPr>
          <w:rFonts w:ascii="Tahoma" w:hAnsi="Tahoma" w:cs="Tahoma"/>
          <w:sz w:val="22"/>
          <w:szCs w:val="22"/>
        </w:rPr>
        <w:t>prevenção de queimadas</w:t>
      </w:r>
      <w:r>
        <w:rPr>
          <w:rFonts w:ascii="Tahoma" w:hAnsi="Tahoma" w:cs="Tahoma"/>
          <w:sz w:val="22"/>
          <w:szCs w:val="22"/>
        </w:rPr>
        <w:t>,</w:t>
      </w:r>
      <w:r w:rsidRPr="002B12F2">
        <w:rPr>
          <w:rFonts w:ascii="Tahoma" w:hAnsi="Tahoma" w:cs="Tahoma"/>
          <w:sz w:val="22"/>
          <w:szCs w:val="22"/>
        </w:rPr>
        <w:t xml:space="preserve"> bem como torna</w:t>
      </w:r>
      <w:r>
        <w:rPr>
          <w:rFonts w:ascii="Tahoma" w:hAnsi="Tahoma" w:cs="Tahoma"/>
          <w:sz w:val="22"/>
          <w:szCs w:val="22"/>
        </w:rPr>
        <w:t>ndo</w:t>
      </w:r>
      <w:r w:rsidRPr="002B12F2">
        <w:rPr>
          <w:rFonts w:ascii="Tahoma" w:hAnsi="Tahoma" w:cs="Tahoma"/>
          <w:sz w:val="22"/>
          <w:szCs w:val="22"/>
        </w:rPr>
        <w:t xml:space="preserve"> mais célere e preciso o atendimento </w:t>
      </w:r>
      <w:r>
        <w:rPr>
          <w:rFonts w:ascii="Tahoma" w:hAnsi="Tahoma" w:cs="Tahoma"/>
          <w:sz w:val="22"/>
          <w:szCs w:val="22"/>
        </w:rPr>
        <w:t xml:space="preserve">nas questões que envolve a fauna Silvestre, ou para </w:t>
      </w:r>
      <w:r w:rsidRPr="002B12F2">
        <w:rPr>
          <w:rFonts w:ascii="Tahoma" w:hAnsi="Tahoma" w:cs="Tahoma"/>
          <w:sz w:val="22"/>
          <w:szCs w:val="22"/>
        </w:rPr>
        <w:t>atuarem</w:t>
      </w:r>
      <w:r>
        <w:rPr>
          <w:rFonts w:ascii="Tahoma" w:hAnsi="Tahoma" w:cs="Tahoma"/>
          <w:sz w:val="22"/>
          <w:szCs w:val="22"/>
        </w:rPr>
        <w:t>, com mais eficiência</w:t>
      </w:r>
      <w:r w:rsidRPr="002B12F2">
        <w:rPr>
          <w:rFonts w:ascii="Tahoma" w:hAnsi="Tahoma" w:cs="Tahoma"/>
          <w:sz w:val="22"/>
          <w:szCs w:val="22"/>
        </w:rPr>
        <w:t xml:space="preserve"> na conservação</w:t>
      </w:r>
      <w:r>
        <w:rPr>
          <w:rFonts w:ascii="Tahoma" w:hAnsi="Tahoma" w:cs="Tahoma"/>
          <w:sz w:val="22"/>
          <w:szCs w:val="22"/>
        </w:rPr>
        <w:t xml:space="preserve"> e preservação do meio ambiente como um todo</w:t>
      </w:r>
      <w:r w:rsidRPr="002B12F2">
        <w:rPr>
          <w:rFonts w:ascii="Tahoma" w:hAnsi="Tahoma" w:cs="Tahoma"/>
          <w:sz w:val="22"/>
          <w:szCs w:val="22"/>
        </w:rPr>
        <w:t xml:space="preserve">. </w:t>
      </w:r>
    </w:p>
    <w:p w:rsidR="00684543" w:rsidRPr="002B12F2" w:rsidRDefault="00684543" w:rsidP="0068454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2B12F2">
        <w:rPr>
          <w:rFonts w:ascii="Tahoma" w:hAnsi="Tahoma" w:cs="Tahoma"/>
          <w:sz w:val="22"/>
          <w:szCs w:val="22"/>
        </w:rPr>
        <w:t>Os</w:t>
      </w:r>
      <w:r>
        <w:rPr>
          <w:rFonts w:ascii="Tahoma" w:hAnsi="Tahoma" w:cs="Tahoma"/>
          <w:sz w:val="22"/>
          <w:szCs w:val="22"/>
        </w:rPr>
        <w:t xml:space="preserve"> novos</w:t>
      </w:r>
      <w:r w:rsidRPr="002B12F2">
        <w:rPr>
          <w:rFonts w:ascii="Tahoma" w:hAnsi="Tahoma" w:cs="Tahoma"/>
          <w:sz w:val="22"/>
          <w:szCs w:val="22"/>
        </w:rPr>
        <w:t xml:space="preserve"> conhecimentos adquiridos permitirão prevenir e reprimir crimes e infrações ambientais, além do resgate e captura de animais silvestres em situação de risco ou maus-tratos </w:t>
      </w:r>
      <w:r>
        <w:rPr>
          <w:rFonts w:ascii="Tahoma" w:hAnsi="Tahoma" w:cs="Tahoma"/>
          <w:sz w:val="22"/>
          <w:szCs w:val="22"/>
        </w:rPr>
        <w:t xml:space="preserve">com mais eficiência. </w:t>
      </w:r>
      <w:r w:rsidRPr="002B12F2">
        <w:rPr>
          <w:rFonts w:ascii="Tahoma" w:hAnsi="Tahoma" w:cs="Tahoma"/>
          <w:sz w:val="22"/>
          <w:szCs w:val="22"/>
        </w:rPr>
        <w:t>Conto com o apoio e o voto de meus pares para aprovação da presente emenda.</w:t>
      </w:r>
    </w:p>
    <w:p w:rsidR="00684543" w:rsidRPr="00BC0396" w:rsidRDefault="00684543" w:rsidP="0068454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1A5B6D" w:rsidRDefault="00B71BFB" w:rsidP="00B50026">
      <w:pPr>
        <w:pStyle w:val="NormalWeb"/>
        <w:spacing w:before="0" w:beforeAutospacing="0" w:after="60" w:afterAutospacing="0"/>
        <w:ind w:firstLine="709"/>
        <w:jc w:val="both"/>
        <w:rPr>
          <w:rFonts w:ascii="Tahoma" w:eastAsia="Arial Unicode MS" w:hAnsi="Tahoma" w:cs="Tahoma"/>
          <w:b/>
          <w:bCs/>
        </w:rPr>
      </w:pPr>
    </w:p>
    <w:sectPr w:rsidR="00B71BFB" w:rsidRPr="001A5B6D" w:rsidSect="00427981"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9288F"/>
    <w:rsid w:val="000B25AB"/>
    <w:rsid w:val="000B2B89"/>
    <w:rsid w:val="000B51E1"/>
    <w:rsid w:val="000B6106"/>
    <w:rsid w:val="000C25A0"/>
    <w:rsid w:val="000C5A65"/>
    <w:rsid w:val="00110315"/>
    <w:rsid w:val="00121E41"/>
    <w:rsid w:val="00160468"/>
    <w:rsid w:val="00165A39"/>
    <w:rsid w:val="00175E37"/>
    <w:rsid w:val="001868A5"/>
    <w:rsid w:val="001A453A"/>
    <w:rsid w:val="001A5B6D"/>
    <w:rsid w:val="001C6133"/>
    <w:rsid w:val="001E39CC"/>
    <w:rsid w:val="00202255"/>
    <w:rsid w:val="00206F23"/>
    <w:rsid w:val="00211075"/>
    <w:rsid w:val="00222DA4"/>
    <w:rsid w:val="002303DC"/>
    <w:rsid w:val="002460D9"/>
    <w:rsid w:val="00266700"/>
    <w:rsid w:val="00271C1E"/>
    <w:rsid w:val="002D1EB6"/>
    <w:rsid w:val="002D4029"/>
    <w:rsid w:val="002E5E7B"/>
    <w:rsid w:val="002F605A"/>
    <w:rsid w:val="00324F34"/>
    <w:rsid w:val="00334A69"/>
    <w:rsid w:val="003414AD"/>
    <w:rsid w:val="00343BC4"/>
    <w:rsid w:val="00345102"/>
    <w:rsid w:val="003701AE"/>
    <w:rsid w:val="00372125"/>
    <w:rsid w:val="00394756"/>
    <w:rsid w:val="003B46E9"/>
    <w:rsid w:val="003D0B35"/>
    <w:rsid w:val="003D26AF"/>
    <w:rsid w:val="00413A92"/>
    <w:rsid w:val="00425CAA"/>
    <w:rsid w:val="00427981"/>
    <w:rsid w:val="00433F4E"/>
    <w:rsid w:val="004B09CB"/>
    <w:rsid w:val="004C298E"/>
    <w:rsid w:val="004D73F9"/>
    <w:rsid w:val="005069C4"/>
    <w:rsid w:val="00512A23"/>
    <w:rsid w:val="00534685"/>
    <w:rsid w:val="00534736"/>
    <w:rsid w:val="00536BCC"/>
    <w:rsid w:val="005713E0"/>
    <w:rsid w:val="005750CE"/>
    <w:rsid w:val="00580204"/>
    <w:rsid w:val="00592A35"/>
    <w:rsid w:val="00592A8C"/>
    <w:rsid w:val="005B5E6B"/>
    <w:rsid w:val="005C0B27"/>
    <w:rsid w:val="005D1240"/>
    <w:rsid w:val="0061353F"/>
    <w:rsid w:val="00623D66"/>
    <w:rsid w:val="006365D5"/>
    <w:rsid w:val="00656D10"/>
    <w:rsid w:val="00657458"/>
    <w:rsid w:val="00677F4C"/>
    <w:rsid w:val="00684543"/>
    <w:rsid w:val="00697088"/>
    <w:rsid w:val="006A3493"/>
    <w:rsid w:val="006A67E4"/>
    <w:rsid w:val="006C1EB5"/>
    <w:rsid w:val="006D07A4"/>
    <w:rsid w:val="006D3DEF"/>
    <w:rsid w:val="00713C54"/>
    <w:rsid w:val="0072248C"/>
    <w:rsid w:val="00736149"/>
    <w:rsid w:val="007550DE"/>
    <w:rsid w:val="00776C42"/>
    <w:rsid w:val="00792997"/>
    <w:rsid w:val="007C72D2"/>
    <w:rsid w:val="007E511B"/>
    <w:rsid w:val="00805D4D"/>
    <w:rsid w:val="00813D0A"/>
    <w:rsid w:val="00826172"/>
    <w:rsid w:val="008506C2"/>
    <w:rsid w:val="00850C82"/>
    <w:rsid w:val="00875DE1"/>
    <w:rsid w:val="00884379"/>
    <w:rsid w:val="00897C40"/>
    <w:rsid w:val="008D76AF"/>
    <w:rsid w:val="00926AD2"/>
    <w:rsid w:val="00947019"/>
    <w:rsid w:val="009679F4"/>
    <w:rsid w:val="00975F28"/>
    <w:rsid w:val="00984808"/>
    <w:rsid w:val="00994597"/>
    <w:rsid w:val="009D6630"/>
    <w:rsid w:val="009F375A"/>
    <w:rsid w:val="009F7FF8"/>
    <w:rsid w:val="00A07AC0"/>
    <w:rsid w:val="00A14163"/>
    <w:rsid w:val="00A43EF0"/>
    <w:rsid w:val="00A44E04"/>
    <w:rsid w:val="00A5554D"/>
    <w:rsid w:val="00A7042E"/>
    <w:rsid w:val="00A92D98"/>
    <w:rsid w:val="00AA74B3"/>
    <w:rsid w:val="00AD1026"/>
    <w:rsid w:val="00AD2E87"/>
    <w:rsid w:val="00AE55D0"/>
    <w:rsid w:val="00AF3A13"/>
    <w:rsid w:val="00B132B8"/>
    <w:rsid w:val="00B26E16"/>
    <w:rsid w:val="00B31C9A"/>
    <w:rsid w:val="00B36FCB"/>
    <w:rsid w:val="00B457D0"/>
    <w:rsid w:val="00B50026"/>
    <w:rsid w:val="00B71BFB"/>
    <w:rsid w:val="00B871B2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D3464D"/>
    <w:rsid w:val="00D67CF7"/>
    <w:rsid w:val="00D72F2E"/>
    <w:rsid w:val="00D822F6"/>
    <w:rsid w:val="00D9379C"/>
    <w:rsid w:val="00DB2D71"/>
    <w:rsid w:val="00DB31F2"/>
    <w:rsid w:val="00E2281C"/>
    <w:rsid w:val="00E321CC"/>
    <w:rsid w:val="00E3257B"/>
    <w:rsid w:val="00E62ED1"/>
    <w:rsid w:val="00EA2C08"/>
    <w:rsid w:val="00EA73D4"/>
    <w:rsid w:val="00EB4120"/>
    <w:rsid w:val="00EC3502"/>
    <w:rsid w:val="00EF04BA"/>
    <w:rsid w:val="00EF61A6"/>
    <w:rsid w:val="00F26499"/>
    <w:rsid w:val="00F341AD"/>
    <w:rsid w:val="00F43019"/>
    <w:rsid w:val="00F62BF8"/>
    <w:rsid w:val="00F956DD"/>
    <w:rsid w:val="00FA246C"/>
    <w:rsid w:val="00FB12AC"/>
    <w:rsid w:val="00FC6D27"/>
    <w:rsid w:val="00FD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45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1162</Words>
  <Characters>6275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7423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2021-12-20T16:29:00Z</cp:lastPrinted>
  <dcterms:created xsi:type="dcterms:W3CDTF">2022-11-08T22:09:00Z</dcterms:created>
  <dcterms:modified xsi:type="dcterms:W3CDTF">2022-11-08T22:09:00Z</dcterms:modified>
</cp:coreProperties>
</file>