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3BD6" w:rsidRPr="00813B51" w:rsidRDefault="00B83BD6" w:rsidP="00B83BD6">
      <w:pPr>
        <w:jc w:val="center"/>
        <w:rPr>
          <w:rFonts w:ascii="Tahoma" w:hAnsi="Tahoma" w:cs="Tahoma"/>
          <w:b/>
          <w:bCs/>
          <w:sz w:val="24"/>
          <w:szCs w:val="22"/>
        </w:rPr>
      </w:pPr>
      <w:r w:rsidRPr="00813B51">
        <w:rPr>
          <w:rFonts w:ascii="Tahoma" w:hAnsi="Tahoma" w:cs="Tahoma"/>
          <w:b/>
          <w:bCs/>
          <w:sz w:val="24"/>
          <w:szCs w:val="22"/>
        </w:rPr>
        <w:t>EMENDA ADITIVA Nº</w:t>
      </w:r>
      <w:r w:rsidR="00464669">
        <w:rPr>
          <w:rFonts w:ascii="Tahoma" w:hAnsi="Tahoma" w:cs="Tahoma"/>
          <w:b/>
          <w:bCs/>
          <w:sz w:val="24"/>
          <w:szCs w:val="22"/>
        </w:rPr>
        <w:t xml:space="preserve">  </w:t>
      </w:r>
      <w:r w:rsidRPr="00813B51">
        <w:rPr>
          <w:rFonts w:ascii="Tahoma" w:hAnsi="Tahoma" w:cs="Tahoma"/>
          <w:b/>
          <w:bCs/>
          <w:sz w:val="24"/>
          <w:szCs w:val="22"/>
        </w:rPr>
        <w:t xml:space="preserve"> </w:t>
      </w:r>
      <w:r>
        <w:rPr>
          <w:rFonts w:ascii="Tahoma" w:hAnsi="Tahoma" w:cs="Tahoma"/>
          <w:b/>
          <w:bCs/>
          <w:sz w:val="24"/>
          <w:szCs w:val="22"/>
        </w:rPr>
        <w:t xml:space="preserve"> </w:t>
      </w:r>
      <w:r w:rsidRPr="00813B51">
        <w:rPr>
          <w:rFonts w:ascii="Tahoma" w:hAnsi="Tahoma" w:cs="Tahoma"/>
          <w:b/>
          <w:bCs/>
          <w:sz w:val="24"/>
          <w:szCs w:val="22"/>
        </w:rPr>
        <w:t xml:space="preserve"> AO PROJETO DE LEI Nº 139/2022</w:t>
      </w:r>
    </w:p>
    <w:p w:rsidR="00B83BD6" w:rsidRPr="00813B51" w:rsidRDefault="00B83BD6" w:rsidP="00B83BD6">
      <w:pPr>
        <w:ind w:left="6315"/>
        <w:rPr>
          <w:rFonts w:ascii="Tahoma" w:hAnsi="Tahoma" w:cs="Tahoma"/>
          <w:szCs w:val="22"/>
        </w:rPr>
      </w:pPr>
    </w:p>
    <w:p w:rsidR="00C3294A" w:rsidRPr="003E147E" w:rsidRDefault="00C3294A" w:rsidP="00C3294A">
      <w:pPr>
        <w:spacing w:before="0" w:line="276" w:lineRule="auto"/>
        <w:ind w:left="3969" w:right="118"/>
        <w:rPr>
          <w:rFonts w:ascii="Tahoma" w:eastAsia="Arial Unicode MS" w:hAnsi="Tahoma" w:cs="Tahoma"/>
          <w:b/>
          <w:bCs/>
        </w:rPr>
      </w:pPr>
      <w:r w:rsidRPr="003E147E">
        <w:rPr>
          <w:rFonts w:ascii="Tahoma" w:eastAsia="Arial Unicode MS" w:hAnsi="Tahoma" w:cs="Tahoma"/>
          <w:b/>
          <w:bCs/>
        </w:rPr>
        <w:t xml:space="preserve">EMENDA </w:t>
      </w:r>
      <w:r>
        <w:rPr>
          <w:rFonts w:ascii="Tahoma" w:eastAsia="Arial Unicode MS" w:hAnsi="Tahoma" w:cs="Tahoma"/>
          <w:b/>
          <w:bCs/>
        </w:rPr>
        <w:t>ADITIVA</w:t>
      </w:r>
      <w:r w:rsidRPr="003E147E">
        <w:rPr>
          <w:rFonts w:ascii="Tahoma" w:eastAsia="Arial Unicode MS" w:hAnsi="Tahoma" w:cs="Tahoma"/>
          <w:b/>
          <w:bCs/>
        </w:rPr>
        <w:t xml:space="preserve"> QUE ACRESCENTA A </w:t>
      </w:r>
      <w:r w:rsidRPr="008926E5">
        <w:rPr>
          <w:rFonts w:ascii="Tahoma" w:eastAsia="Arial Unicode MS" w:hAnsi="Tahoma" w:cs="Tahoma"/>
          <w:b/>
          <w:bCs/>
          <w:szCs w:val="22"/>
        </w:rPr>
        <w:t>AÇÃO “</w:t>
      </w:r>
      <w:r w:rsidR="00A11929">
        <w:rPr>
          <w:rFonts w:ascii="Tahoma" w:eastAsia="Arial Unicode MS" w:hAnsi="Tahoma" w:cs="Tahoma"/>
          <w:b/>
          <w:bCs/>
        </w:rPr>
        <w:t xml:space="preserve">CONSTRUÇÃO </w:t>
      </w:r>
      <w:r w:rsidR="007F0FC7">
        <w:rPr>
          <w:rFonts w:ascii="Tahoma" w:eastAsia="Arial Unicode MS" w:hAnsi="Tahoma" w:cs="Tahoma"/>
          <w:b/>
          <w:bCs/>
        </w:rPr>
        <w:t>DE QUADRA POLIESPORTIVA NO CAVALÃO</w:t>
      </w:r>
      <w:r w:rsidRPr="008926E5">
        <w:rPr>
          <w:rFonts w:ascii="Tahoma" w:eastAsia="Arial Unicode MS" w:hAnsi="Tahoma" w:cs="Tahoma"/>
          <w:b/>
          <w:bCs/>
          <w:szCs w:val="22"/>
        </w:rPr>
        <w:t xml:space="preserve">” </w:t>
      </w:r>
      <w:r w:rsidRPr="003E147E">
        <w:rPr>
          <w:rFonts w:ascii="Tahoma" w:eastAsia="Arial Unicode MS" w:hAnsi="Tahoma" w:cs="Tahoma"/>
          <w:b/>
          <w:bCs/>
        </w:rPr>
        <w:t xml:space="preserve">AO </w:t>
      </w:r>
      <w:r w:rsidR="004F6A9A">
        <w:rPr>
          <w:rFonts w:ascii="Tahoma" w:eastAsia="Arial Unicode MS" w:hAnsi="Tahoma" w:cs="Tahoma"/>
          <w:b/>
          <w:bCs/>
        </w:rPr>
        <w:t xml:space="preserve">PROGRAMA </w:t>
      </w:r>
      <w:r w:rsidR="00C4789F" w:rsidRPr="00D873B6">
        <w:rPr>
          <w:rFonts w:ascii="Tahoma" w:hAnsi="Tahoma" w:cs="Tahoma"/>
          <w:b/>
          <w:color w:val="000000"/>
          <w:shd w:val="clear" w:color="auto" w:fill="FFFFFF"/>
        </w:rPr>
        <w:t>0010 – CIDADE URBANIZADA</w:t>
      </w:r>
      <w:r w:rsidR="004F6A9A">
        <w:rPr>
          <w:rFonts w:ascii="Tahoma" w:eastAsia="Arial Unicode MS" w:hAnsi="Tahoma" w:cs="Tahoma"/>
          <w:b/>
          <w:bCs/>
        </w:rPr>
        <w:t xml:space="preserve"> DO </w:t>
      </w:r>
      <w:r w:rsidRPr="003E147E">
        <w:rPr>
          <w:rFonts w:ascii="Tahoma" w:eastAsia="Arial Unicode MS" w:hAnsi="Tahoma" w:cs="Tahoma"/>
          <w:b/>
          <w:bCs/>
        </w:rPr>
        <w:t xml:space="preserve">ÓRGÃO </w:t>
      </w:r>
      <w:r w:rsidR="00A11929">
        <w:rPr>
          <w:rFonts w:ascii="Tahoma" w:eastAsia="Arial Unicode MS" w:hAnsi="Tahoma" w:cs="Tahoma"/>
          <w:b/>
          <w:bCs/>
        </w:rPr>
        <w:t>53</w:t>
      </w:r>
      <w:r w:rsidRPr="003E147E">
        <w:rPr>
          <w:rFonts w:ascii="Tahoma" w:eastAsia="Arial Unicode MS" w:hAnsi="Tahoma" w:cs="Tahoma"/>
          <w:b/>
          <w:bCs/>
        </w:rPr>
        <w:t xml:space="preserve"> – </w:t>
      </w:r>
      <w:r w:rsidR="00A11929">
        <w:rPr>
          <w:rFonts w:ascii="Tahoma" w:eastAsia="Arial Unicode MS" w:hAnsi="Tahoma" w:cs="Tahoma"/>
          <w:b/>
          <w:bCs/>
        </w:rPr>
        <w:t>SECRETARIA MUNICIPAL DE OBRAS E INFRAESTRUTURA</w:t>
      </w:r>
      <w:r w:rsidRPr="003E147E">
        <w:rPr>
          <w:rFonts w:ascii="Tahoma" w:eastAsia="Arial Unicode MS" w:hAnsi="Tahoma" w:cs="Tahoma"/>
          <w:b/>
          <w:bCs/>
        </w:rPr>
        <w:t>, NO LIVRO LOA 2023.</w:t>
      </w:r>
    </w:p>
    <w:p w:rsidR="00C3294A" w:rsidRPr="00813B51" w:rsidRDefault="00C3294A" w:rsidP="00C3294A">
      <w:pPr>
        <w:spacing w:before="0" w:line="276" w:lineRule="auto"/>
        <w:ind w:left="5103"/>
        <w:rPr>
          <w:rFonts w:ascii="Tahoma" w:eastAsia="Arial Unicode MS" w:hAnsi="Tahoma" w:cs="Tahoma"/>
          <w:b/>
          <w:bCs/>
          <w:szCs w:val="22"/>
        </w:rPr>
      </w:pPr>
    </w:p>
    <w:p w:rsidR="00C3294A" w:rsidRPr="00B17141" w:rsidRDefault="00C3294A" w:rsidP="00C3294A">
      <w:pPr>
        <w:snapToGrid w:val="0"/>
        <w:spacing w:line="360" w:lineRule="auto"/>
        <w:ind w:right="118" w:firstLine="1134"/>
        <w:rPr>
          <w:rFonts w:ascii="Tahoma" w:eastAsia="Arial Unicode MS" w:hAnsi="Tahoma" w:cs="Tahoma"/>
          <w:bCs/>
          <w:szCs w:val="22"/>
        </w:rPr>
      </w:pPr>
      <w:r w:rsidRPr="00B17141">
        <w:rPr>
          <w:rFonts w:ascii="Tahoma" w:eastAsia="Arial Unicode MS" w:hAnsi="Tahoma" w:cs="Tahoma"/>
          <w:b/>
          <w:bCs/>
          <w:szCs w:val="22"/>
        </w:rPr>
        <w:t xml:space="preserve">Art.1º - </w:t>
      </w:r>
      <w:r w:rsidRPr="00B17141">
        <w:rPr>
          <w:rFonts w:ascii="Tahoma" w:eastAsia="Arial Unicode MS" w:hAnsi="Tahoma" w:cs="Tahoma"/>
          <w:bCs/>
          <w:szCs w:val="22"/>
        </w:rPr>
        <w:t xml:space="preserve">Adiciona-se a ação </w:t>
      </w:r>
      <w:r w:rsidRPr="00B17141">
        <w:rPr>
          <w:rFonts w:ascii="Tahoma" w:eastAsia="Arial Unicode MS" w:hAnsi="Tahoma" w:cs="Tahoma"/>
          <w:b/>
          <w:szCs w:val="22"/>
        </w:rPr>
        <w:t>“</w:t>
      </w:r>
      <w:r w:rsidR="007F0FC7">
        <w:rPr>
          <w:rFonts w:ascii="Tahoma" w:eastAsia="Arial Unicode MS" w:hAnsi="Tahoma" w:cs="Tahoma"/>
          <w:b/>
          <w:bCs/>
        </w:rPr>
        <w:t>CONSTRUÇÃO DE QUADRA POLIESPORTIVA NO CAVALÃO</w:t>
      </w:r>
      <w:r w:rsidRPr="00B17141">
        <w:rPr>
          <w:rFonts w:ascii="Tahoma" w:eastAsia="Arial Unicode MS" w:hAnsi="Tahoma" w:cs="Tahoma"/>
          <w:b/>
          <w:szCs w:val="22"/>
        </w:rPr>
        <w:t xml:space="preserve">” </w:t>
      </w:r>
      <w:r w:rsidRPr="000821D6">
        <w:rPr>
          <w:rFonts w:ascii="Tahoma" w:eastAsia="Arial Unicode MS" w:hAnsi="Tahoma" w:cs="Tahoma"/>
          <w:bCs/>
          <w:szCs w:val="22"/>
        </w:rPr>
        <w:t>ao</w:t>
      </w:r>
      <w:r w:rsidRPr="00B17141">
        <w:rPr>
          <w:rFonts w:ascii="Tahoma" w:eastAsia="Arial Unicode MS" w:hAnsi="Tahoma" w:cs="Tahoma"/>
          <w:bCs/>
          <w:szCs w:val="22"/>
        </w:rPr>
        <w:t xml:space="preserve"> </w:t>
      </w:r>
      <w:r w:rsidRPr="00B17141">
        <w:rPr>
          <w:rFonts w:ascii="Tahoma" w:eastAsia="Arial Unicode MS" w:hAnsi="Tahoma" w:cs="Tahoma"/>
          <w:b/>
          <w:szCs w:val="22"/>
        </w:rPr>
        <w:t xml:space="preserve">ÓRGÃO: </w:t>
      </w:r>
      <w:proofErr w:type="gramStart"/>
      <w:r w:rsidR="00A11929">
        <w:rPr>
          <w:rFonts w:ascii="Tahoma" w:eastAsia="Arial Unicode MS" w:hAnsi="Tahoma" w:cs="Tahoma"/>
          <w:b/>
          <w:szCs w:val="22"/>
        </w:rPr>
        <w:t xml:space="preserve">53 </w:t>
      </w:r>
      <w:r w:rsidRPr="00B17141">
        <w:rPr>
          <w:rFonts w:ascii="Tahoma" w:eastAsia="Arial Unicode MS" w:hAnsi="Tahoma" w:cs="Tahoma"/>
          <w:b/>
          <w:szCs w:val="22"/>
        </w:rPr>
        <w:t xml:space="preserve">– </w:t>
      </w:r>
      <w:r w:rsidR="00A11929">
        <w:rPr>
          <w:rFonts w:ascii="Tahoma" w:eastAsia="Arial Unicode MS" w:hAnsi="Tahoma" w:cs="Tahoma"/>
          <w:b/>
          <w:bCs/>
        </w:rPr>
        <w:t>SECRETARIA</w:t>
      </w:r>
      <w:proofErr w:type="gramEnd"/>
      <w:r w:rsidR="00A11929">
        <w:rPr>
          <w:rFonts w:ascii="Tahoma" w:eastAsia="Arial Unicode MS" w:hAnsi="Tahoma" w:cs="Tahoma"/>
          <w:b/>
          <w:bCs/>
        </w:rPr>
        <w:t xml:space="preserve"> MUNICIPAL DE OBRAS E INFRAESTRUTURA</w:t>
      </w:r>
      <w:r w:rsidRPr="00B17141">
        <w:rPr>
          <w:rFonts w:ascii="Tahoma" w:eastAsia="Arial Unicode MS" w:hAnsi="Tahoma" w:cs="Tahoma"/>
          <w:b/>
          <w:szCs w:val="22"/>
        </w:rPr>
        <w:t>,</w:t>
      </w:r>
      <w:r w:rsidRPr="00B17141">
        <w:rPr>
          <w:rFonts w:ascii="Tahoma" w:eastAsia="Arial Unicode MS" w:hAnsi="Tahoma" w:cs="Tahoma"/>
          <w:bCs/>
          <w:szCs w:val="22"/>
        </w:rPr>
        <w:t xml:space="preserve"> ao Livro LOA 2023, Anexo ao Projeto de Lei nº 139/2022, no valor de R$ </w:t>
      </w:r>
      <w:r w:rsidR="007F0FC7">
        <w:rPr>
          <w:rFonts w:ascii="Tahoma" w:eastAsia="Arial Unicode MS" w:hAnsi="Tahoma" w:cs="Tahoma"/>
          <w:bCs/>
          <w:szCs w:val="22"/>
        </w:rPr>
        <w:t>300</w:t>
      </w:r>
      <w:r w:rsidR="00C4789F" w:rsidRPr="00C4789F">
        <w:rPr>
          <w:rFonts w:ascii="Tahoma" w:eastAsia="Arial Unicode MS" w:hAnsi="Tahoma" w:cs="Tahoma"/>
          <w:bCs/>
          <w:szCs w:val="22"/>
        </w:rPr>
        <w:t>.000,00 (</w:t>
      </w:r>
      <w:r w:rsidR="007F0FC7">
        <w:rPr>
          <w:rFonts w:ascii="Tahoma" w:eastAsia="Arial Unicode MS" w:hAnsi="Tahoma" w:cs="Tahoma"/>
          <w:bCs/>
          <w:szCs w:val="22"/>
        </w:rPr>
        <w:t>trezentos</w:t>
      </w:r>
      <w:r w:rsidR="00A11929">
        <w:rPr>
          <w:rFonts w:ascii="Tahoma" w:eastAsia="Arial Unicode MS" w:hAnsi="Tahoma" w:cs="Tahoma"/>
          <w:bCs/>
          <w:szCs w:val="22"/>
        </w:rPr>
        <w:t xml:space="preserve"> mil</w:t>
      </w:r>
      <w:r w:rsidR="00C4789F" w:rsidRPr="00C4789F">
        <w:rPr>
          <w:rFonts w:ascii="Tahoma" w:eastAsia="Arial Unicode MS" w:hAnsi="Tahoma" w:cs="Tahoma"/>
          <w:bCs/>
          <w:szCs w:val="22"/>
        </w:rPr>
        <w:t xml:space="preserve"> </w:t>
      </w:r>
      <w:r w:rsidR="00A11929">
        <w:rPr>
          <w:rFonts w:ascii="Tahoma" w:eastAsia="Arial Unicode MS" w:hAnsi="Tahoma" w:cs="Tahoma"/>
          <w:bCs/>
          <w:szCs w:val="22"/>
        </w:rPr>
        <w:t>r</w:t>
      </w:r>
      <w:r w:rsidR="00C4789F" w:rsidRPr="00C4789F">
        <w:rPr>
          <w:rFonts w:ascii="Tahoma" w:eastAsia="Arial Unicode MS" w:hAnsi="Tahoma" w:cs="Tahoma"/>
          <w:bCs/>
          <w:szCs w:val="22"/>
        </w:rPr>
        <w:t>eais)</w:t>
      </w:r>
      <w:r w:rsidRPr="00B17141">
        <w:rPr>
          <w:rFonts w:ascii="Tahoma" w:eastAsia="Arial Unicode MS" w:hAnsi="Tahoma" w:cs="Tahoma"/>
          <w:bCs/>
          <w:szCs w:val="22"/>
        </w:rPr>
        <w:t>:</w:t>
      </w:r>
    </w:p>
    <w:p w:rsidR="00C3294A" w:rsidRPr="00B17141" w:rsidRDefault="00C3294A" w:rsidP="00C3294A">
      <w:pPr>
        <w:snapToGrid w:val="0"/>
        <w:spacing w:after="0" w:line="360" w:lineRule="auto"/>
        <w:ind w:right="118"/>
        <w:rPr>
          <w:rFonts w:ascii="Tahoma" w:eastAsia="Arial Unicode MS" w:hAnsi="Tahoma" w:cs="Tahoma"/>
          <w:b/>
          <w:bCs/>
          <w:szCs w:val="22"/>
        </w:rPr>
      </w:pPr>
      <w:r w:rsidRPr="00B17141">
        <w:rPr>
          <w:rFonts w:ascii="Tahoma" w:eastAsia="Arial Unicode MS" w:hAnsi="Tahoma" w:cs="Tahoma"/>
          <w:b/>
          <w:bCs/>
          <w:szCs w:val="22"/>
        </w:rPr>
        <w:t xml:space="preserve">Órgão: </w:t>
      </w:r>
      <w:proofErr w:type="gramStart"/>
      <w:r w:rsidR="00A11929">
        <w:rPr>
          <w:rFonts w:ascii="Tahoma" w:eastAsia="Arial Unicode MS" w:hAnsi="Tahoma" w:cs="Tahoma"/>
          <w:szCs w:val="22"/>
        </w:rPr>
        <w:t>53 – Secretaria</w:t>
      </w:r>
      <w:proofErr w:type="gramEnd"/>
      <w:r w:rsidR="00A11929">
        <w:rPr>
          <w:rFonts w:ascii="Tahoma" w:eastAsia="Arial Unicode MS" w:hAnsi="Tahoma" w:cs="Tahoma"/>
          <w:szCs w:val="22"/>
        </w:rPr>
        <w:t xml:space="preserve"> Municipal de Obras e Infraestrutura</w:t>
      </w:r>
    </w:p>
    <w:p w:rsidR="00C3294A" w:rsidRDefault="00C3294A" w:rsidP="00C3294A">
      <w:pPr>
        <w:snapToGrid w:val="0"/>
        <w:spacing w:after="0" w:line="360" w:lineRule="auto"/>
        <w:ind w:right="118"/>
        <w:rPr>
          <w:rFonts w:ascii="Tahoma" w:eastAsia="Arial Unicode MS" w:hAnsi="Tahoma" w:cs="Tahoma"/>
          <w:b/>
          <w:bCs/>
          <w:szCs w:val="22"/>
        </w:rPr>
      </w:pPr>
      <w:r w:rsidRPr="00B17141">
        <w:rPr>
          <w:rFonts w:ascii="Tahoma" w:eastAsia="Arial Unicode MS" w:hAnsi="Tahoma" w:cs="Tahoma"/>
          <w:b/>
          <w:bCs/>
          <w:szCs w:val="22"/>
        </w:rPr>
        <w:t xml:space="preserve">Unidade Orçamentária: </w:t>
      </w:r>
      <w:proofErr w:type="gramStart"/>
      <w:r w:rsidR="00A11929">
        <w:rPr>
          <w:rFonts w:ascii="Tahoma" w:eastAsia="Arial Unicode MS" w:hAnsi="Tahoma" w:cs="Tahoma"/>
          <w:szCs w:val="22"/>
        </w:rPr>
        <w:t>51 – Empresa</w:t>
      </w:r>
      <w:proofErr w:type="gramEnd"/>
      <w:r w:rsidR="00A11929">
        <w:rPr>
          <w:rFonts w:ascii="Tahoma" w:eastAsia="Arial Unicode MS" w:hAnsi="Tahoma" w:cs="Tahoma"/>
          <w:szCs w:val="22"/>
        </w:rPr>
        <w:t xml:space="preserve"> Municipal de Moradia, Urbanização e Saneamento</w:t>
      </w:r>
    </w:p>
    <w:p w:rsidR="00C3294A" w:rsidRPr="00B17141" w:rsidRDefault="00C3294A" w:rsidP="00C3294A">
      <w:pPr>
        <w:snapToGrid w:val="0"/>
        <w:spacing w:before="0" w:after="0" w:line="360" w:lineRule="auto"/>
        <w:ind w:right="118"/>
        <w:rPr>
          <w:rFonts w:ascii="Tahoma" w:eastAsia="Arial Unicode MS" w:hAnsi="Tahoma" w:cs="Tahoma"/>
          <w:b/>
          <w:bCs/>
          <w:szCs w:val="22"/>
        </w:rPr>
      </w:pPr>
    </w:p>
    <w:tbl>
      <w:tblPr>
        <w:tblStyle w:val="Tabelacomgrade"/>
        <w:tblW w:w="7960" w:type="dxa"/>
        <w:jc w:val="center"/>
        <w:tblInd w:w="-120" w:type="dxa"/>
        <w:tblLayout w:type="fixed"/>
        <w:tblLook w:val="04A0" w:firstRow="1" w:lastRow="0" w:firstColumn="1" w:lastColumn="0" w:noHBand="0" w:noVBand="1"/>
      </w:tblPr>
      <w:tblGrid>
        <w:gridCol w:w="1844"/>
        <w:gridCol w:w="1417"/>
        <w:gridCol w:w="925"/>
        <w:gridCol w:w="1032"/>
        <w:gridCol w:w="1511"/>
        <w:gridCol w:w="1231"/>
      </w:tblGrid>
      <w:tr w:rsidR="00C0401C" w:rsidTr="00C0401C">
        <w:trPr>
          <w:trHeight w:val="751"/>
          <w:jc w:val="center"/>
        </w:trPr>
        <w:tc>
          <w:tcPr>
            <w:tcW w:w="1844" w:type="dxa"/>
            <w:vAlign w:val="center"/>
          </w:tcPr>
          <w:p w:rsidR="00C0401C" w:rsidRPr="00B17141" w:rsidRDefault="00C0401C" w:rsidP="00217AA8">
            <w:pPr>
              <w:snapToGrid w:val="0"/>
              <w:spacing w:before="0"/>
              <w:ind w:right="118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 w:rsidRPr="00B17141"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>UNIDADE ORÇAMENTÁRIA</w:t>
            </w:r>
          </w:p>
        </w:tc>
        <w:tc>
          <w:tcPr>
            <w:tcW w:w="1417" w:type="dxa"/>
            <w:vAlign w:val="center"/>
          </w:tcPr>
          <w:p w:rsidR="00C0401C" w:rsidRPr="00B17141" w:rsidRDefault="00C0401C" w:rsidP="00217AA8">
            <w:pPr>
              <w:snapToGrid w:val="0"/>
              <w:spacing w:before="0"/>
              <w:ind w:right="118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 w:rsidRPr="00B17141"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>PROGRAMA</w:t>
            </w:r>
          </w:p>
        </w:tc>
        <w:tc>
          <w:tcPr>
            <w:tcW w:w="925" w:type="dxa"/>
            <w:vAlign w:val="center"/>
          </w:tcPr>
          <w:p w:rsidR="00C0401C" w:rsidRPr="00B17141" w:rsidRDefault="00C0401C" w:rsidP="00217AA8">
            <w:pPr>
              <w:snapToGrid w:val="0"/>
              <w:spacing w:before="0"/>
              <w:ind w:right="118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 w:rsidRPr="00B17141"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>AÇÃO</w:t>
            </w:r>
          </w:p>
        </w:tc>
        <w:tc>
          <w:tcPr>
            <w:tcW w:w="1032" w:type="dxa"/>
            <w:vAlign w:val="center"/>
          </w:tcPr>
          <w:p w:rsidR="00C0401C" w:rsidRPr="00B17141" w:rsidRDefault="00C0401C" w:rsidP="00217AA8">
            <w:pPr>
              <w:snapToGrid w:val="0"/>
              <w:spacing w:before="0"/>
              <w:ind w:right="118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 w:rsidRPr="00B17141"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>VALOR NA LOA</w:t>
            </w:r>
          </w:p>
        </w:tc>
        <w:tc>
          <w:tcPr>
            <w:tcW w:w="1511" w:type="dxa"/>
            <w:vAlign w:val="center"/>
          </w:tcPr>
          <w:p w:rsidR="00C0401C" w:rsidRPr="00B17141" w:rsidRDefault="00C0401C" w:rsidP="00217AA8">
            <w:pPr>
              <w:snapToGrid w:val="0"/>
              <w:spacing w:before="0"/>
              <w:ind w:right="118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 w:rsidRPr="00B17141"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>ACRÉSCIMO</w:t>
            </w:r>
          </w:p>
        </w:tc>
        <w:tc>
          <w:tcPr>
            <w:tcW w:w="1231" w:type="dxa"/>
            <w:vAlign w:val="center"/>
          </w:tcPr>
          <w:p w:rsidR="00C0401C" w:rsidRPr="00B17141" w:rsidRDefault="00C0401C" w:rsidP="00217AA8">
            <w:pPr>
              <w:snapToGrid w:val="0"/>
              <w:spacing w:before="0"/>
              <w:ind w:right="118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 w:rsidRPr="00B17141"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>VALOR FINAL</w:t>
            </w:r>
          </w:p>
        </w:tc>
      </w:tr>
      <w:tr w:rsidR="00C0401C" w:rsidTr="00C0401C">
        <w:trPr>
          <w:trHeight w:val="375"/>
          <w:jc w:val="center"/>
        </w:trPr>
        <w:tc>
          <w:tcPr>
            <w:tcW w:w="1844" w:type="dxa"/>
            <w:vAlign w:val="center"/>
          </w:tcPr>
          <w:p w:rsidR="00C0401C" w:rsidRPr="00B17141" w:rsidRDefault="00C0401C" w:rsidP="00C4789F">
            <w:pPr>
              <w:snapToGrid w:val="0"/>
              <w:ind w:right="118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sz w:val="18"/>
                <w:szCs w:val="18"/>
              </w:rPr>
              <w:t>53.51</w:t>
            </w:r>
          </w:p>
        </w:tc>
        <w:tc>
          <w:tcPr>
            <w:tcW w:w="1417" w:type="dxa"/>
            <w:vAlign w:val="center"/>
          </w:tcPr>
          <w:p w:rsidR="00C0401C" w:rsidRPr="00B17141" w:rsidRDefault="00C0401C" w:rsidP="00217AA8">
            <w:pPr>
              <w:snapToGrid w:val="0"/>
              <w:ind w:right="118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sz w:val="18"/>
                <w:szCs w:val="18"/>
              </w:rPr>
              <w:t>0010</w:t>
            </w:r>
          </w:p>
        </w:tc>
        <w:tc>
          <w:tcPr>
            <w:tcW w:w="925" w:type="dxa"/>
            <w:vAlign w:val="center"/>
          </w:tcPr>
          <w:p w:rsidR="00C0401C" w:rsidRPr="00B17141" w:rsidRDefault="00C0401C" w:rsidP="00217AA8">
            <w:pPr>
              <w:snapToGrid w:val="0"/>
              <w:ind w:right="118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sz w:val="18"/>
                <w:szCs w:val="18"/>
              </w:rPr>
              <w:t xml:space="preserve">Cria-se nova </w:t>
            </w:r>
          </w:p>
        </w:tc>
        <w:tc>
          <w:tcPr>
            <w:tcW w:w="1032" w:type="dxa"/>
            <w:vAlign w:val="center"/>
          </w:tcPr>
          <w:p w:rsidR="00C0401C" w:rsidRPr="00B17141" w:rsidRDefault="00C0401C" w:rsidP="00217AA8">
            <w:pPr>
              <w:snapToGrid w:val="0"/>
              <w:ind w:right="118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sz w:val="18"/>
                <w:szCs w:val="18"/>
              </w:rPr>
              <w:t>Não consta</w:t>
            </w:r>
          </w:p>
        </w:tc>
        <w:tc>
          <w:tcPr>
            <w:tcW w:w="1511" w:type="dxa"/>
            <w:vAlign w:val="center"/>
          </w:tcPr>
          <w:p w:rsidR="00C0401C" w:rsidRPr="00B17141" w:rsidRDefault="00C0401C" w:rsidP="007F0FC7">
            <w:pPr>
              <w:snapToGrid w:val="0"/>
              <w:ind w:right="118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sz w:val="18"/>
                <w:szCs w:val="18"/>
              </w:rPr>
              <w:t>R$ 300.000,00</w:t>
            </w:r>
          </w:p>
        </w:tc>
        <w:tc>
          <w:tcPr>
            <w:tcW w:w="1231" w:type="dxa"/>
            <w:vAlign w:val="center"/>
          </w:tcPr>
          <w:p w:rsidR="00C0401C" w:rsidRPr="00B17141" w:rsidRDefault="00C0401C" w:rsidP="007F0FC7">
            <w:pPr>
              <w:snapToGrid w:val="0"/>
              <w:ind w:right="118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sz w:val="18"/>
                <w:szCs w:val="18"/>
              </w:rPr>
              <w:t>R$ 300.000,00</w:t>
            </w:r>
          </w:p>
        </w:tc>
      </w:tr>
    </w:tbl>
    <w:p w:rsidR="00B83BD6" w:rsidRDefault="00B83BD6" w:rsidP="00B83BD6">
      <w:pPr>
        <w:spacing w:before="0" w:after="0" w:line="360" w:lineRule="auto"/>
        <w:ind w:right="118" w:firstLine="1134"/>
        <w:rPr>
          <w:rFonts w:ascii="Tahoma" w:hAnsi="Tahoma" w:cs="Tahoma"/>
          <w:b/>
          <w:bCs/>
          <w:szCs w:val="22"/>
        </w:rPr>
      </w:pPr>
    </w:p>
    <w:p w:rsidR="00FF39A5" w:rsidRDefault="00B83BD6" w:rsidP="00FF39A5">
      <w:pPr>
        <w:spacing w:line="360" w:lineRule="auto"/>
        <w:ind w:right="118" w:firstLine="1134"/>
        <w:rPr>
          <w:rFonts w:ascii="Tahoma" w:eastAsia="Arial Unicode MS" w:hAnsi="Tahoma" w:cs="Tahoma"/>
          <w:bCs/>
          <w:szCs w:val="22"/>
        </w:rPr>
      </w:pPr>
      <w:r w:rsidRPr="00B17141">
        <w:rPr>
          <w:rFonts w:ascii="Tahoma" w:hAnsi="Tahoma" w:cs="Tahoma"/>
          <w:b/>
          <w:bCs/>
          <w:szCs w:val="22"/>
        </w:rPr>
        <w:t>Art. 2º -</w:t>
      </w:r>
      <w:r w:rsidRPr="00B17141">
        <w:rPr>
          <w:rFonts w:ascii="Tahoma" w:hAnsi="Tahoma" w:cs="Tahoma"/>
          <w:bCs/>
          <w:szCs w:val="22"/>
        </w:rPr>
        <w:t xml:space="preserve"> </w:t>
      </w:r>
      <w:r w:rsidR="00FF39A5">
        <w:rPr>
          <w:rFonts w:ascii="Tahoma" w:hAnsi="Tahoma" w:cs="Tahoma"/>
          <w:bCs/>
          <w:szCs w:val="22"/>
        </w:rPr>
        <w:t>Os valores para a execução da ação acima serão compensados da ação</w:t>
      </w:r>
      <w:r w:rsidR="00A817BA">
        <w:rPr>
          <w:rFonts w:ascii="Tahoma" w:hAnsi="Tahoma" w:cs="Tahoma"/>
          <w:bCs/>
          <w:szCs w:val="22"/>
        </w:rPr>
        <w:t xml:space="preserve"> 0010.3009</w:t>
      </w:r>
      <w:r w:rsidR="00FF39A5">
        <w:rPr>
          <w:rFonts w:ascii="Tahoma" w:hAnsi="Tahoma" w:cs="Tahoma"/>
          <w:bCs/>
          <w:szCs w:val="22"/>
        </w:rPr>
        <w:t xml:space="preserve"> denominada </w:t>
      </w:r>
      <w:r w:rsidR="00A11929">
        <w:rPr>
          <w:rFonts w:ascii="Tahoma" w:hAnsi="Tahoma" w:cs="Tahoma"/>
          <w:b/>
          <w:szCs w:val="22"/>
        </w:rPr>
        <w:t>CONSTRUÇÃO DE PRAÇAS E ÁREAS DE LAZER</w:t>
      </w:r>
      <w:r w:rsidR="00FF39A5">
        <w:rPr>
          <w:rFonts w:ascii="Tahoma" w:hAnsi="Tahoma" w:cs="Tahoma"/>
          <w:bCs/>
          <w:szCs w:val="22"/>
        </w:rPr>
        <w:t xml:space="preserve">, elencada no Anexo Livro PLOA 2023 constante no Projeto de Lei nº 139/2022, </w:t>
      </w:r>
      <w:r w:rsidR="00FF39A5">
        <w:rPr>
          <w:rFonts w:ascii="Tahoma" w:hAnsi="Tahoma" w:cs="Tahoma"/>
          <w:szCs w:val="22"/>
        </w:rPr>
        <w:t xml:space="preserve">cuja soma total realocada é de </w:t>
      </w:r>
      <w:r w:rsidR="00FF39A5" w:rsidRPr="00B17141">
        <w:rPr>
          <w:rFonts w:ascii="Tahoma" w:eastAsia="Arial Unicode MS" w:hAnsi="Tahoma" w:cs="Tahoma"/>
          <w:bCs/>
          <w:szCs w:val="22"/>
        </w:rPr>
        <w:t xml:space="preserve">R$ </w:t>
      </w:r>
      <w:r w:rsidR="007F0FC7">
        <w:rPr>
          <w:rFonts w:ascii="Tahoma" w:eastAsia="Arial Unicode MS" w:hAnsi="Tahoma" w:cs="Tahoma"/>
          <w:bCs/>
          <w:szCs w:val="22"/>
        </w:rPr>
        <w:t>300</w:t>
      </w:r>
      <w:r w:rsidR="007F0FC7" w:rsidRPr="00C4789F">
        <w:rPr>
          <w:rFonts w:ascii="Tahoma" w:eastAsia="Arial Unicode MS" w:hAnsi="Tahoma" w:cs="Tahoma"/>
          <w:bCs/>
          <w:szCs w:val="22"/>
        </w:rPr>
        <w:t>.000,00 (</w:t>
      </w:r>
      <w:r w:rsidR="007F0FC7">
        <w:rPr>
          <w:rFonts w:ascii="Tahoma" w:eastAsia="Arial Unicode MS" w:hAnsi="Tahoma" w:cs="Tahoma"/>
          <w:bCs/>
          <w:szCs w:val="22"/>
        </w:rPr>
        <w:t>trezentos mil</w:t>
      </w:r>
      <w:r w:rsidR="007F0FC7" w:rsidRPr="00C4789F">
        <w:rPr>
          <w:rFonts w:ascii="Tahoma" w:eastAsia="Arial Unicode MS" w:hAnsi="Tahoma" w:cs="Tahoma"/>
          <w:bCs/>
          <w:szCs w:val="22"/>
        </w:rPr>
        <w:t xml:space="preserve"> </w:t>
      </w:r>
      <w:r w:rsidR="007F0FC7">
        <w:rPr>
          <w:rFonts w:ascii="Tahoma" w:eastAsia="Arial Unicode MS" w:hAnsi="Tahoma" w:cs="Tahoma"/>
          <w:bCs/>
          <w:szCs w:val="22"/>
        </w:rPr>
        <w:t>r</w:t>
      </w:r>
      <w:r w:rsidR="007F0FC7" w:rsidRPr="00C4789F">
        <w:rPr>
          <w:rFonts w:ascii="Tahoma" w:eastAsia="Arial Unicode MS" w:hAnsi="Tahoma" w:cs="Tahoma"/>
          <w:bCs/>
          <w:szCs w:val="22"/>
        </w:rPr>
        <w:t>eais</w:t>
      </w:r>
      <w:r w:rsidR="00A817BA">
        <w:rPr>
          <w:rFonts w:ascii="Tahoma" w:eastAsia="Arial Unicode MS" w:hAnsi="Tahoma" w:cs="Tahoma"/>
          <w:bCs/>
          <w:szCs w:val="22"/>
        </w:rPr>
        <w:t>):</w:t>
      </w:r>
    </w:p>
    <w:tbl>
      <w:tblPr>
        <w:tblStyle w:val="Tabelacomgrade"/>
        <w:tblW w:w="10635" w:type="dxa"/>
        <w:jc w:val="center"/>
        <w:tblInd w:w="-1185" w:type="dxa"/>
        <w:tblLayout w:type="fixed"/>
        <w:tblLook w:val="04A0" w:firstRow="1" w:lastRow="0" w:firstColumn="1" w:lastColumn="0" w:noHBand="0" w:noVBand="1"/>
      </w:tblPr>
      <w:tblGrid>
        <w:gridCol w:w="1893"/>
        <w:gridCol w:w="1277"/>
        <w:gridCol w:w="1586"/>
        <w:gridCol w:w="1660"/>
        <w:gridCol w:w="1033"/>
        <w:gridCol w:w="1522"/>
        <w:gridCol w:w="1664"/>
      </w:tblGrid>
      <w:tr w:rsidR="00FF39A5" w:rsidTr="00FF39A5">
        <w:trPr>
          <w:trHeight w:val="425"/>
          <w:jc w:val="center"/>
        </w:trPr>
        <w:tc>
          <w:tcPr>
            <w:tcW w:w="1062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39A5" w:rsidRDefault="00FF39A5">
            <w:pPr>
              <w:snapToGrid w:val="0"/>
              <w:spacing w:before="0"/>
              <w:ind w:right="118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lastRenderedPageBreak/>
              <w:t>COMPENSAÇÃO</w:t>
            </w:r>
          </w:p>
        </w:tc>
      </w:tr>
      <w:tr w:rsidR="00FF39A5" w:rsidTr="00FF39A5">
        <w:trPr>
          <w:trHeight w:val="751"/>
          <w:jc w:val="center"/>
        </w:trPr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39A5" w:rsidRDefault="00FF39A5">
            <w:pPr>
              <w:snapToGrid w:val="0"/>
              <w:spacing w:before="0"/>
              <w:ind w:right="118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>ÓRGÃO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39A5" w:rsidRDefault="00FF39A5">
            <w:pPr>
              <w:snapToGrid w:val="0"/>
              <w:spacing w:before="0"/>
              <w:ind w:right="118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>UNIDADE ORÇAMENTÁRIA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39A5" w:rsidRDefault="00FF39A5">
            <w:pPr>
              <w:snapToGrid w:val="0"/>
              <w:spacing w:before="0"/>
              <w:ind w:right="118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>PROGRAMA</w:t>
            </w: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39A5" w:rsidRDefault="00FF39A5">
            <w:pPr>
              <w:snapToGrid w:val="0"/>
              <w:spacing w:before="0"/>
              <w:ind w:right="118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>PROJETO/ATIVIDADE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39A5" w:rsidRDefault="00FF39A5">
            <w:pPr>
              <w:snapToGrid w:val="0"/>
              <w:spacing w:before="0"/>
              <w:ind w:right="118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>ANO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39A5" w:rsidRDefault="00FF39A5">
            <w:pPr>
              <w:snapToGrid w:val="0"/>
              <w:spacing w:before="0"/>
              <w:ind w:right="118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>META FISICA</w:t>
            </w:r>
          </w:p>
        </w:tc>
        <w:tc>
          <w:tcPr>
            <w:tcW w:w="1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39A5" w:rsidRDefault="00FF39A5">
            <w:pPr>
              <w:snapToGrid w:val="0"/>
              <w:spacing w:before="0"/>
              <w:ind w:right="118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>META FINANCEIRA</w:t>
            </w:r>
          </w:p>
        </w:tc>
      </w:tr>
      <w:tr w:rsidR="00FF39A5" w:rsidTr="00FF39A5">
        <w:trPr>
          <w:trHeight w:val="375"/>
          <w:jc w:val="center"/>
        </w:trPr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39A5" w:rsidRDefault="00A11929">
            <w:pPr>
              <w:snapToGrid w:val="0"/>
              <w:ind w:right="118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sz w:val="18"/>
                <w:szCs w:val="18"/>
              </w:rPr>
              <w:t>53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39A5" w:rsidRDefault="00A11929">
            <w:pPr>
              <w:snapToGrid w:val="0"/>
              <w:ind w:right="118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sz w:val="18"/>
                <w:szCs w:val="18"/>
              </w:rPr>
              <w:t>51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39A5" w:rsidRDefault="00C4789F">
            <w:pPr>
              <w:snapToGrid w:val="0"/>
              <w:ind w:right="118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sz w:val="18"/>
                <w:szCs w:val="18"/>
              </w:rPr>
              <w:t>0010</w:t>
            </w: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39A5" w:rsidRDefault="00A11929">
            <w:pPr>
              <w:snapToGrid w:val="0"/>
              <w:ind w:right="118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sz w:val="18"/>
                <w:szCs w:val="18"/>
              </w:rPr>
              <w:t>3009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39A5" w:rsidRDefault="00FF39A5">
            <w:pPr>
              <w:snapToGrid w:val="0"/>
              <w:ind w:right="118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sz w:val="18"/>
                <w:szCs w:val="18"/>
              </w:rPr>
              <w:t>2023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39A5" w:rsidRDefault="00FF39A5">
            <w:pPr>
              <w:snapToGrid w:val="0"/>
              <w:ind w:right="118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proofErr w:type="gramStart"/>
            <w:r>
              <w:rPr>
                <w:rFonts w:ascii="Tahoma" w:eastAsia="Arial Unicode MS" w:hAnsi="Tahoma" w:cs="Tahoma"/>
                <w:sz w:val="18"/>
                <w:szCs w:val="18"/>
              </w:rPr>
              <w:t>1</w:t>
            </w:r>
            <w:proofErr w:type="gramEnd"/>
          </w:p>
        </w:tc>
        <w:tc>
          <w:tcPr>
            <w:tcW w:w="1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39A5" w:rsidRDefault="00FF39A5" w:rsidP="007F0FC7">
            <w:pPr>
              <w:snapToGrid w:val="0"/>
              <w:ind w:right="118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sz w:val="18"/>
                <w:szCs w:val="18"/>
              </w:rPr>
              <w:t xml:space="preserve">R$ </w:t>
            </w:r>
            <w:r w:rsidR="007F0FC7">
              <w:rPr>
                <w:rFonts w:ascii="Tahoma" w:eastAsia="Arial Unicode MS" w:hAnsi="Tahoma" w:cs="Tahoma"/>
                <w:sz w:val="18"/>
                <w:szCs w:val="18"/>
              </w:rPr>
              <w:t>300</w:t>
            </w:r>
            <w:r>
              <w:rPr>
                <w:rFonts w:ascii="Tahoma" w:eastAsia="Arial Unicode MS" w:hAnsi="Tahoma" w:cs="Tahoma"/>
                <w:sz w:val="18"/>
                <w:szCs w:val="18"/>
              </w:rPr>
              <w:t>.000,00</w:t>
            </w:r>
          </w:p>
        </w:tc>
      </w:tr>
    </w:tbl>
    <w:p w:rsidR="00B83BD6" w:rsidRPr="00813B51" w:rsidRDefault="00B83BD6" w:rsidP="00B83BD6">
      <w:pPr>
        <w:spacing w:line="360" w:lineRule="auto"/>
        <w:ind w:right="118" w:firstLine="1134"/>
        <w:rPr>
          <w:rFonts w:ascii="Tahoma" w:hAnsi="Tahoma" w:cs="Tahoma"/>
          <w:bCs/>
          <w:szCs w:val="22"/>
        </w:rPr>
      </w:pPr>
    </w:p>
    <w:p w:rsidR="00B83BD6" w:rsidRPr="00B17141" w:rsidRDefault="00B83BD6" w:rsidP="00B83BD6">
      <w:pPr>
        <w:ind w:left="567" w:right="118"/>
        <w:jc w:val="right"/>
        <w:rPr>
          <w:rFonts w:ascii="Tahoma" w:hAnsi="Tahoma" w:cs="Tahoma"/>
          <w:bCs/>
          <w:szCs w:val="22"/>
        </w:rPr>
      </w:pPr>
      <w:r w:rsidRPr="00B17141">
        <w:rPr>
          <w:rFonts w:ascii="Tahoma" w:hAnsi="Tahoma" w:cs="Tahoma"/>
          <w:bCs/>
          <w:szCs w:val="22"/>
        </w:rPr>
        <w:t xml:space="preserve">Sala das Sessões, </w:t>
      </w:r>
      <w:r w:rsidR="001A5582">
        <w:rPr>
          <w:rFonts w:ascii="Tahoma" w:hAnsi="Tahoma" w:cs="Tahoma"/>
          <w:bCs/>
          <w:szCs w:val="22"/>
        </w:rPr>
        <w:t>22</w:t>
      </w:r>
      <w:r w:rsidRPr="00B17141">
        <w:rPr>
          <w:rFonts w:ascii="Tahoma" w:hAnsi="Tahoma" w:cs="Tahoma"/>
          <w:bCs/>
          <w:szCs w:val="22"/>
        </w:rPr>
        <w:t xml:space="preserve"> de </w:t>
      </w:r>
      <w:r w:rsidR="00074481">
        <w:rPr>
          <w:rFonts w:ascii="Tahoma" w:hAnsi="Tahoma" w:cs="Tahoma"/>
          <w:bCs/>
          <w:szCs w:val="22"/>
        </w:rPr>
        <w:t>novembro</w:t>
      </w:r>
      <w:r w:rsidRPr="00B17141">
        <w:rPr>
          <w:rFonts w:ascii="Tahoma" w:hAnsi="Tahoma" w:cs="Tahoma"/>
          <w:bCs/>
          <w:szCs w:val="22"/>
        </w:rPr>
        <w:t xml:space="preserve"> de 2022.</w:t>
      </w:r>
    </w:p>
    <w:p w:rsidR="00B83BD6" w:rsidRPr="00B17141" w:rsidRDefault="00B83BD6" w:rsidP="00B83BD6">
      <w:pPr>
        <w:ind w:left="567" w:right="118"/>
        <w:jc w:val="right"/>
        <w:rPr>
          <w:rFonts w:ascii="Tahoma" w:hAnsi="Tahoma" w:cs="Tahoma"/>
          <w:bCs/>
          <w:szCs w:val="22"/>
        </w:rPr>
      </w:pPr>
    </w:p>
    <w:p w:rsidR="00B83BD6" w:rsidRPr="00B17141" w:rsidRDefault="00B83BD6" w:rsidP="00B83BD6">
      <w:pPr>
        <w:shd w:val="clear" w:color="auto" w:fill="FFFFFF"/>
        <w:jc w:val="center"/>
        <w:rPr>
          <w:rFonts w:ascii="Tahoma" w:hAnsi="Tahoma" w:cs="Tahoma"/>
          <w:b/>
          <w:bCs/>
          <w:color w:val="222222"/>
          <w:szCs w:val="22"/>
        </w:rPr>
      </w:pPr>
    </w:p>
    <w:p w:rsidR="00B83BD6" w:rsidRPr="00074481" w:rsidRDefault="00074481" w:rsidP="00B83BD6">
      <w:pPr>
        <w:shd w:val="clear" w:color="auto" w:fill="FFFFFF"/>
        <w:jc w:val="center"/>
        <w:rPr>
          <w:rFonts w:ascii="Tahoma" w:hAnsi="Tahoma" w:cs="Tahoma"/>
          <w:b/>
          <w:bCs/>
          <w:szCs w:val="24"/>
        </w:rPr>
      </w:pPr>
      <w:r w:rsidRPr="00074481">
        <w:rPr>
          <w:rFonts w:ascii="Tahoma" w:hAnsi="Tahoma" w:cs="Tahoma"/>
          <w:b/>
          <w:bCs/>
          <w:szCs w:val="24"/>
        </w:rPr>
        <w:t>JHONATAN ANJOS</w:t>
      </w:r>
    </w:p>
    <w:p w:rsidR="00B83BD6" w:rsidRPr="00074481" w:rsidRDefault="00B83BD6" w:rsidP="00B83BD6">
      <w:pPr>
        <w:shd w:val="clear" w:color="auto" w:fill="FFFFFF"/>
        <w:jc w:val="center"/>
        <w:rPr>
          <w:rFonts w:ascii="Tahoma" w:eastAsia="Arial Unicode MS" w:hAnsi="Tahoma" w:cs="Tahoma"/>
          <w:b/>
          <w:bCs/>
          <w:szCs w:val="22"/>
        </w:rPr>
      </w:pPr>
      <w:r w:rsidRPr="00074481">
        <w:rPr>
          <w:rFonts w:ascii="Tahoma" w:eastAsia="Arial Unicode MS" w:hAnsi="Tahoma" w:cs="Tahoma"/>
          <w:b/>
          <w:bCs/>
          <w:szCs w:val="22"/>
        </w:rPr>
        <w:t>Vereador</w:t>
      </w:r>
    </w:p>
    <w:p w:rsidR="00B83BD6" w:rsidRPr="00074481" w:rsidRDefault="00B83BD6" w:rsidP="00B83BD6">
      <w:pPr>
        <w:rPr>
          <w:rFonts w:ascii="Tahoma" w:eastAsia="Arial Unicode MS" w:hAnsi="Tahoma" w:cs="Tahoma"/>
          <w:b/>
          <w:bCs/>
          <w:szCs w:val="22"/>
        </w:rPr>
      </w:pPr>
    </w:p>
    <w:p w:rsidR="00B83BD6" w:rsidRDefault="00B83BD6" w:rsidP="00B83BD6">
      <w:pPr>
        <w:rPr>
          <w:rFonts w:ascii="Tahoma" w:eastAsia="Arial Unicode MS" w:hAnsi="Tahoma" w:cs="Tahoma"/>
          <w:b/>
          <w:bCs/>
          <w:szCs w:val="22"/>
        </w:rPr>
      </w:pPr>
      <w:r w:rsidRPr="00074481">
        <w:rPr>
          <w:rFonts w:ascii="Tahoma" w:eastAsia="Arial Unicode MS" w:hAnsi="Tahoma" w:cs="Tahoma"/>
          <w:b/>
          <w:bCs/>
          <w:szCs w:val="22"/>
        </w:rPr>
        <w:t>JUSTIFICATIVA</w:t>
      </w:r>
    </w:p>
    <w:p w:rsidR="00A11929" w:rsidRDefault="00A11929" w:rsidP="00A11929">
      <w:pPr>
        <w:spacing w:after="0" w:line="360" w:lineRule="auto"/>
        <w:ind w:firstLine="525"/>
        <w:rPr>
          <w:rFonts w:ascii="Tahoma" w:hAnsi="Tahoma" w:cs="Tahoma"/>
          <w:szCs w:val="26"/>
        </w:rPr>
      </w:pPr>
      <w:bookmarkStart w:id="0" w:name="_GoBack"/>
      <w:r>
        <w:rPr>
          <w:rFonts w:ascii="Tahoma" w:eastAsia="Arial Unicode MS" w:hAnsi="Tahoma" w:cs="Tahoma"/>
          <w:bCs/>
          <w:szCs w:val="22"/>
        </w:rPr>
        <w:t xml:space="preserve">No dia 10/10 ocorreu na Câmara Municipal de Niterói uma Sessão Plenária Simulada com alunos da Rede Municipal de Educação. Ali, eles se portaram como Legisladores Municipais e apresentaram propostas de melhoria para sua cidade e suas escolas. </w:t>
      </w:r>
      <w:r>
        <w:rPr>
          <w:rFonts w:ascii="Tahoma" w:hAnsi="Tahoma" w:cs="Tahoma"/>
          <w:szCs w:val="26"/>
        </w:rPr>
        <w:t xml:space="preserve">A presente emenda decorre de uma das proposições apresentadas pela comunidade escolar da CC </w:t>
      </w:r>
      <w:r w:rsidR="007F0FC7">
        <w:rPr>
          <w:rFonts w:ascii="Tahoma" w:hAnsi="Tahoma" w:cs="Tahoma"/>
          <w:szCs w:val="26"/>
        </w:rPr>
        <w:t>Medalha Milagrosa</w:t>
      </w:r>
      <w:r>
        <w:rPr>
          <w:rFonts w:ascii="Tahoma" w:hAnsi="Tahoma" w:cs="Tahoma"/>
          <w:szCs w:val="26"/>
        </w:rPr>
        <w:t xml:space="preserve">. </w:t>
      </w:r>
    </w:p>
    <w:p w:rsidR="00A11929" w:rsidRDefault="00A11929" w:rsidP="00A11929">
      <w:pPr>
        <w:spacing w:line="360" w:lineRule="auto"/>
        <w:rPr>
          <w:rFonts w:ascii="Tahoma" w:hAnsi="Tahoma" w:cs="Tahoma"/>
          <w:szCs w:val="22"/>
        </w:rPr>
      </w:pPr>
      <w:r>
        <w:rPr>
          <w:rFonts w:ascii="Tahoma" w:hAnsi="Tahoma" w:cs="Tahoma"/>
          <w:szCs w:val="26"/>
        </w:rPr>
        <w:tab/>
        <w:t xml:space="preserve">Tal proposição advém da necessidade da construção de </w:t>
      </w:r>
      <w:r w:rsidR="007F0FC7">
        <w:rPr>
          <w:rFonts w:ascii="Tahoma" w:hAnsi="Tahoma" w:cs="Tahoma"/>
          <w:szCs w:val="26"/>
        </w:rPr>
        <w:t>uma quadra poliesportiva na comunidade do Cavalão</w:t>
      </w:r>
      <w:r>
        <w:rPr>
          <w:rFonts w:ascii="Tahoma" w:hAnsi="Tahoma" w:cs="Tahoma"/>
          <w:szCs w:val="26"/>
        </w:rPr>
        <w:t xml:space="preserve">. A proposição foi votada e aprovada pelos alunos ali presentes e dá ensejo a presente emenda. </w:t>
      </w:r>
    </w:p>
    <w:p w:rsidR="00A11929" w:rsidRPr="00A11929" w:rsidRDefault="00A11929" w:rsidP="00A11929">
      <w:pPr>
        <w:spacing w:after="0" w:line="360" w:lineRule="auto"/>
        <w:ind w:firstLine="525"/>
        <w:rPr>
          <w:rFonts w:ascii="Tahoma" w:hAnsi="Tahoma" w:cs="Tahoma"/>
          <w:szCs w:val="22"/>
        </w:rPr>
      </w:pPr>
      <w:r>
        <w:rPr>
          <w:rFonts w:ascii="Tahoma" w:hAnsi="Tahoma" w:cs="Tahoma"/>
          <w:szCs w:val="26"/>
        </w:rPr>
        <w:t xml:space="preserve">É inegável </w:t>
      </w:r>
      <w:r>
        <w:rPr>
          <w:rFonts w:ascii="Tahoma" w:hAnsi="Tahoma" w:cs="Tahoma"/>
          <w:szCs w:val="22"/>
        </w:rPr>
        <w:t>que a</w:t>
      </w:r>
      <w:r w:rsidRPr="00A11929">
        <w:rPr>
          <w:rFonts w:ascii="Tahoma" w:hAnsi="Tahoma" w:cs="Tahoma"/>
          <w:szCs w:val="22"/>
        </w:rPr>
        <w:t xml:space="preserve"> cultura é um direito do cidadão e dever do Estado. Praças e espaços de lazer permitem a socialização das mais diversas faixas etárias, permitem a pratica de esportes e aumentam a qualidade de vida. </w:t>
      </w:r>
    </w:p>
    <w:p w:rsidR="00C84D5D" w:rsidRPr="00A11929" w:rsidRDefault="00A11929" w:rsidP="00A11929">
      <w:pPr>
        <w:spacing w:after="0" w:line="360" w:lineRule="auto"/>
        <w:ind w:firstLine="525"/>
        <w:rPr>
          <w:rFonts w:ascii="Tahoma" w:hAnsi="Tahoma" w:cs="Tahoma"/>
          <w:szCs w:val="22"/>
        </w:rPr>
      </w:pPr>
      <w:r w:rsidRPr="00A11929">
        <w:rPr>
          <w:rFonts w:ascii="Tahoma" w:hAnsi="Tahoma" w:cs="Tahoma"/>
          <w:szCs w:val="22"/>
        </w:rPr>
        <w:tab/>
        <w:t xml:space="preserve">Assim, busca-se garantir recursos para a criação </w:t>
      </w:r>
      <w:r w:rsidR="007F0FC7">
        <w:rPr>
          <w:rFonts w:ascii="Tahoma" w:hAnsi="Tahoma" w:cs="Tahoma"/>
          <w:szCs w:val="22"/>
        </w:rPr>
        <w:t>da quadra na Comunidade do Cavalão.</w:t>
      </w:r>
      <w:bookmarkEnd w:id="0"/>
    </w:p>
    <w:sectPr w:rsidR="00C84D5D" w:rsidRPr="00A11929" w:rsidSect="00AB6BDF">
      <w:headerReference w:type="default" r:id="rId9"/>
      <w:footerReference w:type="default" r:id="rId10"/>
      <w:pgSz w:w="11906" w:h="16838"/>
      <w:pgMar w:top="1417" w:right="1701" w:bottom="1417" w:left="1701" w:header="425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A2A6C" w:rsidRDefault="000A2A6C" w:rsidP="000E0409">
      <w:pPr>
        <w:spacing w:after="0"/>
      </w:pPr>
      <w:r>
        <w:separator/>
      </w:r>
    </w:p>
  </w:endnote>
  <w:endnote w:type="continuationSeparator" w:id="0">
    <w:p w:rsidR="000A2A6C" w:rsidRDefault="000A2A6C" w:rsidP="000E0409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-Bold">
    <w:altName w:val="Times New Roman"/>
    <w:panose1 w:val="00000000000000000000"/>
    <w:charset w:val="00"/>
    <w:family w:val="roman"/>
    <w:notTrueType/>
    <w:pitch w:val="default"/>
  </w:font>
  <w:font w:name="Helvetica Neue">
    <w:altName w:val="Times New Roman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6BDF" w:rsidRPr="00747623" w:rsidRDefault="00AB6BDF" w:rsidP="00AB6BDF">
    <w:pPr>
      <w:spacing w:after="0"/>
      <w:ind w:left="113" w:right="113" w:firstLine="28"/>
      <w:jc w:val="center"/>
      <w:rPr>
        <w:rFonts w:cs="Arial"/>
      </w:rPr>
    </w:pPr>
    <w:r w:rsidRPr="00186A8C">
      <w:rPr>
        <w:noProof/>
        <w:sz w:val="32"/>
        <w:szCs w:val="32"/>
        <w:lang w:eastAsia="pt-BR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351BE2C5" wp14:editId="09D779A2">
              <wp:simplePos x="0" y="0"/>
              <wp:positionH relativeFrom="column">
                <wp:posOffset>67178</wp:posOffset>
              </wp:positionH>
              <wp:positionV relativeFrom="paragraph">
                <wp:posOffset>2073</wp:posOffset>
              </wp:positionV>
              <wp:extent cx="5382883" cy="0"/>
              <wp:effectExtent l="0" t="0" r="27940" b="19050"/>
              <wp:wrapNone/>
              <wp:docPr id="2" name="Conector re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382883" cy="0"/>
                      </a:xfrm>
                      <a:prstGeom prst="line">
                        <a:avLst/>
                      </a:prstGeom>
                      <a:ln w="12700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id="Conector reto 2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.3pt,.15pt" to="429.15pt,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" strokecolor="black [3213]" strokeweight="1pt"/>
          </w:pict>
        </mc:Fallback>
      </mc:AlternateContent>
    </w:r>
    <w:r w:rsidRPr="00747623">
      <w:rPr>
        <w:rFonts w:cs="Arial"/>
      </w:rPr>
      <w:t>Avenida Ernani do Amaral Peixoto, 625 – Centro, Niterói/</w:t>
    </w:r>
    <w:proofErr w:type="gramStart"/>
    <w:r w:rsidRPr="00747623">
      <w:rPr>
        <w:rFonts w:cs="Arial"/>
      </w:rPr>
      <w:t>RJ</w:t>
    </w:r>
    <w:proofErr w:type="gramEnd"/>
  </w:p>
  <w:p w:rsidR="00AB6BDF" w:rsidRPr="00747623" w:rsidRDefault="00AB6BDF" w:rsidP="00AB6BDF">
    <w:pPr>
      <w:spacing w:after="0"/>
      <w:ind w:left="113" w:right="113" w:firstLine="28"/>
      <w:jc w:val="center"/>
      <w:rPr>
        <w:rFonts w:cs="Arial"/>
      </w:rPr>
    </w:pPr>
    <w:r w:rsidRPr="00747623">
      <w:rPr>
        <w:rFonts w:cs="Arial"/>
      </w:rPr>
      <w:t>Gabinete 89</w:t>
    </w:r>
    <w:r>
      <w:rPr>
        <w:rFonts w:cs="Arial"/>
      </w:rPr>
      <w:t xml:space="preserve"> – </w:t>
    </w:r>
    <w:r w:rsidRPr="00747623">
      <w:rPr>
        <w:rFonts w:cs="Arial"/>
      </w:rPr>
      <w:t>Telefone: (21) 2613-6765</w:t>
    </w:r>
  </w:p>
  <w:p w:rsidR="00AB6BDF" w:rsidRPr="00747623" w:rsidRDefault="00AB6BDF" w:rsidP="00AB6BDF">
    <w:pPr>
      <w:spacing w:after="0"/>
      <w:ind w:left="113" w:right="113" w:firstLine="28"/>
      <w:jc w:val="center"/>
      <w:rPr>
        <w:rFonts w:cs="Arial"/>
      </w:rPr>
    </w:pPr>
    <w:r w:rsidRPr="00747623">
      <w:rPr>
        <w:rFonts w:cs="Arial"/>
      </w:rPr>
      <w:t xml:space="preserve">E-mail: </w:t>
    </w:r>
    <w:r>
      <w:rPr>
        <w:rFonts w:cs="Arial"/>
      </w:rPr>
      <w:t>jhonatananjos.niteroi@gmail.com</w:t>
    </w:r>
  </w:p>
  <w:p w:rsidR="00AB6BDF" w:rsidRDefault="00AB6BDF" w:rsidP="00AB6BDF">
    <w:pPr>
      <w:pStyle w:val="Rodap"/>
      <w:tabs>
        <w:tab w:val="clear" w:pos="4252"/>
        <w:tab w:val="clear" w:pos="8504"/>
        <w:tab w:val="left" w:pos="2568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A2A6C" w:rsidRDefault="000A2A6C" w:rsidP="000E0409">
      <w:pPr>
        <w:spacing w:after="0"/>
      </w:pPr>
      <w:r>
        <w:separator/>
      </w:r>
    </w:p>
  </w:footnote>
  <w:footnote w:type="continuationSeparator" w:id="0">
    <w:p w:rsidR="000A2A6C" w:rsidRDefault="000A2A6C" w:rsidP="000E0409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0409" w:rsidRDefault="000E0409" w:rsidP="000E0409">
    <w:pPr>
      <w:tabs>
        <w:tab w:val="center" w:pos="4252"/>
        <w:tab w:val="right" w:pos="8504"/>
      </w:tabs>
      <w:jc w:val="center"/>
      <w:rPr>
        <w:rFonts w:ascii="Calibri" w:eastAsia="Calibri" w:hAnsi="Calibri" w:cs="Calibri"/>
      </w:rPr>
    </w:pPr>
    <w:r>
      <w:rPr>
        <w:rFonts w:ascii="Calibri" w:eastAsia="Calibri" w:hAnsi="Calibri" w:cs="Calibri"/>
        <w:noProof/>
        <w:lang w:eastAsia="pt-BR"/>
      </w:rPr>
      <w:drawing>
        <wp:inline distT="0" distB="0" distL="0" distR="0" wp14:anchorId="1CA24142" wp14:editId="17AE525A">
          <wp:extent cx="885825" cy="1095375"/>
          <wp:effectExtent l="0" t="0" r="9525" b="9525"/>
          <wp:docPr id="5" name="Imagem 5" descr="Descrição: imagem29a0a110a7a16a15a6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 descr="Descrição: imagem29a0a110a7a16a15a6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85825" cy="1095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E0409" w:rsidRDefault="000E0409" w:rsidP="000E0409">
    <w:pPr>
      <w:tabs>
        <w:tab w:val="center" w:pos="4252"/>
        <w:tab w:val="right" w:pos="8504"/>
      </w:tabs>
      <w:jc w:val="center"/>
      <w:rPr>
        <w:rFonts w:ascii="Helvetica Neue" w:eastAsia="Helvetica Neue" w:hAnsi="Helvetica Neue" w:cs="Helvetica Neue"/>
        <w:b/>
        <w:sz w:val="28"/>
        <w:szCs w:val="28"/>
      </w:rPr>
    </w:pPr>
    <w:r>
      <w:rPr>
        <w:rFonts w:ascii="Helvetica Neue" w:eastAsia="Helvetica Neue" w:hAnsi="Helvetica Neue" w:cs="Helvetica Neue"/>
        <w:b/>
        <w:sz w:val="28"/>
        <w:szCs w:val="28"/>
      </w:rPr>
      <w:t>Câmara Municipal de Niterói</w:t>
    </w:r>
  </w:p>
  <w:p w:rsidR="004247E5" w:rsidRDefault="00AB6BDF" w:rsidP="000E0409">
    <w:pPr>
      <w:tabs>
        <w:tab w:val="center" w:pos="4252"/>
        <w:tab w:val="right" w:pos="8504"/>
      </w:tabs>
      <w:jc w:val="center"/>
      <w:rPr>
        <w:rFonts w:eastAsia="Helvetica Neue" w:cs="Helvetica Neue"/>
        <w:sz w:val="24"/>
        <w:szCs w:val="28"/>
      </w:rPr>
    </w:pPr>
    <w:r w:rsidRPr="00186A8C">
      <w:rPr>
        <w:noProof/>
        <w:sz w:val="32"/>
        <w:szCs w:val="32"/>
        <w:lang w:eastAsia="pt-BR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025F3A79" wp14:editId="1A52F5AC">
              <wp:simplePos x="0" y="0"/>
              <wp:positionH relativeFrom="margin">
                <wp:align>right</wp:align>
              </wp:positionH>
              <wp:positionV relativeFrom="paragraph">
                <wp:posOffset>350256</wp:posOffset>
              </wp:positionV>
              <wp:extent cx="5391150" cy="0"/>
              <wp:effectExtent l="0" t="0" r="19050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391509" cy="0"/>
                      </a:xfrm>
                      <a:prstGeom prst="line">
                        <a:avLst/>
                      </a:prstGeom>
                      <a:ln w="12700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id="Conector reto 3" o:spid="_x0000_s1026" style="position:absolute;z-index:25166336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" from="373.3pt,27.6pt" to="797.8pt,2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" strokecolor="black [3213]" strokeweight="1pt">
              <w10:wrap anchorx="margin"/>
            </v:line>
          </w:pict>
        </mc:Fallback>
      </mc:AlternateContent>
    </w:r>
    <w:r w:rsidR="000E0409" w:rsidRPr="00A7740C">
      <w:rPr>
        <w:rFonts w:eastAsia="Helvetica Neue" w:cs="Helvetica Neue"/>
        <w:sz w:val="24"/>
        <w:szCs w:val="28"/>
      </w:rPr>
      <w:t xml:space="preserve">Gabinete do Vereador Jhonatan Anjos </w:t>
    </w:r>
    <w:r>
      <w:rPr>
        <w:rFonts w:eastAsia="Helvetica Neue" w:cs="Helvetica Neue"/>
        <w:sz w:val="24"/>
        <w:szCs w:val="28"/>
      </w:rPr>
      <w:t xml:space="preserve">– </w:t>
    </w:r>
    <w:r w:rsidR="000E0409" w:rsidRPr="00A7740C">
      <w:rPr>
        <w:rFonts w:eastAsia="Helvetica Neue" w:cs="Helvetica Neue"/>
        <w:sz w:val="24"/>
        <w:szCs w:val="28"/>
      </w:rPr>
      <w:t>PDT</w:t>
    </w:r>
  </w:p>
  <w:p w:rsidR="004247E5" w:rsidRPr="00A7740C" w:rsidRDefault="004247E5" w:rsidP="000E0409">
    <w:pPr>
      <w:tabs>
        <w:tab w:val="center" w:pos="4252"/>
        <w:tab w:val="right" w:pos="8504"/>
      </w:tabs>
      <w:jc w:val="center"/>
      <w:rPr>
        <w:sz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0409"/>
    <w:rsid w:val="00007B56"/>
    <w:rsid w:val="00013D25"/>
    <w:rsid w:val="00014F90"/>
    <w:rsid w:val="00015125"/>
    <w:rsid w:val="00064222"/>
    <w:rsid w:val="00074481"/>
    <w:rsid w:val="00084111"/>
    <w:rsid w:val="000863A4"/>
    <w:rsid w:val="00090F2E"/>
    <w:rsid w:val="000A0699"/>
    <w:rsid w:val="000A2A6C"/>
    <w:rsid w:val="000A5926"/>
    <w:rsid w:val="000C1F32"/>
    <w:rsid w:val="000C7DD0"/>
    <w:rsid w:val="000D0C7C"/>
    <w:rsid w:val="000E0409"/>
    <w:rsid w:val="000E124D"/>
    <w:rsid w:val="000E1D3D"/>
    <w:rsid w:val="000E5188"/>
    <w:rsid w:val="000F22BF"/>
    <w:rsid w:val="000F2C7F"/>
    <w:rsid w:val="001126BC"/>
    <w:rsid w:val="0011723E"/>
    <w:rsid w:val="00117315"/>
    <w:rsid w:val="00125FB9"/>
    <w:rsid w:val="00144FB6"/>
    <w:rsid w:val="00147BD2"/>
    <w:rsid w:val="001519B8"/>
    <w:rsid w:val="00153250"/>
    <w:rsid w:val="001602C2"/>
    <w:rsid w:val="00161565"/>
    <w:rsid w:val="001710EB"/>
    <w:rsid w:val="00173269"/>
    <w:rsid w:val="0017467E"/>
    <w:rsid w:val="00190C4E"/>
    <w:rsid w:val="001A47DA"/>
    <w:rsid w:val="001A5582"/>
    <w:rsid w:val="001B4BE4"/>
    <w:rsid w:val="001C4A4A"/>
    <w:rsid w:val="001D0D9F"/>
    <w:rsid w:val="001D48C5"/>
    <w:rsid w:val="001F4C21"/>
    <w:rsid w:val="001F6441"/>
    <w:rsid w:val="00202BB1"/>
    <w:rsid w:val="00217A12"/>
    <w:rsid w:val="00221C3E"/>
    <w:rsid w:val="0022356F"/>
    <w:rsid w:val="002267CE"/>
    <w:rsid w:val="00226EB9"/>
    <w:rsid w:val="002304B8"/>
    <w:rsid w:val="00233EBF"/>
    <w:rsid w:val="0026770A"/>
    <w:rsid w:val="00271A04"/>
    <w:rsid w:val="00281F29"/>
    <w:rsid w:val="0028649C"/>
    <w:rsid w:val="002D72FB"/>
    <w:rsid w:val="00312FB6"/>
    <w:rsid w:val="003233A9"/>
    <w:rsid w:val="00324D80"/>
    <w:rsid w:val="003307AD"/>
    <w:rsid w:val="00334B15"/>
    <w:rsid w:val="0033788F"/>
    <w:rsid w:val="00342007"/>
    <w:rsid w:val="00343C17"/>
    <w:rsid w:val="00347D18"/>
    <w:rsid w:val="00352530"/>
    <w:rsid w:val="00357CC5"/>
    <w:rsid w:val="003731FA"/>
    <w:rsid w:val="003738C0"/>
    <w:rsid w:val="0037763D"/>
    <w:rsid w:val="003850ED"/>
    <w:rsid w:val="003B06B9"/>
    <w:rsid w:val="003B6FC6"/>
    <w:rsid w:val="003D44D2"/>
    <w:rsid w:val="003D4900"/>
    <w:rsid w:val="003E0960"/>
    <w:rsid w:val="003E4A3B"/>
    <w:rsid w:val="003E4EC9"/>
    <w:rsid w:val="004247E5"/>
    <w:rsid w:val="00434F17"/>
    <w:rsid w:val="00442302"/>
    <w:rsid w:val="00450580"/>
    <w:rsid w:val="00454207"/>
    <w:rsid w:val="00464669"/>
    <w:rsid w:val="00465DE4"/>
    <w:rsid w:val="00471B14"/>
    <w:rsid w:val="004765F2"/>
    <w:rsid w:val="00477168"/>
    <w:rsid w:val="004A2826"/>
    <w:rsid w:val="004B191C"/>
    <w:rsid w:val="004B505F"/>
    <w:rsid w:val="004B62C6"/>
    <w:rsid w:val="004C1DFE"/>
    <w:rsid w:val="004C76A4"/>
    <w:rsid w:val="004E431F"/>
    <w:rsid w:val="004F6A9A"/>
    <w:rsid w:val="00502C79"/>
    <w:rsid w:val="005065F2"/>
    <w:rsid w:val="00521A7F"/>
    <w:rsid w:val="00522048"/>
    <w:rsid w:val="00533CA5"/>
    <w:rsid w:val="005350CC"/>
    <w:rsid w:val="00536255"/>
    <w:rsid w:val="0055425B"/>
    <w:rsid w:val="00564E2C"/>
    <w:rsid w:val="00570BC1"/>
    <w:rsid w:val="00571B20"/>
    <w:rsid w:val="005736AF"/>
    <w:rsid w:val="00576465"/>
    <w:rsid w:val="0059613C"/>
    <w:rsid w:val="005C0FE9"/>
    <w:rsid w:val="005D2A39"/>
    <w:rsid w:val="005E1F61"/>
    <w:rsid w:val="006015F9"/>
    <w:rsid w:val="0060650B"/>
    <w:rsid w:val="006323D7"/>
    <w:rsid w:val="00636463"/>
    <w:rsid w:val="00641382"/>
    <w:rsid w:val="00662F94"/>
    <w:rsid w:val="00663921"/>
    <w:rsid w:val="00667BAF"/>
    <w:rsid w:val="00681FC3"/>
    <w:rsid w:val="00692A77"/>
    <w:rsid w:val="006B736B"/>
    <w:rsid w:val="006C6A40"/>
    <w:rsid w:val="006D72D1"/>
    <w:rsid w:val="00723717"/>
    <w:rsid w:val="00734DAE"/>
    <w:rsid w:val="007834B5"/>
    <w:rsid w:val="00791CF2"/>
    <w:rsid w:val="00794AE8"/>
    <w:rsid w:val="00797FAF"/>
    <w:rsid w:val="007A7FE9"/>
    <w:rsid w:val="007B212E"/>
    <w:rsid w:val="007B2D6A"/>
    <w:rsid w:val="007E4325"/>
    <w:rsid w:val="007E6B90"/>
    <w:rsid w:val="007E6C3D"/>
    <w:rsid w:val="007F0FC7"/>
    <w:rsid w:val="007F4F29"/>
    <w:rsid w:val="00800AF5"/>
    <w:rsid w:val="008170B9"/>
    <w:rsid w:val="00832FE8"/>
    <w:rsid w:val="008411B0"/>
    <w:rsid w:val="00853EBA"/>
    <w:rsid w:val="008608F2"/>
    <w:rsid w:val="00866C2F"/>
    <w:rsid w:val="00876589"/>
    <w:rsid w:val="00877C23"/>
    <w:rsid w:val="008926E5"/>
    <w:rsid w:val="008A7475"/>
    <w:rsid w:val="008B2E85"/>
    <w:rsid w:val="008B7B4D"/>
    <w:rsid w:val="008C0917"/>
    <w:rsid w:val="008D3270"/>
    <w:rsid w:val="008E7604"/>
    <w:rsid w:val="008F0355"/>
    <w:rsid w:val="009505AE"/>
    <w:rsid w:val="00962944"/>
    <w:rsid w:val="00987BEE"/>
    <w:rsid w:val="009A0BB0"/>
    <w:rsid w:val="009A1F2D"/>
    <w:rsid w:val="009A34CE"/>
    <w:rsid w:val="009D1DEF"/>
    <w:rsid w:val="009D6716"/>
    <w:rsid w:val="009E00E4"/>
    <w:rsid w:val="009E2339"/>
    <w:rsid w:val="009E57F9"/>
    <w:rsid w:val="00A10012"/>
    <w:rsid w:val="00A1015A"/>
    <w:rsid w:val="00A11929"/>
    <w:rsid w:val="00A36F6B"/>
    <w:rsid w:val="00A47330"/>
    <w:rsid w:val="00A4735E"/>
    <w:rsid w:val="00A47A27"/>
    <w:rsid w:val="00A7740C"/>
    <w:rsid w:val="00A807F6"/>
    <w:rsid w:val="00A817BA"/>
    <w:rsid w:val="00A869D2"/>
    <w:rsid w:val="00A92331"/>
    <w:rsid w:val="00AA2D24"/>
    <w:rsid w:val="00AB6BDF"/>
    <w:rsid w:val="00AD0928"/>
    <w:rsid w:val="00AD4237"/>
    <w:rsid w:val="00AE2BE9"/>
    <w:rsid w:val="00B1386E"/>
    <w:rsid w:val="00B25341"/>
    <w:rsid w:val="00B26BEF"/>
    <w:rsid w:val="00B32100"/>
    <w:rsid w:val="00B34EF9"/>
    <w:rsid w:val="00B60623"/>
    <w:rsid w:val="00B83BD6"/>
    <w:rsid w:val="00B87DC3"/>
    <w:rsid w:val="00B94848"/>
    <w:rsid w:val="00BB67C9"/>
    <w:rsid w:val="00BD4756"/>
    <w:rsid w:val="00BE469C"/>
    <w:rsid w:val="00C0264E"/>
    <w:rsid w:val="00C0401C"/>
    <w:rsid w:val="00C13C8D"/>
    <w:rsid w:val="00C22C39"/>
    <w:rsid w:val="00C26EFA"/>
    <w:rsid w:val="00C3019C"/>
    <w:rsid w:val="00C3294A"/>
    <w:rsid w:val="00C36C4D"/>
    <w:rsid w:val="00C37031"/>
    <w:rsid w:val="00C4789F"/>
    <w:rsid w:val="00C55BBF"/>
    <w:rsid w:val="00C632C1"/>
    <w:rsid w:val="00C80C96"/>
    <w:rsid w:val="00C81F52"/>
    <w:rsid w:val="00C84D5D"/>
    <w:rsid w:val="00C85BA3"/>
    <w:rsid w:val="00C865BA"/>
    <w:rsid w:val="00C87E99"/>
    <w:rsid w:val="00CA22AC"/>
    <w:rsid w:val="00CA29AF"/>
    <w:rsid w:val="00CB0219"/>
    <w:rsid w:val="00CB30D6"/>
    <w:rsid w:val="00CB32B8"/>
    <w:rsid w:val="00CE7DD9"/>
    <w:rsid w:val="00CF4B61"/>
    <w:rsid w:val="00CF6B36"/>
    <w:rsid w:val="00D05026"/>
    <w:rsid w:val="00D07E59"/>
    <w:rsid w:val="00D13F99"/>
    <w:rsid w:val="00D14419"/>
    <w:rsid w:val="00D14857"/>
    <w:rsid w:val="00D33DC6"/>
    <w:rsid w:val="00D51ABD"/>
    <w:rsid w:val="00D635DA"/>
    <w:rsid w:val="00D65D8B"/>
    <w:rsid w:val="00D65DB5"/>
    <w:rsid w:val="00D7285C"/>
    <w:rsid w:val="00D73C54"/>
    <w:rsid w:val="00D9799C"/>
    <w:rsid w:val="00DA2AFD"/>
    <w:rsid w:val="00DC76E1"/>
    <w:rsid w:val="00DE0CC7"/>
    <w:rsid w:val="00DF19CE"/>
    <w:rsid w:val="00E012E0"/>
    <w:rsid w:val="00E1119B"/>
    <w:rsid w:val="00E23FAC"/>
    <w:rsid w:val="00E3159F"/>
    <w:rsid w:val="00E5183F"/>
    <w:rsid w:val="00E56B08"/>
    <w:rsid w:val="00E62157"/>
    <w:rsid w:val="00E6394A"/>
    <w:rsid w:val="00E6686E"/>
    <w:rsid w:val="00E71FCA"/>
    <w:rsid w:val="00E8268D"/>
    <w:rsid w:val="00E83B5B"/>
    <w:rsid w:val="00E907EE"/>
    <w:rsid w:val="00E96B27"/>
    <w:rsid w:val="00EB6298"/>
    <w:rsid w:val="00EC00B3"/>
    <w:rsid w:val="00ED2B43"/>
    <w:rsid w:val="00F037F2"/>
    <w:rsid w:val="00F25EED"/>
    <w:rsid w:val="00F41FDA"/>
    <w:rsid w:val="00F44DCB"/>
    <w:rsid w:val="00F765B2"/>
    <w:rsid w:val="00F8367D"/>
    <w:rsid w:val="00F91C96"/>
    <w:rsid w:val="00F94C24"/>
    <w:rsid w:val="00F9563A"/>
    <w:rsid w:val="00FA665B"/>
    <w:rsid w:val="00FC04DC"/>
    <w:rsid w:val="00FE663B"/>
    <w:rsid w:val="00FF1705"/>
    <w:rsid w:val="00FF1B29"/>
    <w:rsid w:val="00FF39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3BD6"/>
    <w:pPr>
      <w:spacing w:before="100" w:line="240" w:lineRule="auto"/>
      <w:jc w:val="both"/>
    </w:pPr>
    <w:rPr>
      <w:rFonts w:eastAsiaTheme="minorEastAsia"/>
      <w:szCs w:val="20"/>
    </w:rPr>
  </w:style>
  <w:style w:type="paragraph" w:styleId="Ttulo1">
    <w:name w:val="heading 1"/>
    <w:basedOn w:val="Normal"/>
    <w:next w:val="Normal"/>
    <w:link w:val="Ttulo1Char"/>
    <w:qFormat/>
    <w:rsid w:val="00A807F6"/>
    <w:pPr>
      <w:keepNext/>
      <w:widowControl w:val="0"/>
      <w:tabs>
        <w:tab w:val="num" w:pos="432"/>
        <w:tab w:val="left" w:pos="3397"/>
        <w:tab w:val="left" w:pos="13460"/>
      </w:tabs>
      <w:suppressAutoHyphens/>
      <w:autoSpaceDE w:val="0"/>
      <w:spacing w:before="0" w:after="0"/>
      <w:ind w:left="566"/>
      <w:jc w:val="center"/>
      <w:outlineLvl w:val="0"/>
    </w:pPr>
    <w:rPr>
      <w:rFonts w:ascii="Times New Roman" w:eastAsia="Arial Unicode MS" w:hAnsi="Times New Roman" w:cs="Times New Roman"/>
      <w:bCs/>
      <w:iCs/>
      <w:kern w:val="1"/>
      <w:sz w:val="24"/>
      <w:szCs w:val="24"/>
      <w:lang w:eastAsia="ar-SA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E0960"/>
    <w:pPr>
      <w:keepNext/>
      <w:keepLines/>
      <w:spacing w:before="200" w:after="0" w:line="276" w:lineRule="auto"/>
      <w:jc w:val="left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0E0409"/>
    <w:pPr>
      <w:tabs>
        <w:tab w:val="center" w:pos="4252"/>
        <w:tab w:val="right" w:pos="8504"/>
      </w:tabs>
      <w:spacing w:after="0"/>
    </w:pPr>
  </w:style>
  <w:style w:type="character" w:customStyle="1" w:styleId="CabealhoChar">
    <w:name w:val="Cabeçalho Char"/>
    <w:basedOn w:val="Fontepargpadro"/>
    <w:link w:val="Cabealho"/>
    <w:uiPriority w:val="99"/>
    <w:rsid w:val="000E0409"/>
  </w:style>
  <w:style w:type="paragraph" w:styleId="Rodap">
    <w:name w:val="footer"/>
    <w:basedOn w:val="Normal"/>
    <w:link w:val="RodapChar"/>
    <w:uiPriority w:val="99"/>
    <w:unhideWhenUsed/>
    <w:rsid w:val="000E0409"/>
    <w:pPr>
      <w:tabs>
        <w:tab w:val="center" w:pos="4252"/>
        <w:tab w:val="right" w:pos="8504"/>
      </w:tabs>
      <w:spacing w:before="0" w:after="0"/>
      <w:jc w:val="left"/>
    </w:pPr>
    <w:rPr>
      <w:rFonts w:eastAsiaTheme="minorHAnsi"/>
      <w:szCs w:val="22"/>
    </w:rPr>
  </w:style>
  <w:style w:type="character" w:customStyle="1" w:styleId="RodapChar">
    <w:name w:val="Rodapé Char"/>
    <w:basedOn w:val="Fontepargpadro"/>
    <w:link w:val="Rodap"/>
    <w:uiPriority w:val="99"/>
    <w:rsid w:val="000E0409"/>
  </w:style>
  <w:style w:type="paragraph" w:styleId="Textodebalo">
    <w:name w:val="Balloon Text"/>
    <w:basedOn w:val="Normal"/>
    <w:link w:val="TextodebaloChar"/>
    <w:uiPriority w:val="99"/>
    <w:semiHidden/>
    <w:unhideWhenUsed/>
    <w:rsid w:val="000E0409"/>
    <w:pPr>
      <w:spacing w:before="0" w:after="0"/>
      <w:jc w:val="left"/>
    </w:pPr>
    <w:rPr>
      <w:rFonts w:ascii="Tahoma" w:eastAsiaTheme="minorHAnsi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E0409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9E57F9"/>
    <w:pPr>
      <w:spacing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0E5188"/>
    <w:rPr>
      <w:color w:val="0000FF" w:themeColor="hyperlink"/>
      <w:u w:val="single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CA29AF"/>
    <w:pPr>
      <w:spacing w:after="0"/>
    </w:pPr>
    <w:rPr>
      <w:sz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sid w:val="00CA29AF"/>
    <w:rPr>
      <w:sz w:val="20"/>
      <w:szCs w:val="20"/>
    </w:rPr>
  </w:style>
  <w:style w:type="character" w:styleId="Refdenotadefim">
    <w:name w:val="endnote reference"/>
    <w:basedOn w:val="Fontepargpadro"/>
    <w:uiPriority w:val="99"/>
    <w:semiHidden/>
    <w:unhideWhenUsed/>
    <w:rsid w:val="00CA29AF"/>
    <w:rPr>
      <w:vertAlign w:val="superscript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1D0D9F"/>
    <w:pPr>
      <w:spacing w:before="0" w:after="0"/>
      <w:jc w:val="left"/>
    </w:pPr>
    <w:rPr>
      <w:rFonts w:eastAsiaTheme="minorHAnsi"/>
      <w:sz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1D0D9F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1D0D9F"/>
    <w:rPr>
      <w:vertAlign w:val="superscript"/>
    </w:rPr>
  </w:style>
  <w:style w:type="paragraph" w:customStyle="1" w:styleId="card-text">
    <w:name w:val="card-text"/>
    <w:basedOn w:val="Normal"/>
    <w:rsid w:val="00571B20"/>
    <w:pPr>
      <w:spacing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semiHidden/>
    <w:rsid w:val="003E096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1Char">
    <w:name w:val="Título 1 Char"/>
    <w:basedOn w:val="Fontepargpadro"/>
    <w:link w:val="Ttulo1"/>
    <w:rsid w:val="00A807F6"/>
    <w:rPr>
      <w:rFonts w:ascii="Times New Roman" w:eastAsia="Arial Unicode MS" w:hAnsi="Times New Roman" w:cs="Times New Roman"/>
      <w:bCs/>
      <w:iCs/>
      <w:kern w:val="1"/>
      <w:sz w:val="24"/>
      <w:szCs w:val="24"/>
      <w:lang w:eastAsia="ar-SA"/>
    </w:rPr>
  </w:style>
  <w:style w:type="table" w:styleId="Tabelacomgrade">
    <w:name w:val="Table Grid"/>
    <w:basedOn w:val="Tabelanormal"/>
    <w:uiPriority w:val="39"/>
    <w:rsid w:val="00B83BD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01">
    <w:name w:val="fontstyle01"/>
    <w:basedOn w:val="Fontepargpadro"/>
    <w:rsid w:val="00074481"/>
    <w:rPr>
      <w:rFonts w:ascii="Helvetica-Bold" w:hAnsi="Helvetica-Bold" w:hint="default"/>
      <w:b/>
      <w:bCs/>
      <w:i w:val="0"/>
      <w:iCs w:val="0"/>
      <w:color w:val="363636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3BD6"/>
    <w:pPr>
      <w:spacing w:before="100" w:line="240" w:lineRule="auto"/>
      <w:jc w:val="both"/>
    </w:pPr>
    <w:rPr>
      <w:rFonts w:eastAsiaTheme="minorEastAsia"/>
      <w:szCs w:val="20"/>
    </w:rPr>
  </w:style>
  <w:style w:type="paragraph" w:styleId="Ttulo1">
    <w:name w:val="heading 1"/>
    <w:basedOn w:val="Normal"/>
    <w:next w:val="Normal"/>
    <w:link w:val="Ttulo1Char"/>
    <w:qFormat/>
    <w:rsid w:val="00A807F6"/>
    <w:pPr>
      <w:keepNext/>
      <w:widowControl w:val="0"/>
      <w:tabs>
        <w:tab w:val="num" w:pos="432"/>
        <w:tab w:val="left" w:pos="3397"/>
        <w:tab w:val="left" w:pos="13460"/>
      </w:tabs>
      <w:suppressAutoHyphens/>
      <w:autoSpaceDE w:val="0"/>
      <w:spacing w:before="0" w:after="0"/>
      <w:ind w:left="566"/>
      <w:jc w:val="center"/>
      <w:outlineLvl w:val="0"/>
    </w:pPr>
    <w:rPr>
      <w:rFonts w:ascii="Times New Roman" w:eastAsia="Arial Unicode MS" w:hAnsi="Times New Roman" w:cs="Times New Roman"/>
      <w:bCs/>
      <w:iCs/>
      <w:kern w:val="1"/>
      <w:sz w:val="24"/>
      <w:szCs w:val="24"/>
      <w:lang w:eastAsia="ar-SA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E0960"/>
    <w:pPr>
      <w:keepNext/>
      <w:keepLines/>
      <w:spacing w:before="200" w:after="0" w:line="276" w:lineRule="auto"/>
      <w:jc w:val="left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0E0409"/>
    <w:pPr>
      <w:tabs>
        <w:tab w:val="center" w:pos="4252"/>
        <w:tab w:val="right" w:pos="8504"/>
      </w:tabs>
      <w:spacing w:after="0"/>
    </w:pPr>
  </w:style>
  <w:style w:type="character" w:customStyle="1" w:styleId="CabealhoChar">
    <w:name w:val="Cabeçalho Char"/>
    <w:basedOn w:val="Fontepargpadro"/>
    <w:link w:val="Cabealho"/>
    <w:uiPriority w:val="99"/>
    <w:rsid w:val="000E0409"/>
  </w:style>
  <w:style w:type="paragraph" w:styleId="Rodap">
    <w:name w:val="footer"/>
    <w:basedOn w:val="Normal"/>
    <w:link w:val="RodapChar"/>
    <w:uiPriority w:val="99"/>
    <w:unhideWhenUsed/>
    <w:rsid w:val="000E0409"/>
    <w:pPr>
      <w:tabs>
        <w:tab w:val="center" w:pos="4252"/>
        <w:tab w:val="right" w:pos="8504"/>
      </w:tabs>
      <w:spacing w:before="0" w:after="0"/>
      <w:jc w:val="left"/>
    </w:pPr>
    <w:rPr>
      <w:rFonts w:eastAsiaTheme="minorHAnsi"/>
      <w:szCs w:val="22"/>
    </w:rPr>
  </w:style>
  <w:style w:type="character" w:customStyle="1" w:styleId="RodapChar">
    <w:name w:val="Rodapé Char"/>
    <w:basedOn w:val="Fontepargpadro"/>
    <w:link w:val="Rodap"/>
    <w:uiPriority w:val="99"/>
    <w:rsid w:val="000E0409"/>
  </w:style>
  <w:style w:type="paragraph" w:styleId="Textodebalo">
    <w:name w:val="Balloon Text"/>
    <w:basedOn w:val="Normal"/>
    <w:link w:val="TextodebaloChar"/>
    <w:uiPriority w:val="99"/>
    <w:semiHidden/>
    <w:unhideWhenUsed/>
    <w:rsid w:val="000E0409"/>
    <w:pPr>
      <w:spacing w:before="0" w:after="0"/>
      <w:jc w:val="left"/>
    </w:pPr>
    <w:rPr>
      <w:rFonts w:ascii="Tahoma" w:eastAsiaTheme="minorHAnsi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E0409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9E57F9"/>
    <w:pPr>
      <w:spacing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0E5188"/>
    <w:rPr>
      <w:color w:val="0000FF" w:themeColor="hyperlink"/>
      <w:u w:val="single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CA29AF"/>
    <w:pPr>
      <w:spacing w:after="0"/>
    </w:pPr>
    <w:rPr>
      <w:sz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sid w:val="00CA29AF"/>
    <w:rPr>
      <w:sz w:val="20"/>
      <w:szCs w:val="20"/>
    </w:rPr>
  </w:style>
  <w:style w:type="character" w:styleId="Refdenotadefim">
    <w:name w:val="endnote reference"/>
    <w:basedOn w:val="Fontepargpadro"/>
    <w:uiPriority w:val="99"/>
    <w:semiHidden/>
    <w:unhideWhenUsed/>
    <w:rsid w:val="00CA29AF"/>
    <w:rPr>
      <w:vertAlign w:val="superscript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1D0D9F"/>
    <w:pPr>
      <w:spacing w:before="0" w:after="0"/>
      <w:jc w:val="left"/>
    </w:pPr>
    <w:rPr>
      <w:rFonts w:eastAsiaTheme="minorHAnsi"/>
      <w:sz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1D0D9F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1D0D9F"/>
    <w:rPr>
      <w:vertAlign w:val="superscript"/>
    </w:rPr>
  </w:style>
  <w:style w:type="paragraph" w:customStyle="1" w:styleId="card-text">
    <w:name w:val="card-text"/>
    <w:basedOn w:val="Normal"/>
    <w:rsid w:val="00571B20"/>
    <w:pPr>
      <w:spacing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semiHidden/>
    <w:rsid w:val="003E096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1Char">
    <w:name w:val="Título 1 Char"/>
    <w:basedOn w:val="Fontepargpadro"/>
    <w:link w:val="Ttulo1"/>
    <w:rsid w:val="00A807F6"/>
    <w:rPr>
      <w:rFonts w:ascii="Times New Roman" w:eastAsia="Arial Unicode MS" w:hAnsi="Times New Roman" w:cs="Times New Roman"/>
      <w:bCs/>
      <w:iCs/>
      <w:kern w:val="1"/>
      <w:sz w:val="24"/>
      <w:szCs w:val="24"/>
      <w:lang w:eastAsia="ar-SA"/>
    </w:rPr>
  </w:style>
  <w:style w:type="table" w:styleId="Tabelacomgrade">
    <w:name w:val="Table Grid"/>
    <w:basedOn w:val="Tabelanormal"/>
    <w:uiPriority w:val="39"/>
    <w:rsid w:val="00B83BD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01">
    <w:name w:val="fontstyle01"/>
    <w:basedOn w:val="Fontepargpadro"/>
    <w:rsid w:val="00074481"/>
    <w:rPr>
      <w:rFonts w:ascii="Helvetica-Bold" w:hAnsi="Helvetica-Bold" w:hint="default"/>
      <w:b/>
      <w:bCs/>
      <w:i w:val="0"/>
      <w:iCs w:val="0"/>
      <w:color w:val="363636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086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8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80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64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76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50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9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1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98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4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385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75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54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845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60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81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3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08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24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15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CA21EC-0657-4E5A-9DCA-6A7DA1F11D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1856</TotalTime>
  <Pages>2</Pages>
  <Words>334</Words>
  <Characters>1804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Vereador Jhonatan</dc:creator>
  <cp:lastModifiedBy>Juliana Werneck</cp:lastModifiedBy>
  <cp:revision>101</cp:revision>
  <cp:lastPrinted>2022-11-22T17:51:00Z</cp:lastPrinted>
  <dcterms:created xsi:type="dcterms:W3CDTF">2021-02-22T19:25:00Z</dcterms:created>
  <dcterms:modified xsi:type="dcterms:W3CDTF">2022-11-22T17:51:00Z</dcterms:modified>
</cp:coreProperties>
</file>